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D3372" w14:textId="66448B80" w:rsidR="00615A53" w:rsidRPr="00881906" w:rsidRDefault="004C7A6A" w:rsidP="00881906">
      <w:pPr>
        <w:ind w:rightChars="-27" w:right="-57"/>
        <w:jc w:val="center"/>
        <w:rPr>
          <w:rFonts w:ascii="方正小标宋简体" w:eastAsia="方正小标宋简体" w:hAnsi="黑体" w:hint="eastAsia"/>
          <w:sz w:val="44"/>
        </w:rPr>
      </w:pPr>
      <w:r>
        <w:rPr>
          <w:rFonts w:ascii="方正小标宋简体" w:eastAsia="方正小标宋简体" w:hAnsi="黑体" w:hint="eastAsia"/>
          <w:sz w:val="44"/>
        </w:rPr>
        <w:t>信息化项目</w:t>
      </w:r>
      <w:r w:rsidR="00172438">
        <w:rPr>
          <w:rFonts w:ascii="方正小标宋简体" w:eastAsia="方正小标宋简体" w:hAnsi="黑体" w:hint="eastAsia"/>
          <w:sz w:val="44"/>
        </w:rPr>
        <w:t>技术参数</w:t>
      </w:r>
      <w:r w:rsidR="00615A53" w:rsidRPr="00615A53">
        <w:rPr>
          <w:rFonts w:ascii="方正小标宋简体" w:eastAsia="方正小标宋简体" w:hAnsi="黑体" w:hint="eastAsia"/>
          <w:sz w:val="44"/>
        </w:rPr>
        <w:t>表</w:t>
      </w:r>
    </w:p>
    <w:tbl>
      <w:tblPr>
        <w:tblStyle w:val="ab"/>
        <w:tblW w:w="9046" w:type="dxa"/>
        <w:tblLook w:val="04A0" w:firstRow="1" w:lastRow="0" w:firstColumn="1" w:lastColumn="0" w:noHBand="0" w:noVBand="1"/>
      </w:tblPr>
      <w:tblGrid>
        <w:gridCol w:w="841"/>
        <w:gridCol w:w="654"/>
        <w:gridCol w:w="889"/>
        <w:gridCol w:w="1965"/>
        <w:gridCol w:w="1600"/>
        <w:gridCol w:w="1409"/>
        <w:gridCol w:w="1688"/>
      </w:tblGrid>
      <w:tr w:rsidR="00615A53" w14:paraId="690F9509" w14:textId="77777777" w:rsidTr="00D37A06">
        <w:tc>
          <w:tcPr>
            <w:tcW w:w="1495" w:type="dxa"/>
            <w:gridSpan w:val="2"/>
          </w:tcPr>
          <w:p w14:paraId="006B5AC2" w14:textId="77777777" w:rsidR="00615A53" w:rsidRPr="00615A53" w:rsidRDefault="00615A53" w:rsidP="00615A53">
            <w:pPr>
              <w:ind w:rightChars="-27" w:right="-57"/>
              <w:rPr>
                <w:rFonts w:ascii="仿宋_GB2312" w:eastAsia="仿宋_GB2312" w:hAnsi="黑体"/>
                <w:b/>
                <w:sz w:val="28"/>
                <w:szCs w:val="28"/>
              </w:rPr>
            </w:pPr>
            <w:r w:rsidRPr="00615A53">
              <w:rPr>
                <w:rFonts w:ascii="仿宋_GB2312" w:eastAsia="仿宋_GB2312" w:hAnsi="黑体"/>
                <w:b/>
                <w:sz w:val="28"/>
                <w:szCs w:val="28"/>
              </w:rPr>
              <w:t>项目名称</w:t>
            </w:r>
          </w:p>
        </w:tc>
        <w:tc>
          <w:tcPr>
            <w:tcW w:w="7551" w:type="dxa"/>
            <w:gridSpan w:val="5"/>
          </w:tcPr>
          <w:p w14:paraId="31857CC0" w14:textId="3F91D44B" w:rsidR="00615A53" w:rsidRDefault="002F2D05" w:rsidP="00615A53">
            <w:pPr>
              <w:ind w:rightChars="-27" w:right="-57"/>
              <w:rPr>
                <w:rFonts w:ascii="仿宋_GB2312" w:eastAsia="仿宋_GB2312" w:hAnsi="黑体"/>
                <w:sz w:val="28"/>
                <w:szCs w:val="28"/>
              </w:rPr>
            </w:pPr>
            <w:r>
              <w:rPr>
                <w:rFonts w:ascii="仿宋_GB2312" w:eastAsia="仿宋_GB2312" w:hAnsi="黑体" w:hint="eastAsia"/>
                <w:sz w:val="28"/>
                <w:szCs w:val="28"/>
              </w:rPr>
              <w:t>输血信息系统升级</w:t>
            </w:r>
          </w:p>
        </w:tc>
      </w:tr>
      <w:tr w:rsidR="001C29D5" w14:paraId="355D5434" w14:textId="77777777" w:rsidTr="00D37A06">
        <w:tc>
          <w:tcPr>
            <w:tcW w:w="1495" w:type="dxa"/>
            <w:gridSpan w:val="2"/>
          </w:tcPr>
          <w:p w14:paraId="15D563F5" w14:textId="77777777" w:rsidR="001C29D5" w:rsidRPr="00615A53" w:rsidRDefault="001C29D5" w:rsidP="00615A53">
            <w:pPr>
              <w:ind w:rightChars="-27" w:right="-57"/>
              <w:rPr>
                <w:rFonts w:ascii="仿宋_GB2312" w:eastAsia="仿宋_GB2312" w:hAnsi="黑体"/>
                <w:b/>
                <w:sz w:val="28"/>
                <w:szCs w:val="28"/>
              </w:rPr>
            </w:pPr>
            <w:r w:rsidRPr="00615A53">
              <w:rPr>
                <w:rFonts w:ascii="仿宋_GB2312" w:eastAsia="仿宋_GB2312" w:hAnsi="黑体" w:hint="eastAsia"/>
                <w:b/>
                <w:sz w:val="28"/>
                <w:szCs w:val="28"/>
              </w:rPr>
              <w:t>预算金额</w:t>
            </w:r>
          </w:p>
        </w:tc>
        <w:tc>
          <w:tcPr>
            <w:tcW w:w="2854" w:type="dxa"/>
            <w:gridSpan w:val="2"/>
          </w:tcPr>
          <w:p w14:paraId="36687C88" w14:textId="77777777" w:rsidR="001C29D5" w:rsidRDefault="00354AE9" w:rsidP="001C29D5">
            <w:pPr>
              <w:ind w:rightChars="-27" w:right="-57"/>
              <w:rPr>
                <w:rFonts w:ascii="仿宋_GB2312" w:eastAsia="仿宋_GB2312" w:hAnsi="黑体"/>
                <w:sz w:val="28"/>
                <w:szCs w:val="28"/>
              </w:rPr>
            </w:pPr>
            <w:r>
              <w:rPr>
                <w:rFonts w:ascii="仿宋_GB2312" w:eastAsia="仿宋_GB2312" w:hAnsi="黑体" w:hint="eastAsia"/>
                <w:sz w:val="28"/>
                <w:szCs w:val="28"/>
              </w:rPr>
              <w:t>9</w:t>
            </w:r>
            <w:r>
              <w:rPr>
                <w:rFonts w:ascii="仿宋_GB2312" w:eastAsia="仿宋_GB2312" w:hAnsi="黑体"/>
                <w:sz w:val="28"/>
                <w:szCs w:val="28"/>
              </w:rPr>
              <w:t>5</w:t>
            </w:r>
            <w:r w:rsidR="001C29D5">
              <w:rPr>
                <w:rFonts w:ascii="仿宋_GB2312" w:eastAsia="仿宋_GB2312" w:hAnsi="黑体" w:hint="eastAsia"/>
                <w:sz w:val="28"/>
                <w:szCs w:val="28"/>
              </w:rPr>
              <w:t>（万元）</w:t>
            </w:r>
          </w:p>
        </w:tc>
        <w:tc>
          <w:tcPr>
            <w:tcW w:w="1600" w:type="dxa"/>
          </w:tcPr>
          <w:p w14:paraId="617E2EAB" w14:textId="77777777" w:rsidR="001C29D5" w:rsidRDefault="001C29D5" w:rsidP="001C29D5">
            <w:pPr>
              <w:ind w:rightChars="-27" w:right="-57"/>
              <w:rPr>
                <w:rFonts w:ascii="仿宋_GB2312" w:eastAsia="仿宋_GB2312" w:hAnsi="黑体"/>
                <w:sz w:val="28"/>
                <w:szCs w:val="28"/>
              </w:rPr>
            </w:pPr>
            <w:r w:rsidRPr="001C29D5">
              <w:rPr>
                <w:rFonts w:ascii="仿宋_GB2312" w:eastAsia="仿宋_GB2312" w:hAnsi="黑体" w:hint="eastAsia"/>
                <w:b/>
                <w:sz w:val="28"/>
                <w:szCs w:val="28"/>
              </w:rPr>
              <w:t>数量/单位</w:t>
            </w:r>
          </w:p>
        </w:tc>
        <w:tc>
          <w:tcPr>
            <w:tcW w:w="3097" w:type="dxa"/>
            <w:gridSpan w:val="2"/>
          </w:tcPr>
          <w:p w14:paraId="40D137FA" w14:textId="77777777" w:rsidR="001C29D5" w:rsidRDefault="001D42C2" w:rsidP="001C29D5">
            <w:pPr>
              <w:ind w:rightChars="-27" w:right="-57"/>
              <w:rPr>
                <w:rFonts w:ascii="仿宋_GB2312" w:eastAsia="仿宋_GB2312" w:hAnsi="黑体"/>
                <w:sz w:val="28"/>
                <w:szCs w:val="28"/>
              </w:rPr>
            </w:pPr>
            <w:r>
              <w:rPr>
                <w:rFonts w:ascii="仿宋_GB2312" w:eastAsia="仿宋_GB2312" w:hAnsi="黑体" w:hint="eastAsia"/>
                <w:sz w:val="28"/>
                <w:szCs w:val="28"/>
              </w:rPr>
              <w:t>1套</w:t>
            </w:r>
          </w:p>
        </w:tc>
      </w:tr>
      <w:tr w:rsidR="00172438" w14:paraId="7517E129" w14:textId="77777777" w:rsidTr="00D37A06">
        <w:tc>
          <w:tcPr>
            <w:tcW w:w="1495" w:type="dxa"/>
            <w:gridSpan w:val="2"/>
          </w:tcPr>
          <w:p w14:paraId="56002123" w14:textId="77777777" w:rsidR="00172438" w:rsidRPr="00615A53" w:rsidRDefault="00172438" w:rsidP="00615A53">
            <w:pPr>
              <w:ind w:rightChars="-27" w:right="-57"/>
              <w:rPr>
                <w:rFonts w:ascii="仿宋_GB2312" w:eastAsia="仿宋_GB2312" w:hAnsi="黑体"/>
                <w:b/>
                <w:sz w:val="28"/>
                <w:szCs w:val="28"/>
              </w:rPr>
            </w:pPr>
            <w:r>
              <w:rPr>
                <w:rFonts w:ascii="仿宋_GB2312" w:eastAsia="仿宋_GB2312" w:hAnsi="黑体" w:hint="eastAsia"/>
                <w:b/>
                <w:sz w:val="28"/>
                <w:szCs w:val="28"/>
              </w:rPr>
              <w:t>重量</w:t>
            </w:r>
          </w:p>
        </w:tc>
        <w:tc>
          <w:tcPr>
            <w:tcW w:w="2854" w:type="dxa"/>
            <w:gridSpan w:val="2"/>
          </w:tcPr>
          <w:p w14:paraId="5E042AE8" w14:textId="77777777" w:rsidR="00172438" w:rsidRDefault="00B246CF" w:rsidP="00615A53">
            <w:pPr>
              <w:ind w:rightChars="-27" w:right="-57"/>
              <w:rPr>
                <w:rFonts w:ascii="仿宋_GB2312" w:eastAsia="仿宋_GB2312" w:hAnsi="黑体"/>
                <w:sz w:val="28"/>
                <w:szCs w:val="28"/>
              </w:rPr>
            </w:pPr>
            <w:r>
              <w:rPr>
                <w:rFonts w:ascii="仿宋_GB2312" w:eastAsia="仿宋_GB2312" w:hAnsi="黑体"/>
                <w:sz w:val="28"/>
                <w:szCs w:val="28"/>
              </w:rPr>
              <w:t>见配置清单</w:t>
            </w:r>
          </w:p>
        </w:tc>
        <w:tc>
          <w:tcPr>
            <w:tcW w:w="1600" w:type="dxa"/>
          </w:tcPr>
          <w:p w14:paraId="60EEF566" w14:textId="77777777" w:rsidR="00172438" w:rsidRPr="00615A53" w:rsidRDefault="00172438" w:rsidP="00615A53">
            <w:pPr>
              <w:ind w:rightChars="-27" w:right="-57"/>
              <w:rPr>
                <w:rFonts w:ascii="仿宋_GB2312" w:eastAsia="仿宋_GB2312" w:hAnsi="黑体"/>
                <w:b/>
                <w:sz w:val="28"/>
                <w:szCs w:val="28"/>
              </w:rPr>
            </w:pPr>
            <w:r>
              <w:rPr>
                <w:rFonts w:ascii="仿宋_GB2312" w:eastAsia="仿宋_GB2312" w:hAnsi="黑体" w:hint="eastAsia"/>
                <w:b/>
                <w:sz w:val="28"/>
                <w:szCs w:val="28"/>
              </w:rPr>
              <w:t>额定功率</w:t>
            </w:r>
          </w:p>
        </w:tc>
        <w:tc>
          <w:tcPr>
            <w:tcW w:w="3097" w:type="dxa"/>
            <w:gridSpan w:val="2"/>
          </w:tcPr>
          <w:p w14:paraId="4A493234" w14:textId="77777777" w:rsidR="00172438" w:rsidRDefault="00B246CF" w:rsidP="00615A53">
            <w:pPr>
              <w:ind w:rightChars="-27" w:right="-57"/>
              <w:rPr>
                <w:rFonts w:ascii="仿宋_GB2312" w:eastAsia="仿宋_GB2312" w:hAnsi="黑体"/>
                <w:sz w:val="28"/>
                <w:szCs w:val="28"/>
              </w:rPr>
            </w:pPr>
            <w:r>
              <w:rPr>
                <w:rFonts w:ascii="仿宋_GB2312" w:eastAsia="仿宋_GB2312" w:hAnsi="黑体"/>
                <w:sz w:val="28"/>
                <w:szCs w:val="28"/>
              </w:rPr>
              <w:t>见配置清单</w:t>
            </w:r>
          </w:p>
        </w:tc>
      </w:tr>
      <w:tr w:rsidR="000D64D0" w14:paraId="3554ADCD" w14:textId="77777777" w:rsidTr="00D37A06">
        <w:tc>
          <w:tcPr>
            <w:tcW w:w="9046" w:type="dxa"/>
            <w:gridSpan w:val="7"/>
          </w:tcPr>
          <w:p w14:paraId="3025CDCB" w14:textId="77777777" w:rsidR="000D64D0" w:rsidRPr="000D64D0" w:rsidRDefault="000D64D0" w:rsidP="000D64D0">
            <w:pPr>
              <w:ind w:rightChars="-27" w:right="-57"/>
              <w:jc w:val="center"/>
              <w:rPr>
                <w:rFonts w:ascii="仿宋_GB2312" w:eastAsia="仿宋_GB2312" w:hAnsi="黑体"/>
                <w:szCs w:val="21"/>
              </w:rPr>
            </w:pPr>
            <w:r>
              <w:rPr>
                <w:rFonts w:ascii="仿宋_GB2312" w:eastAsia="仿宋_GB2312" w:hAnsi="黑体" w:hint="eastAsia"/>
                <w:b/>
                <w:sz w:val="28"/>
                <w:szCs w:val="28"/>
              </w:rPr>
              <w:t>已测试品牌：</w:t>
            </w:r>
            <w:r w:rsidRPr="000D64D0">
              <w:rPr>
                <w:rFonts w:ascii="仿宋_GB2312" w:eastAsia="仿宋_GB2312" w:hAnsi="黑体" w:hint="eastAsia"/>
                <w:szCs w:val="21"/>
              </w:rPr>
              <w:t>（品牌、联系人、联系方式）</w:t>
            </w:r>
          </w:p>
        </w:tc>
      </w:tr>
      <w:tr w:rsidR="000D64D0" w14:paraId="68604723" w14:textId="77777777" w:rsidTr="00D37A06">
        <w:tc>
          <w:tcPr>
            <w:tcW w:w="9046" w:type="dxa"/>
            <w:gridSpan w:val="7"/>
          </w:tcPr>
          <w:p w14:paraId="0C9C6F23" w14:textId="77777777" w:rsidR="000D64D0" w:rsidRPr="002B1D42" w:rsidRDefault="002B1D42" w:rsidP="002B1D42">
            <w:pPr>
              <w:ind w:rightChars="-27" w:right="-57"/>
              <w:rPr>
                <w:rFonts w:ascii="仿宋_GB2312" w:eastAsia="仿宋_GB2312" w:hAnsi="黑体"/>
                <w:sz w:val="28"/>
                <w:szCs w:val="28"/>
              </w:rPr>
            </w:pPr>
            <w:r w:rsidRPr="00FD3B03">
              <w:rPr>
                <w:rFonts w:ascii="仿宋_GB2312" w:eastAsia="仿宋_GB2312" w:hAnsi="黑体"/>
                <w:sz w:val="24"/>
                <w:szCs w:val="28"/>
              </w:rPr>
              <w:t>无</w:t>
            </w:r>
          </w:p>
        </w:tc>
      </w:tr>
      <w:tr w:rsidR="000D64D0" w14:paraId="2435CE81" w14:textId="77777777" w:rsidTr="00D37A06">
        <w:tc>
          <w:tcPr>
            <w:tcW w:w="9046" w:type="dxa"/>
            <w:gridSpan w:val="7"/>
          </w:tcPr>
          <w:p w14:paraId="5095F71C" w14:textId="77777777" w:rsidR="000D64D0" w:rsidRDefault="00D2115C" w:rsidP="000D64D0">
            <w:pPr>
              <w:ind w:rightChars="-27" w:right="-57"/>
              <w:jc w:val="center"/>
              <w:rPr>
                <w:rFonts w:ascii="仿宋_GB2312" w:eastAsia="仿宋_GB2312" w:hAnsi="黑体"/>
                <w:b/>
                <w:sz w:val="28"/>
                <w:szCs w:val="28"/>
              </w:rPr>
            </w:pPr>
            <w:r>
              <w:rPr>
                <w:rFonts w:ascii="仿宋_GB2312" w:eastAsia="仿宋_GB2312" w:hAnsi="黑体" w:hint="eastAsia"/>
                <w:b/>
                <w:sz w:val="28"/>
                <w:szCs w:val="28"/>
              </w:rPr>
              <w:t>设备功能要求</w:t>
            </w:r>
          </w:p>
        </w:tc>
      </w:tr>
      <w:tr w:rsidR="00D2115C" w14:paraId="14021E0D" w14:textId="77777777" w:rsidTr="00D37A06">
        <w:tc>
          <w:tcPr>
            <w:tcW w:w="9046" w:type="dxa"/>
            <w:gridSpan w:val="7"/>
          </w:tcPr>
          <w:p w14:paraId="38C01B25" w14:textId="77777777" w:rsidR="0058732E" w:rsidRPr="0058732E" w:rsidRDefault="0058732E" w:rsidP="0058732E">
            <w:pPr>
              <w:pStyle w:val="a3"/>
              <w:numPr>
                <w:ilvl w:val="0"/>
                <w:numId w:val="6"/>
              </w:numPr>
              <w:ind w:rightChars="-27" w:right="-57" w:firstLineChars="0"/>
              <w:rPr>
                <w:rFonts w:ascii="仿宋_GB2312" w:eastAsia="仿宋_GB2312" w:hAnsi="黑体"/>
                <w:sz w:val="24"/>
                <w:szCs w:val="28"/>
              </w:rPr>
            </w:pPr>
            <w:r w:rsidRPr="0058732E">
              <w:rPr>
                <w:rFonts w:ascii="仿宋_GB2312" w:eastAsia="仿宋_GB2312" w:hAnsi="黑体" w:hint="eastAsia"/>
                <w:sz w:val="24"/>
                <w:szCs w:val="28"/>
              </w:rPr>
              <w:t>满足《中华人民共和国献血法》、《血站基本标准》、《血站管理办法》、《血站质量管理规范》、《血站实验室质量管理规范》、《血站技术操作规程（2019版）》、《医疗机构临床用血管理办法》、《三级综合医院评审标准》2011年版、《电子病历系统功能规范（试行）》以及其他法律法规、行业规范等，结合解放军血站业务、管理和服务实际需求。</w:t>
            </w:r>
          </w:p>
          <w:p w14:paraId="03FCCAF0" w14:textId="3CDE21D9" w:rsidR="00D2115C" w:rsidRPr="0058732E" w:rsidRDefault="0058732E" w:rsidP="0058732E">
            <w:pPr>
              <w:pStyle w:val="a3"/>
              <w:numPr>
                <w:ilvl w:val="0"/>
                <w:numId w:val="6"/>
              </w:numPr>
              <w:ind w:rightChars="-27" w:right="-57" w:firstLineChars="0"/>
              <w:rPr>
                <w:rFonts w:ascii="仿宋_GB2312" w:eastAsia="仿宋_GB2312" w:hAnsi="黑体"/>
                <w:sz w:val="24"/>
                <w:szCs w:val="28"/>
              </w:rPr>
            </w:pPr>
            <w:r w:rsidRPr="0058732E">
              <w:rPr>
                <w:rFonts w:ascii="仿宋_GB2312" w:eastAsia="仿宋_GB2312" w:hAnsi="黑体" w:hint="eastAsia"/>
                <w:sz w:val="24"/>
                <w:szCs w:val="28"/>
              </w:rPr>
              <w:t>功能涵盖献血招募服务、采血管理、实验室管理、核酸检测管理、物料设备管理、输血研究管理、收费管理、辅助决策、数据采集、短信平台管理；输血前，在技术规范和业务管控方面，严格控制用血申请的合理性；输血后，临床医生在业务层面评价患者用血的合理性；在决策层面，多维度、图形化统计分析合理用血状况，指导临床用血。依托成熟先进的信息手段，全面提升采供血业务、管理和服务水平，切实保障血液供应、血液质量和输血安全，达到国家及我军要求的“全方位血液安全”。</w:t>
            </w:r>
          </w:p>
        </w:tc>
      </w:tr>
      <w:tr w:rsidR="00D2115C" w:rsidRPr="00D2115C" w14:paraId="436FF6FC" w14:textId="77777777" w:rsidTr="00D37A06">
        <w:tc>
          <w:tcPr>
            <w:tcW w:w="9046" w:type="dxa"/>
            <w:gridSpan w:val="7"/>
          </w:tcPr>
          <w:p w14:paraId="3047896D" w14:textId="77777777" w:rsidR="00D2115C" w:rsidRPr="00D2115C" w:rsidRDefault="00D2115C" w:rsidP="00D2115C">
            <w:pPr>
              <w:ind w:rightChars="-27" w:right="-57"/>
              <w:jc w:val="center"/>
              <w:rPr>
                <w:rFonts w:ascii="仿宋_GB2312" w:eastAsia="仿宋_GB2312" w:hAnsi="黑体"/>
                <w:b/>
                <w:color w:val="000000" w:themeColor="text1"/>
                <w:sz w:val="28"/>
                <w:szCs w:val="28"/>
              </w:rPr>
            </w:pPr>
            <w:r w:rsidRPr="00D2115C">
              <w:rPr>
                <w:rFonts w:ascii="仿宋_GB2312" w:eastAsia="仿宋_GB2312" w:hAnsi="黑体" w:hint="eastAsia"/>
                <w:b/>
                <w:color w:val="000000" w:themeColor="text1"/>
                <w:sz w:val="28"/>
                <w:szCs w:val="28"/>
              </w:rPr>
              <w:t>软硬件配置清单</w:t>
            </w:r>
          </w:p>
        </w:tc>
      </w:tr>
      <w:tr w:rsidR="00D2115C" w:rsidRPr="00FD3B03" w14:paraId="617088AE" w14:textId="77777777" w:rsidTr="00D37A06">
        <w:tc>
          <w:tcPr>
            <w:tcW w:w="841" w:type="dxa"/>
            <w:vAlign w:val="center"/>
          </w:tcPr>
          <w:p w14:paraId="3962F9F7" w14:textId="77777777" w:rsidR="00D2115C" w:rsidRPr="00FD3B03" w:rsidRDefault="00D2115C" w:rsidP="00D2115C">
            <w:pPr>
              <w:ind w:rightChars="-27" w:right="-57"/>
              <w:jc w:val="center"/>
              <w:rPr>
                <w:rFonts w:ascii="仿宋_GB2312" w:eastAsia="仿宋_GB2312" w:hAnsi="黑体"/>
                <w:color w:val="000000" w:themeColor="text1"/>
                <w:sz w:val="24"/>
                <w:szCs w:val="28"/>
              </w:rPr>
            </w:pPr>
            <w:r w:rsidRPr="00FD3B03">
              <w:rPr>
                <w:rFonts w:ascii="仿宋_GB2312" w:eastAsia="仿宋_GB2312" w:hAnsi="黑体" w:hint="eastAsia"/>
                <w:color w:val="000000" w:themeColor="text1"/>
                <w:sz w:val="24"/>
                <w:szCs w:val="28"/>
              </w:rPr>
              <w:t>序号</w:t>
            </w:r>
          </w:p>
        </w:tc>
        <w:tc>
          <w:tcPr>
            <w:tcW w:w="6517" w:type="dxa"/>
            <w:gridSpan w:val="5"/>
            <w:vAlign w:val="center"/>
          </w:tcPr>
          <w:p w14:paraId="251C3919" w14:textId="77777777" w:rsidR="00D2115C" w:rsidRPr="00FD3B03" w:rsidRDefault="00D2115C" w:rsidP="00D2115C">
            <w:pPr>
              <w:ind w:rightChars="-27" w:right="-57"/>
              <w:jc w:val="center"/>
              <w:rPr>
                <w:rFonts w:ascii="仿宋_GB2312" w:eastAsia="仿宋_GB2312" w:hAnsi="黑体"/>
                <w:color w:val="000000" w:themeColor="text1"/>
                <w:sz w:val="24"/>
                <w:szCs w:val="28"/>
              </w:rPr>
            </w:pPr>
            <w:r w:rsidRPr="00FD3B03">
              <w:rPr>
                <w:rFonts w:ascii="仿宋_GB2312" w:eastAsia="仿宋_GB2312" w:hAnsi="黑体" w:hint="eastAsia"/>
                <w:color w:val="000000" w:themeColor="text1"/>
                <w:sz w:val="24"/>
                <w:szCs w:val="28"/>
              </w:rPr>
              <w:t>描述</w:t>
            </w:r>
          </w:p>
        </w:tc>
        <w:tc>
          <w:tcPr>
            <w:tcW w:w="1688" w:type="dxa"/>
            <w:vAlign w:val="center"/>
          </w:tcPr>
          <w:p w14:paraId="46C728AE" w14:textId="77777777" w:rsidR="00D2115C" w:rsidRPr="00FD3B03" w:rsidRDefault="00D2115C" w:rsidP="00D2115C">
            <w:pPr>
              <w:ind w:rightChars="-27" w:right="-57"/>
              <w:jc w:val="center"/>
              <w:rPr>
                <w:rFonts w:ascii="仿宋_GB2312" w:eastAsia="仿宋_GB2312" w:hAnsi="黑体"/>
                <w:color w:val="000000" w:themeColor="text1"/>
                <w:sz w:val="24"/>
                <w:szCs w:val="28"/>
              </w:rPr>
            </w:pPr>
            <w:r w:rsidRPr="00FD3B03">
              <w:rPr>
                <w:rFonts w:ascii="仿宋_GB2312" w:eastAsia="仿宋_GB2312" w:hAnsi="黑体" w:hint="eastAsia"/>
                <w:color w:val="000000" w:themeColor="text1"/>
                <w:sz w:val="24"/>
                <w:szCs w:val="28"/>
              </w:rPr>
              <w:t>数量及单位</w:t>
            </w:r>
          </w:p>
        </w:tc>
      </w:tr>
      <w:tr w:rsidR="00D2115C" w:rsidRPr="00FD3B03" w14:paraId="4C1F88A1" w14:textId="77777777" w:rsidTr="00D37A06">
        <w:tc>
          <w:tcPr>
            <w:tcW w:w="841" w:type="dxa"/>
            <w:vAlign w:val="center"/>
          </w:tcPr>
          <w:p w14:paraId="35386383" w14:textId="77777777" w:rsidR="00D2115C" w:rsidRPr="00FD3B03" w:rsidRDefault="00D2115C" w:rsidP="00D37A06">
            <w:pPr>
              <w:ind w:rightChars="-27" w:right="-57"/>
              <w:jc w:val="center"/>
              <w:rPr>
                <w:rFonts w:ascii="仿宋_GB2312" w:eastAsia="仿宋_GB2312" w:hAnsi="黑体"/>
                <w:color w:val="000000" w:themeColor="text1"/>
                <w:sz w:val="24"/>
                <w:szCs w:val="28"/>
              </w:rPr>
            </w:pPr>
            <w:r w:rsidRPr="00FD3B03">
              <w:rPr>
                <w:rFonts w:ascii="仿宋_GB2312" w:eastAsia="仿宋_GB2312" w:hAnsi="黑体" w:hint="eastAsia"/>
                <w:color w:val="000000" w:themeColor="text1"/>
                <w:sz w:val="24"/>
                <w:szCs w:val="28"/>
              </w:rPr>
              <w:t>1</w:t>
            </w:r>
          </w:p>
        </w:tc>
        <w:tc>
          <w:tcPr>
            <w:tcW w:w="6517" w:type="dxa"/>
            <w:gridSpan w:val="5"/>
            <w:vAlign w:val="center"/>
          </w:tcPr>
          <w:p w14:paraId="4F4E6C6F" w14:textId="77777777" w:rsidR="00D2115C" w:rsidRPr="00FD3B03" w:rsidRDefault="00D2115C" w:rsidP="00D37A06">
            <w:pPr>
              <w:ind w:rightChars="-27" w:right="-57"/>
              <w:rPr>
                <w:rFonts w:ascii="仿宋_GB2312" w:eastAsia="仿宋_GB2312" w:hAnsi="黑体"/>
                <w:sz w:val="24"/>
                <w:szCs w:val="28"/>
              </w:rPr>
            </w:pPr>
            <w:r w:rsidRPr="00FD3B03">
              <w:rPr>
                <w:rFonts w:ascii="仿宋_GB2312" w:eastAsia="仿宋_GB2312" w:hAnsi="黑体"/>
                <w:sz w:val="24"/>
                <w:szCs w:val="28"/>
              </w:rPr>
              <w:t>软件</w:t>
            </w:r>
            <w:r w:rsidRPr="00FD3B03">
              <w:rPr>
                <w:rFonts w:ascii="仿宋_GB2312" w:eastAsia="仿宋_GB2312" w:hAnsi="黑体" w:hint="eastAsia"/>
                <w:sz w:val="24"/>
                <w:szCs w:val="28"/>
              </w:rPr>
              <w:t>：</w:t>
            </w:r>
          </w:p>
          <w:p w14:paraId="0EA2C1FB" w14:textId="224F010F" w:rsidR="004D50F4" w:rsidRPr="00FD3B03" w:rsidRDefault="00890DA0" w:rsidP="004F507B">
            <w:pPr>
              <w:pStyle w:val="a3"/>
              <w:numPr>
                <w:ilvl w:val="0"/>
                <w:numId w:val="29"/>
              </w:numPr>
              <w:ind w:rightChars="-27" w:right="-57" w:firstLineChars="0"/>
              <w:rPr>
                <w:rFonts w:ascii="仿宋_GB2312" w:eastAsia="仿宋_GB2312" w:hAnsi="黑体"/>
                <w:sz w:val="24"/>
                <w:szCs w:val="28"/>
              </w:rPr>
            </w:pPr>
            <w:r>
              <w:rPr>
                <w:rFonts w:ascii="仿宋_GB2312" w:eastAsia="仿宋_GB2312" w:hAnsi="黑体" w:hint="eastAsia"/>
                <w:sz w:val="24"/>
                <w:szCs w:val="28"/>
              </w:rPr>
              <w:t>献血招募</w:t>
            </w:r>
            <w:r w:rsidR="004D50F4" w:rsidRPr="00FD3B03">
              <w:rPr>
                <w:rFonts w:ascii="仿宋_GB2312" w:eastAsia="仿宋_GB2312" w:hAnsi="黑体" w:hint="eastAsia"/>
                <w:sz w:val="24"/>
                <w:szCs w:val="28"/>
              </w:rPr>
              <w:t>；</w:t>
            </w:r>
          </w:p>
          <w:p w14:paraId="24F685B9" w14:textId="77777777" w:rsidR="00D2115C" w:rsidRDefault="00890DA0" w:rsidP="00890DA0">
            <w:pPr>
              <w:pStyle w:val="a3"/>
              <w:numPr>
                <w:ilvl w:val="0"/>
                <w:numId w:val="29"/>
              </w:numPr>
              <w:ind w:rightChars="-27" w:right="-57" w:firstLineChars="0"/>
              <w:rPr>
                <w:rFonts w:ascii="仿宋_GB2312" w:eastAsia="仿宋_GB2312" w:hAnsi="黑体"/>
                <w:sz w:val="24"/>
                <w:szCs w:val="28"/>
              </w:rPr>
            </w:pPr>
            <w:r>
              <w:rPr>
                <w:rFonts w:ascii="仿宋_GB2312" w:eastAsia="仿宋_GB2312" w:hAnsi="黑体" w:hint="eastAsia"/>
                <w:sz w:val="24"/>
                <w:szCs w:val="28"/>
              </w:rPr>
              <w:t>快速检测</w:t>
            </w:r>
            <w:r w:rsidR="004D50F4" w:rsidRPr="00FD3B03">
              <w:rPr>
                <w:rFonts w:ascii="仿宋_GB2312" w:eastAsia="仿宋_GB2312" w:hAnsi="黑体" w:hint="eastAsia"/>
                <w:sz w:val="24"/>
                <w:szCs w:val="28"/>
              </w:rPr>
              <w:t>；</w:t>
            </w:r>
          </w:p>
          <w:p w14:paraId="660F0ADB" w14:textId="77777777" w:rsidR="00890DA0" w:rsidRDefault="00890DA0" w:rsidP="00890DA0">
            <w:pPr>
              <w:pStyle w:val="a3"/>
              <w:numPr>
                <w:ilvl w:val="0"/>
                <w:numId w:val="29"/>
              </w:numPr>
              <w:ind w:rightChars="-27" w:right="-57" w:firstLineChars="0"/>
              <w:rPr>
                <w:rFonts w:ascii="仿宋_GB2312" w:eastAsia="仿宋_GB2312" w:hAnsi="黑体"/>
                <w:sz w:val="24"/>
                <w:szCs w:val="28"/>
              </w:rPr>
            </w:pPr>
            <w:r>
              <w:rPr>
                <w:rFonts w:ascii="仿宋_GB2312" w:eastAsia="仿宋_GB2312" w:hAnsi="黑体" w:hint="eastAsia"/>
                <w:sz w:val="24"/>
                <w:szCs w:val="28"/>
              </w:rPr>
              <w:t>标本管理</w:t>
            </w:r>
          </w:p>
          <w:p w14:paraId="0A00D32B" w14:textId="77777777" w:rsidR="00890DA0" w:rsidRDefault="00890DA0" w:rsidP="00890DA0">
            <w:pPr>
              <w:pStyle w:val="a3"/>
              <w:numPr>
                <w:ilvl w:val="0"/>
                <w:numId w:val="29"/>
              </w:numPr>
              <w:ind w:rightChars="-27" w:right="-57" w:firstLineChars="0"/>
              <w:rPr>
                <w:rFonts w:ascii="仿宋_GB2312" w:eastAsia="仿宋_GB2312" w:hAnsi="黑体"/>
                <w:sz w:val="24"/>
                <w:szCs w:val="28"/>
              </w:rPr>
            </w:pPr>
            <w:r>
              <w:rPr>
                <w:rFonts w:ascii="仿宋_GB2312" w:eastAsia="仿宋_GB2312" w:hAnsi="黑体" w:hint="eastAsia"/>
                <w:sz w:val="24"/>
                <w:szCs w:val="28"/>
              </w:rPr>
              <w:t>采血管理</w:t>
            </w:r>
          </w:p>
          <w:p w14:paraId="53BEE336" w14:textId="77777777" w:rsidR="00890DA0" w:rsidRDefault="00890DA0" w:rsidP="00890DA0">
            <w:pPr>
              <w:pStyle w:val="a3"/>
              <w:numPr>
                <w:ilvl w:val="0"/>
                <w:numId w:val="29"/>
              </w:numPr>
              <w:ind w:rightChars="-27" w:right="-57" w:firstLineChars="0"/>
              <w:rPr>
                <w:rFonts w:ascii="仿宋_GB2312" w:eastAsia="仿宋_GB2312" w:hAnsi="黑体"/>
                <w:sz w:val="24"/>
                <w:szCs w:val="28"/>
              </w:rPr>
            </w:pPr>
            <w:r>
              <w:rPr>
                <w:rFonts w:ascii="仿宋_GB2312" w:eastAsia="仿宋_GB2312" w:hAnsi="黑体" w:hint="eastAsia"/>
                <w:sz w:val="24"/>
                <w:szCs w:val="28"/>
              </w:rPr>
              <w:t>成分分离</w:t>
            </w:r>
          </w:p>
          <w:p w14:paraId="47151DB3" w14:textId="77777777" w:rsidR="00890DA0" w:rsidRDefault="00890DA0" w:rsidP="00890DA0">
            <w:pPr>
              <w:pStyle w:val="a3"/>
              <w:numPr>
                <w:ilvl w:val="0"/>
                <w:numId w:val="29"/>
              </w:numPr>
              <w:ind w:rightChars="-27" w:right="-57" w:firstLineChars="0"/>
              <w:rPr>
                <w:rFonts w:ascii="仿宋_GB2312" w:eastAsia="仿宋_GB2312" w:hAnsi="黑体"/>
                <w:sz w:val="24"/>
                <w:szCs w:val="28"/>
              </w:rPr>
            </w:pPr>
            <w:r>
              <w:rPr>
                <w:rFonts w:ascii="仿宋_GB2312" w:eastAsia="仿宋_GB2312" w:hAnsi="黑体" w:hint="eastAsia"/>
                <w:sz w:val="24"/>
                <w:szCs w:val="28"/>
              </w:rPr>
              <w:t>实验室检测</w:t>
            </w:r>
          </w:p>
          <w:p w14:paraId="266BAB81" w14:textId="77777777" w:rsidR="00890DA0" w:rsidRDefault="00890DA0" w:rsidP="00890DA0">
            <w:pPr>
              <w:pStyle w:val="a3"/>
              <w:numPr>
                <w:ilvl w:val="0"/>
                <w:numId w:val="29"/>
              </w:numPr>
              <w:ind w:rightChars="-27" w:right="-57" w:firstLineChars="0"/>
              <w:rPr>
                <w:rFonts w:ascii="仿宋_GB2312" w:eastAsia="仿宋_GB2312" w:hAnsi="黑体"/>
                <w:sz w:val="24"/>
                <w:szCs w:val="28"/>
              </w:rPr>
            </w:pPr>
            <w:r>
              <w:rPr>
                <w:rFonts w:ascii="仿宋_GB2312" w:eastAsia="仿宋_GB2312" w:hAnsi="黑体" w:hint="eastAsia"/>
                <w:sz w:val="24"/>
                <w:szCs w:val="28"/>
              </w:rPr>
              <w:t>待检库管理</w:t>
            </w:r>
          </w:p>
          <w:p w14:paraId="6EF2D0C3" w14:textId="77777777" w:rsidR="00890DA0" w:rsidRDefault="00890DA0" w:rsidP="00890DA0">
            <w:pPr>
              <w:pStyle w:val="a3"/>
              <w:numPr>
                <w:ilvl w:val="0"/>
                <w:numId w:val="29"/>
              </w:numPr>
              <w:ind w:rightChars="-27" w:right="-57" w:firstLineChars="0"/>
              <w:rPr>
                <w:rFonts w:ascii="仿宋_GB2312" w:eastAsia="仿宋_GB2312" w:hAnsi="黑体"/>
                <w:sz w:val="24"/>
                <w:szCs w:val="28"/>
              </w:rPr>
            </w:pPr>
            <w:r>
              <w:rPr>
                <w:rFonts w:ascii="仿宋_GB2312" w:eastAsia="仿宋_GB2312" w:hAnsi="黑体" w:hint="eastAsia"/>
                <w:sz w:val="24"/>
                <w:szCs w:val="28"/>
              </w:rPr>
              <w:t>成品库管理</w:t>
            </w:r>
          </w:p>
          <w:p w14:paraId="74F654C7" w14:textId="77777777" w:rsidR="00890DA0" w:rsidRDefault="00890DA0" w:rsidP="00890DA0">
            <w:pPr>
              <w:pStyle w:val="a3"/>
              <w:numPr>
                <w:ilvl w:val="0"/>
                <w:numId w:val="29"/>
              </w:numPr>
              <w:ind w:rightChars="-27" w:right="-57" w:firstLineChars="0"/>
              <w:rPr>
                <w:rFonts w:ascii="仿宋_GB2312" w:eastAsia="仿宋_GB2312" w:hAnsi="黑体"/>
                <w:sz w:val="24"/>
                <w:szCs w:val="28"/>
              </w:rPr>
            </w:pPr>
            <w:r>
              <w:rPr>
                <w:rFonts w:ascii="仿宋_GB2312" w:eastAsia="仿宋_GB2312" w:hAnsi="黑体" w:hint="eastAsia"/>
                <w:sz w:val="24"/>
                <w:szCs w:val="28"/>
              </w:rPr>
              <w:t>血液调配</w:t>
            </w:r>
          </w:p>
          <w:p w14:paraId="34B2DAAC" w14:textId="4CD14F97" w:rsidR="00890DA0" w:rsidRDefault="00890DA0" w:rsidP="00890DA0">
            <w:pPr>
              <w:pStyle w:val="a3"/>
              <w:numPr>
                <w:ilvl w:val="0"/>
                <w:numId w:val="29"/>
              </w:numPr>
              <w:ind w:rightChars="-27" w:right="-57" w:firstLineChars="0"/>
              <w:rPr>
                <w:rFonts w:ascii="仿宋_GB2312" w:eastAsia="仿宋_GB2312" w:hAnsi="黑体"/>
                <w:sz w:val="24"/>
                <w:szCs w:val="28"/>
              </w:rPr>
            </w:pPr>
            <w:r>
              <w:rPr>
                <w:rFonts w:ascii="仿宋_GB2312" w:eastAsia="仿宋_GB2312" w:hAnsi="黑体" w:hint="eastAsia"/>
                <w:sz w:val="24"/>
                <w:szCs w:val="28"/>
              </w:rPr>
              <w:t>质量管理</w:t>
            </w:r>
          </w:p>
          <w:p w14:paraId="14E72BE6" w14:textId="2747EA42" w:rsidR="00890DA0" w:rsidRDefault="00890DA0" w:rsidP="00890DA0">
            <w:pPr>
              <w:pStyle w:val="a3"/>
              <w:numPr>
                <w:ilvl w:val="0"/>
                <w:numId w:val="29"/>
              </w:numPr>
              <w:ind w:rightChars="-27" w:right="-57" w:firstLineChars="0"/>
              <w:rPr>
                <w:rFonts w:ascii="仿宋_GB2312" w:eastAsia="仿宋_GB2312" w:hAnsi="黑体"/>
                <w:sz w:val="24"/>
                <w:szCs w:val="28"/>
              </w:rPr>
            </w:pPr>
            <w:r>
              <w:rPr>
                <w:rFonts w:ascii="仿宋_GB2312" w:eastAsia="仿宋_GB2312" w:hAnsi="黑体" w:hint="eastAsia"/>
                <w:sz w:val="24"/>
                <w:szCs w:val="28"/>
              </w:rPr>
              <w:t>献血办管理</w:t>
            </w:r>
          </w:p>
          <w:p w14:paraId="4A2C0618" w14:textId="77777777" w:rsidR="00890DA0" w:rsidRDefault="00890DA0" w:rsidP="00890DA0">
            <w:pPr>
              <w:pStyle w:val="a3"/>
              <w:numPr>
                <w:ilvl w:val="0"/>
                <w:numId w:val="29"/>
              </w:numPr>
              <w:ind w:rightChars="-27" w:right="-57" w:firstLineChars="0"/>
              <w:rPr>
                <w:rFonts w:ascii="仿宋_GB2312" w:eastAsia="仿宋_GB2312" w:hAnsi="黑体"/>
                <w:sz w:val="24"/>
                <w:szCs w:val="28"/>
              </w:rPr>
            </w:pPr>
            <w:r w:rsidRPr="00890DA0">
              <w:rPr>
                <w:rFonts w:ascii="仿宋_GB2312" w:eastAsia="仿宋_GB2312" w:hAnsi="黑体" w:hint="eastAsia"/>
                <w:sz w:val="24"/>
                <w:szCs w:val="28"/>
              </w:rPr>
              <w:t>血液指标管理</w:t>
            </w:r>
          </w:p>
          <w:p w14:paraId="098EB1E6" w14:textId="1BE8A36B" w:rsidR="00890DA0" w:rsidRDefault="00890DA0" w:rsidP="00890DA0">
            <w:pPr>
              <w:pStyle w:val="a3"/>
              <w:numPr>
                <w:ilvl w:val="0"/>
                <w:numId w:val="29"/>
              </w:numPr>
              <w:ind w:rightChars="-27" w:right="-57" w:firstLineChars="0"/>
              <w:rPr>
                <w:rFonts w:ascii="仿宋_GB2312" w:eastAsia="仿宋_GB2312" w:hAnsi="黑体"/>
                <w:sz w:val="24"/>
                <w:szCs w:val="28"/>
              </w:rPr>
            </w:pPr>
            <w:r>
              <w:rPr>
                <w:rFonts w:ascii="仿宋_GB2312" w:eastAsia="仿宋_GB2312" w:hAnsi="黑体" w:hint="eastAsia"/>
                <w:sz w:val="24"/>
                <w:szCs w:val="28"/>
              </w:rPr>
              <w:t>短信</w:t>
            </w:r>
            <w:r w:rsidR="00DD36FE">
              <w:rPr>
                <w:rFonts w:ascii="仿宋_GB2312" w:eastAsia="仿宋_GB2312" w:hAnsi="黑体" w:hint="eastAsia"/>
                <w:sz w:val="24"/>
                <w:szCs w:val="28"/>
              </w:rPr>
              <w:t>系统</w:t>
            </w:r>
          </w:p>
          <w:p w14:paraId="46ACCA68" w14:textId="77777777" w:rsidR="00890DA0" w:rsidRDefault="00890DA0" w:rsidP="00890DA0">
            <w:pPr>
              <w:pStyle w:val="a3"/>
              <w:numPr>
                <w:ilvl w:val="0"/>
                <w:numId w:val="29"/>
              </w:numPr>
              <w:ind w:rightChars="-27" w:right="-57" w:firstLineChars="0"/>
              <w:rPr>
                <w:rFonts w:ascii="仿宋_GB2312" w:eastAsia="仿宋_GB2312" w:hAnsi="黑体"/>
                <w:sz w:val="24"/>
                <w:szCs w:val="28"/>
              </w:rPr>
            </w:pPr>
            <w:r>
              <w:rPr>
                <w:rFonts w:ascii="仿宋_GB2312" w:eastAsia="仿宋_GB2312" w:hAnsi="黑体" w:hint="eastAsia"/>
                <w:sz w:val="24"/>
                <w:szCs w:val="28"/>
              </w:rPr>
              <w:t>库存管理</w:t>
            </w:r>
          </w:p>
          <w:p w14:paraId="6513B0F3" w14:textId="77777777" w:rsidR="00890DA0" w:rsidRDefault="00890DA0" w:rsidP="00890DA0">
            <w:pPr>
              <w:pStyle w:val="a3"/>
              <w:numPr>
                <w:ilvl w:val="0"/>
                <w:numId w:val="29"/>
              </w:numPr>
              <w:ind w:rightChars="-27" w:right="-57" w:firstLineChars="0"/>
              <w:rPr>
                <w:rFonts w:ascii="仿宋_GB2312" w:eastAsia="仿宋_GB2312" w:hAnsi="黑体"/>
                <w:sz w:val="24"/>
                <w:szCs w:val="28"/>
              </w:rPr>
            </w:pPr>
            <w:r>
              <w:rPr>
                <w:rFonts w:ascii="仿宋_GB2312" w:eastAsia="仿宋_GB2312" w:hAnsi="黑体" w:hint="eastAsia"/>
                <w:sz w:val="24"/>
                <w:szCs w:val="28"/>
              </w:rPr>
              <w:lastRenderedPageBreak/>
              <w:t>异体输血</w:t>
            </w:r>
          </w:p>
          <w:p w14:paraId="79F2D236" w14:textId="77777777" w:rsidR="00890DA0" w:rsidRDefault="00890DA0" w:rsidP="00890DA0">
            <w:pPr>
              <w:pStyle w:val="a3"/>
              <w:numPr>
                <w:ilvl w:val="0"/>
                <w:numId w:val="29"/>
              </w:numPr>
              <w:ind w:rightChars="-27" w:right="-57" w:firstLineChars="0"/>
              <w:rPr>
                <w:rFonts w:ascii="仿宋_GB2312" w:eastAsia="仿宋_GB2312" w:hAnsi="黑体"/>
                <w:sz w:val="24"/>
                <w:szCs w:val="28"/>
              </w:rPr>
            </w:pPr>
            <w:r>
              <w:rPr>
                <w:rFonts w:ascii="仿宋_GB2312" w:eastAsia="仿宋_GB2312" w:hAnsi="黑体" w:hint="eastAsia"/>
                <w:sz w:val="24"/>
                <w:szCs w:val="28"/>
              </w:rPr>
              <w:t>自体输血</w:t>
            </w:r>
          </w:p>
          <w:p w14:paraId="728ACED1" w14:textId="77777777" w:rsidR="00890DA0" w:rsidRDefault="00890DA0" w:rsidP="00890DA0">
            <w:pPr>
              <w:pStyle w:val="a3"/>
              <w:numPr>
                <w:ilvl w:val="0"/>
                <w:numId w:val="29"/>
              </w:numPr>
              <w:ind w:rightChars="-27" w:right="-57" w:firstLineChars="0"/>
              <w:rPr>
                <w:rFonts w:ascii="仿宋_GB2312" w:eastAsia="仿宋_GB2312" w:hAnsi="黑体"/>
                <w:sz w:val="24"/>
                <w:szCs w:val="28"/>
              </w:rPr>
            </w:pPr>
            <w:r>
              <w:rPr>
                <w:rFonts w:ascii="仿宋_GB2312" w:eastAsia="仿宋_GB2312" w:hAnsi="黑体" w:hint="eastAsia"/>
                <w:sz w:val="24"/>
                <w:szCs w:val="28"/>
              </w:rPr>
              <w:t>合理用血</w:t>
            </w:r>
          </w:p>
          <w:p w14:paraId="69B04579" w14:textId="77777777" w:rsidR="00890DA0" w:rsidRDefault="00890DA0" w:rsidP="00890DA0">
            <w:pPr>
              <w:pStyle w:val="a3"/>
              <w:numPr>
                <w:ilvl w:val="0"/>
                <w:numId w:val="29"/>
              </w:numPr>
              <w:ind w:rightChars="-27" w:right="-57" w:firstLineChars="0"/>
              <w:rPr>
                <w:rFonts w:ascii="仿宋_GB2312" w:eastAsia="仿宋_GB2312" w:hAnsi="黑体"/>
                <w:sz w:val="24"/>
                <w:szCs w:val="28"/>
              </w:rPr>
            </w:pPr>
            <w:r>
              <w:rPr>
                <w:rFonts w:ascii="仿宋_GB2312" w:eastAsia="仿宋_GB2312" w:hAnsi="黑体" w:hint="eastAsia"/>
                <w:sz w:val="24"/>
                <w:szCs w:val="28"/>
              </w:rPr>
              <w:t>统计分析</w:t>
            </w:r>
          </w:p>
          <w:p w14:paraId="714C7406" w14:textId="77777777" w:rsidR="00890DA0" w:rsidRDefault="00890DA0" w:rsidP="00890DA0">
            <w:pPr>
              <w:pStyle w:val="a3"/>
              <w:numPr>
                <w:ilvl w:val="0"/>
                <w:numId w:val="29"/>
              </w:numPr>
              <w:ind w:rightChars="-27" w:right="-57" w:firstLineChars="0"/>
              <w:rPr>
                <w:rFonts w:ascii="仿宋_GB2312" w:eastAsia="仿宋_GB2312" w:hAnsi="黑体"/>
                <w:sz w:val="24"/>
                <w:szCs w:val="28"/>
              </w:rPr>
            </w:pPr>
            <w:r>
              <w:rPr>
                <w:rFonts w:ascii="仿宋_GB2312" w:eastAsia="仿宋_GB2312" w:hAnsi="黑体" w:hint="eastAsia"/>
                <w:sz w:val="24"/>
                <w:szCs w:val="28"/>
              </w:rPr>
              <w:t>系统集成</w:t>
            </w:r>
          </w:p>
          <w:p w14:paraId="44C38A3A" w14:textId="77777777" w:rsidR="00890DA0" w:rsidRDefault="00890DA0" w:rsidP="00890DA0">
            <w:pPr>
              <w:pStyle w:val="a3"/>
              <w:numPr>
                <w:ilvl w:val="0"/>
                <w:numId w:val="29"/>
              </w:numPr>
              <w:ind w:rightChars="-27" w:right="-57" w:firstLineChars="0"/>
              <w:rPr>
                <w:rFonts w:ascii="仿宋_GB2312" w:eastAsia="仿宋_GB2312" w:hAnsi="黑体"/>
                <w:sz w:val="24"/>
                <w:szCs w:val="28"/>
              </w:rPr>
            </w:pPr>
            <w:r>
              <w:rPr>
                <w:rFonts w:ascii="仿宋_GB2312" w:eastAsia="仿宋_GB2312" w:hAnsi="黑体" w:hint="eastAsia"/>
                <w:sz w:val="24"/>
                <w:szCs w:val="28"/>
              </w:rPr>
              <w:t>物料管理</w:t>
            </w:r>
          </w:p>
          <w:p w14:paraId="31E6AEFC" w14:textId="74304097" w:rsidR="00890DA0" w:rsidRPr="00890DA0" w:rsidRDefault="00890DA0" w:rsidP="00890DA0">
            <w:pPr>
              <w:pStyle w:val="a3"/>
              <w:numPr>
                <w:ilvl w:val="0"/>
                <w:numId w:val="29"/>
              </w:numPr>
              <w:ind w:rightChars="-27" w:right="-57" w:firstLineChars="0"/>
              <w:rPr>
                <w:rFonts w:ascii="仿宋_GB2312" w:eastAsia="仿宋_GB2312" w:hAnsi="黑体"/>
                <w:sz w:val="24"/>
                <w:szCs w:val="28"/>
              </w:rPr>
            </w:pPr>
            <w:r>
              <w:rPr>
                <w:rFonts w:ascii="仿宋_GB2312" w:eastAsia="仿宋_GB2312" w:hAnsi="黑体" w:hint="eastAsia"/>
                <w:sz w:val="24"/>
                <w:szCs w:val="28"/>
              </w:rPr>
              <w:t>设备管理</w:t>
            </w:r>
          </w:p>
        </w:tc>
        <w:tc>
          <w:tcPr>
            <w:tcW w:w="1688" w:type="dxa"/>
            <w:vAlign w:val="center"/>
          </w:tcPr>
          <w:p w14:paraId="79D3C452" w14:textId="77777777" w:rsidR="00D2115C" w:rsidRPr="00FD3B03" w:rsidRDefault="00D2115C" w:rsidP="00D37A06">
            <w:pPr>
              <w:ind w:rightChars="-27" w:right="-57"/>
              <w:jc w:val="center"/>
              <w:rPr>
                <w:rFonts w:ascii="仿宋_GB2312" w:eastAsia="仿宋_GB2312" w:hAnsi="黑体"/>
                <w:color w:val="000000" w:themeColor="text1"/>
                <w:sz w:val="24"/>
                <w:szCs w:val="28"/>
              </w:rPr>
            </w:pPr>
            <w:r w:rsidRPr="00FD3B03">
              <w:rPr>
                <w:rFonts w:ascii="仿宋_GB2312" w:eastAsia="仿宋_GB2312" w:hAnsi="黑体" w:hint="eastAsia"/>
                <w:color w:val="000000" w:themeColor="text1"/>
                <w:sz w:val="24"/>
                <w:szCs w:val="28"/>
              </w:rPr>
              <w:lastRenderedPageBreak/>
              <w:t>1套</w:t>
            </w:r>
          </w:p>
        </w:tc>
      </w:tr>
      <w:tr w:rsidR="00D2115C" w:rsidRPr="00FD3B03" w14:paraId="00C8406E" w14:textId="77777777" w:rsidTr="00D37A06">
        <w:tc>
          <w:tcPr>
            <w:tcW w:w="841" w:type="dxa"/>
            <w:vAlign w:val="center"/>
          </w:tcPr>
          <w:p w14:paraId="70C978A7" w14:textId="77777777" w:rsidR="00D2115C" w:rsidRPr="00FD3B03" w:rsidRDefault="00D2115C" w:rsidP="00D37A06">
            <w:pPr>
              <w:ind w:rightChars="-27" w:right="-57"/>
              <w:jc w:val="center"/>
              <w:rPr>
                <w:rFonts w:ascii="仿宋_GB2312" w:eastAsia="仿宋_GB2312" w:hAnsi="黑体"/>
                <w:color w:val="000000" w:themeColor="text1"/>
                <w:sz w:val="24"/>
                <w:szCs w:val="28"/>
              </w:rPr>
            </w:pPr>
            <w:r w:rsidRPr="00FD3B03">
              <w:rPr>
                <w:rFonts w:ascii="仿宋_GB2312" w:eastAsia="仿宋_GB2312" w:hAnsi="黑体" w:hint="eastAsia"/>
                <w:color w:val="000000" w:themeColor="text1"/>
                <w:sz w:val="24"/>
                <w:szCs w:val="28"/>
              </w:rPr>
              <w:t>2</w:t>
            </w:r>
          </w:p>
        </w:tc>
        <w:tc>
          <w:tcPr>
            <w:tcW w:w="6517" w:type="dxa"/>
            <w:gridSpan w:val="5"/>
            <w:vAlign w:val="center"/>
          </w:tcPr>
          <w:p w14:paraId="7C269BA5" w14:textId="77777777" w:rsidR="00D2115C" w:rsidRPr="00FD3B03" w:rsidRDefault="00D2115C" w:rsidP="00D37A06">
            <w:pPr>
              <w:ind w:rightChars="-27" w:right="-57"/>
              <w:rPr>
                <w:rFonts w:ascii="仿宋_GB2312" w:eastAsia="仿宋_GB2312" w:hAnsi="黑体"/>
                <w:sz w:val="24"/>
                <w:szCs w:val="28"/>
              </w:rPr>
            </w:pPr>
            <w:r w:rsidRPr="00FD3B03">
              <w:rPr>
                <w:rFonts w:ascii="仿宋_GB2312" w:eastAsia="仿宋_GB2312" w:hAnsi="黑体" w:hint="eastAsia"/>
                <w:sz w:val="24"/>
                <w:szCs w:val="28"/>
              </w:rPr>
              <w:t>硬件：</w:t>
            </w:r>
          </w:p>
          <w:p w14:paraId="702E083E" w14:textId="792B5A18" w:rsidR="00D2115C" w:rsidRPr="00FD3B03" w:rsidRDefault="00797B6E" w:rsidP="0063582E">
            <w:pPr>
              <w:pStyle w:val="a3"/>
              <w:numPr>
                <w:ilvl w:val="0"/>
                <w:numId w:val="5"/>
              </w:numPr>
              <w:ind w:rightChars="-27" w:right="-57" w:firstLineChars="0"/>
              <w:rPr>
                <w:rFonts w:ascii="仿宋_GB2312" w:eastAsia="仿宋_GB2312" w:hAnsi="黑体"/>
                <w:sz w:val="24"/>
                <w:szCs w:val="28"/>
              </w:rPr>
            </w:pPr>
            <w:r>
              <w:rPr>
                <w:rFonts w:ascii="仿宋_GB2312" w:eastAsia="仿宋_GB2312" w:hAnsi="黑体" w:hint="eastAsia"/>
                <w:sz w:val="24"/>
                <w:szCs w:val="28"/>
              </w:rPr>
              <w:t>身份证识别仪</w:t>
            </w:r>
            <w:r w:rsidR="00926EA1">
              <w:rPr>
                <w:rFonts w:ascii="仿宋_GB2312" w:eastAsia="仿宋_GB2312" w:hAnsi="黑体" w:hint="eastAsia"/>
                <w:sz w:val="24"/>
                <w:szCs w:val="28"/>
              </w:rPr>
              <w:t>6</w:t>
            </w:r>
            <w:r w:rsidR="00D2115C" w:rsidRPr="00FD3B03">
              <w:rPr>
                <w:rFonts w:ascii="仿宋_GB2312" w:eastAsia="仿宋_GB2312" w:hAnsi="黑体" w:hint="eastAsia"/>
                <w:sz w:val="24"/>
                <w:szCs w:val="28"/>
              </w:rPr>
              <w:t>台（重量：</w:t>
            </w:r>
            <w:r w:rsidR="004A7A45">
              <w:rPr>
                <w:rFonts w:ascii="仿宋_GB2312" w:eastAsia="仿宋_GB2312" w:hAnsi="黑体" w:hint="eastAsia"/>
                <w:sz w:val="24"/>
                <w:szCs w:val="28"/>
              </w:rPr>
              <w:t>0</w:t>
            </w:r>
            <w:r w:rsidR="004A7A45">
              <w:rPr>
                <w:rFonts w:ascii="仿宋_GB2312" w:eastAsia="仿宋_GB2312" w:hAnsi="黑体"/>
                <w:sz w:val="24"/>
                <w:szCs w:val="28"/>
              </w:rPr>
              <w:t>.4</w:t>
            </w:r>
            <w:r w:rsidR="00D2115C" w:rsidRPr="00FD3B03">
              <w:rPr>
                <w:rFonts w:ascii="仿宋_GB2312" w:eastAsia="仿宋_GB2312" w:hAnsi="黑体"/>
                <w:sz w:val="24"/>
                <w:szCs w:val="28"/>
              </w:rPr>
              <w:t>KG</w:t>
            </w:r>
            <w:r w:rsidR="00D2115C" w:rsidRPr="00FD3B03">
              <w:rPr>
                <w:rFonts w:ascii="仿宋_GB2312" w:eastAsia="仿宋_GB2312" w:hAnsi="黑体" w:hint="eastAsia"/>
                <w:sz w:val="24"/>
                <w:szCs w:val="28"/>
              </w:rPr>
              <w:t>）、</w:t>
            </w:r>
          </w:p>
          <w:p w14:paraId="47F99CF4" w14:textId="6B5314C3" w:rsidR="00D2115C" w:rsidRPr="00FD3B03" w:rsidRDefault="00797B6E" w:rsidP="0063582E">
            <w:pPr>
              <w:pStyle w:val="a3"/>
              <w:numPr>
                <w:ilvl w:val="0"/>
                <w:numId w:val="5"/>
              </w:numPr>
              <w:ind w:rightChars="-27" w:right="-57" w:firstLineChars="0"/>
              <w:rPr>
                <w:rFonts w:ascii="仿宋_GB2312" w:eastAsia="仿宋_GB2312" w:hAnsi="黑体"/>
                <w:color w:val="000000" w:themeColor="text1"/>
                <w:sz w:val="24"/>
                <w:szCs w:val="28"/>
              </w:rPr>
            </w:pPr>
            <w:r>
              <w:rPr>
                <w:rFonts w:ascii="仿宋_GB2312" w:eastAsia="仿宋_GB2312" w:hAnsi="黑体" w:hint="eastAsia"/>
                <w:color w:val="000000" w:themeColor="text1"/>
                <w:sz w:val="24"/>
                <w:szCs w:val="28"/>
              </w:rPr>
              <w:t>移动手持终端（P</w:t>
            </w:r>
            <w:r>
              <w:rPr>
                <w:rFonts w:ascii="仿宋_GB2312" w:eastAsia="仿宋_GB2312" w:hAnsi="黑体"/>
                <w:color w:val="000000" w:themeColor="text1"/>
                <w:sz w:val="24"/>
                <w:szCs w:val="28"/>
              </w:rPr>
              <w:t>DA</w:t>
            </w:r>
            <w:r>
              <w:rPr>
                <w:rFonts w:ascii="仿宋_GB2312" w:eastAsia="仿宋_GB2312" w:hAnsi="黑体" w:hint="eastAsia"/>
                <w:color w:val="000000" w:themeColor="text1"/>
                <w:sz w:val="24"/>
                <w:szCs w:val="28"/>
              </w:rPr>
              <w:t>）6台（</w:t>
            </w:r>
            <w:r w:rsidR="004A7A45">
              <w:rPr>
                <w:rFonts w:ascii="仿宋_GB2312" w:eastAsia="仿宋_GB2312" w:hAnsi="黑体" w:hint="eastAsia"/>
                <w:color w:val="000000" w:themeColor="text1"/>
                <w:sz w:val="24"/>
                <w:szCs w:val="28"/>
              </w:rPr>
              <w:t>重量：0</w:t>
            </w:r>
            <w:r w:rsidR="004A7A45">
              <w:rPr>
                <w:rFonts w:ascii="仿宋_GB2312" w:eastAsia="仿宋_GB2312" w:hAnsi="黑体"/>
                <w:color w:val="000000" w:themeColor="text1"/>
                <w:sz w:val="24"/>
                <w:szCs w:val="28"/>
              </w:rPr>
              <w:t>.24KG</w:t>
            </w:r>
            <w:r>
              <w:rPr>
                <w:rFonts w:ascii="仿宋_GB2312" w:eastAsia="仿宋_GB2312" w:hAnsi="黑体" w:hint="eastAsia"/>
                <w:color w:val="000000" w:themeColor="text1"/>
                <w:sz w:val="24"/>
                <w:szCs w:val="28"/>
              </w:rPr>
              <w:t>）</w:t>
            </w:r>
          </w:p>
        </w:tc>
        <w:tc>
          <w:tcPr>
            <w:tcW w:w="1688" w:type="dxa"/>
            <w:vAlign w:val="center"/>
          </w:tcPr>
          <w:p w14:paraId="4E071548" w14:textId="6DA5D945" w:rsidR="00D2115C" w:rsidRPr="00FD3B03" w:rsidRDefault="00926EA1" w:rsidP="00D37A06">
            <w:pPr>
              <w:ind w:rightChars="-27" w:right="-57"/>
              <w:jc w:val="center"/>
              <w:rPr>
                <w:rFonts w:ascii="仿宋_GB2312" w:eastAsia="仿宋_GB2312" w:hAnsi="黑体"/>
                <w:color w:val="000000" w:themeColor="text1"/>
                <w:sz w:val="24"/>
                <w:szCs w:val="28"/>
              </w:rPr>
            </w:pPr>
            <w:r>
              <w:rPr>
                <w:rFonts w:ascii="仿宋_GB2312" w:eastAsia="仿宋_GB2312" w:hAnsi="黑体" w:hint="eastAsia"/>
                <w:color w:val="000000" w:themeColor="text1"/>
                <w:sz w:val="24"/>
                <w:szCs w:val="28"/>
              </w:rPr>
              <w:t>12台</w:t>
            </w:r>
          </w:p>
        </w:tc>
      </w:tr>
      <w:tr w:rsidR="004D50F4" w:rsidRPr="004D50F4" w14:paraId="7C7CC0C2" w14:textId="77777777" w:rsidTr="00D37A06">
        <w:tc>
          <w:tcPr>
            <w:tcW w:w="9046" w:type="dxa"/>
            <w:gridSpan w:val="7"/>
            <w:vAlign w:val="center"/>
          </w:tcPr>
          <w:p w14:paraId="1D5C6433" w14:textId="77777777" w:rsidR="004D50F4" w:rsidRPr="004D50F4" w:rsidRDefault="004D50F4" w:rsidP="004D50F4">
            <w:pPr>
              <w:jc w:val="center"/>
              <w:rPr>
                <w:b/>
              </w:rPr>
            </w:pPr>
            <w:r w:rsidRPr="004D50F4">
              <w:rPr>
                <w:rFonts w:ascii="仿宋_GB2312" w:eastAsia="仿宋_GB2312" w:hAnsi="黑体" w:hint="eastAsia"/>
                <w:b/>
                <w:sz w:val="28"/>
                <w:szCs w:val="28"/>
              </w:rPr>
              <w:t>详细</w:t>
            </w:r>
            <w:r w:rsidRPr="004D50F4">
              <w:rPr>
                <w:rFonts w:ascii="仿宋_GB2312" w:eastAsia="仿宋_GB2312" w:hAnsi="黑体"/>
                <w:b/>
                <w:sz w:val="28"/>
                <w:szCs w:val="28"/>
              </w:rPr>
              <w:t>技术参数</w:t>
            </w:r>
          </w:p>
        </w:tc>
      </w:tr>
      <w:tr w:rsidR="004D50F4" w:rsidRPr="00433412" w14:paraId="0FA5E1B1" w14:textId="77777777" w:rsidTr="00D37A06">
        <w:tc>
          <w:tcPr>
            <w:tcW w:w="841" w:type="dxa"/>
            <w:vAlign w:val="center"/>
          </w:tcPr>
          <w:p w14:paraId="58FBBBB6" w14:textId="77777777" w:rsidR="004D50F4" w:rsidRPr="00433412" w:rsidRDefault="004D50F4" w:rsidP="004D50F4">
            <w:pPr>
              <w:jc w:val="center"/>
              <w:rPr>
                <w:rFonts w:ascii="仿宋_GB2312" w:eastAsia="仿宋_GB2312" w:hAnsi="黑体"/>
                <w:sz w:val="28"/>
                <w:szCs w:val="24"/>
              </w:rPr>
            </w:pPr>
            <w:r w:rsidRPr="00433412">
              <w:rPr>
                <w:rFonts w:ascii="仿宋_GB2312" w:eastAsia="仿宋_GB2312" w:hAnsi="黑体" w:hint="eastAsia"/>
                <w:sz w:val="28"/>
                <w:szCs w:val="24"/>
              </w:rPr>
              <w:t>序号</w:t>
            </w:r>
          </w:p>
        </w:tc>
        <w:tc>
          <w:tcPr>
            <w:tcW w:w="1543" w:type="dxa"/>
            <w:gridSpan w:val="2"/>
            <w:vAlign w:val="center"/>
          </w:tcPr>
          <w:p w14:paraId="4C5D26A2" w14:textId="77777777" w:rsidR="004D50F4" w:rsidRPr="00433412" w:rsidRDefault="004D50F4" w:rsidP="004D50F4">
            <w:pPr>
              <w:jc w:val="center"/>
              <w:rPr>
                <w:rFonts w:ascii="仿宋_GB2312" w:eastAsia="仿宋_GB2312" w:hAnsi="黑体"/>
                <w:sz w:val="28"/>
                <w:szCs w:val="24"/>
              </w:rPr>
            </w:pPr>
            <w:r w:rsidRPr="00433412">
              <w:rPr>
                <w:rFonts w:ascii="仿宋_GB2312" w:eastAsia="仿宋_GB2312" w:hAnsi="黑体" w:hint="eastAsia"/>
                <w:sz w:val="28"/>
                <w:szCs w:val="24"/>
              </w:rPr>
              <w:t>指标名称</w:t>
            </w:r>
          </w:p>
        </w:tc>
        <w:tc>
          <w:tcPr>
            <w:tcW w:w="6662" w:type="dxa"/>
            <w:gridSpan w:val="4"/>
            <w:vAlign w:val="center"/>
          </w:tcPr>
          <w:p w14:paraId="2C9FF5CF" w14:textId="77777777" w:rsidR="004D50F4" w:rsidRPr="00433412" w:rsidRDefault="004D50F4" w:rsidP="004D50F4">
            <w:pPr>
              <w:jc w:val="center"/>
              <w:rPr>
                <w:rFonts w:ascii="仿宋_GB2312" w:eastAsia="仿宋_GB2312" w:hAnsi="黑体"/>
                <w:sz w:val="28"/>
                <w:szCs w:val="24"/>
              </w:rPr>
            </w:pPr>
            <w:r w:rsidRPr="00433412">
              <w:rPr>
                <w:rFonts w:ascii="仿宋_GB2312" w:eastAsia="仿宋_GB2312" w:hAnsi="黑体" w:hint="eastAsia"/>
                <w:sz w:val="28"/>
                <w:szCs w:val="24"/>
              </w:rPr>
              <w:t>技术参数</w:t>
            </w:r>
          </w:p>
        </w:tc>
      </w:tr>
      <w:tr w:rsidR="000B4EB5" w:rsidRPr="004D50F4" w14:paraId="6A088C9E" w14:textId="77777777" w:rsidTr="00CA5881">
        <w:tc>
          <w:tcPr>
            <w:tcW w:w="841" w:type="dxa"/>
            <w:vAlign w:val="center"/>
          </w:tcPr>
          <w:p w14:paraId="69CFEE75" w14:textId="77777777" w:rsidR="000B4EB5" w:rsidRDefault="000B4EB5" w:rsidP="00CA5881">
            <w:pPr>
              <w:jc w:val="center"/>
              <w:rPr>
                <w:rFonts w:ascii="仿宋_GB2312" w:eastAsia="仿宋_GB2312" w:hAnsi="黑体"/>
                <w:sz w:val="24"/>
                <w:szCs w:val="24"/>
              </w:rPr>
            </w:pPr>
            <w:r>
              <w:rPr>
                <w:rFonts w:ascii="仿宋_GB2312" w:eastAsia="仿宋_GB2312" w:hAnsi="黑体" w:hint="eastAsia"/>
                <w:sz w:val="24"/>
                <w:szCs w:val="24"/>
              </w:rPr>
              <w:t>1</w:t>
            </w:r>
          </w:p>
        </w:tc>
        <w:tc>
          <w:tcPr>
            <w:tcW w:w="1543" w:type="dxa"/>
            <w:gridSpan w:val="2"/>
            <w:vAlign w:val="center"/>
          </w:tcPr>
          <w:p w14:paraId="68FBF051" w14:textId="77777777" w:rsidR="000B4EB5" w:rsidRPr="003D231E" w:rsidRDefault="000B4EB5" w:rsidP="00CA5881">
            <w:pPr>
              <w:jc w:val="center"/>
              <w:rPr>
                <w:rFonts w:ascii="仿宋_GB2312" w:eastAsia="仿宋_GB2312" w:hAnsi="黑体"/>
                <w:sz w:val="24"/>
                <w:szCs w:val="24"/>
              </w:rPr>
            </w:pPr>
            <w:r w:rsidRPr="003D231E">
              <w:rPr>
                <w:rFonts w:ascii="仿宋_GB2312" w:eastAsia="仿宋_GB2312" w:hAnsi="黑体" w:hint="eastAsia"/>
                <w:sz w:val="24"/>
                <w:szCs w:val="24"/>
              </w:rPr>
              <w:t>★</w:t>
            </w:r>
            <w:r>
              <w:rPr>
                <w:rFonts w:ascii="仿宋_GB2312" w:eastAsia="仿宋_GB2312" w:hAnsi="黑体" w:hint="eastAsia"/>
                <w:sz w:val="24"/>
                <w:szCs w:val="24"/>
              </w:rPr>
              <w:t>商务要求</w:t>
            </w:r>
          </w:p>
        </w:tc>
        <w:tc>
          <w:tcPr>
            <w:tcW w:w="6662" w:type="dxa"/>
            <w:gridSpan w:val="4"/>
            <w:vAlign w:val="center"/>
          </w:tcPr>
          <w:p w14:paraId="243F5042" w14:textId="3CF5CD79" w:rsidR="000B4EB5" w:rsidRDefault="00470126" w:rsidP="000B4EB5">
            <w:pPr>
              <w:pStyle w:val="a3"/>
              <w:numPr>
                <w:ilvl w:val="0"/>
                <w:numId w:val="14"/>
              </w:numPr>
              <w:ind w:rightChars="-27" w:right="-57" w:firstLineChars="0"/>
              <w:rPr>
                <w:rFonts w:ascii="仿宋_GB2312" w:eastAsia="仿宋_GB2312" w:hAnsi="黑体"/>
                <w:sz w:val="24"/>
                <w:szCs w:val="24"/>
              </w:rPr>
            </w:pPr>
            <w:r w:rsidRPr="00470126">
              <w:rPr>
                <w:rFonts w:ascii="仿宋_GB2312" w:eastAsia="仿宋_GB2312" w:hAnsi="黑体" w:hint="eastAsia"/>
                <w:sz w:val="24"/>
                <w:szCs w:val="24"/>
              </w:rPr>
              <w:t>系统制造商具备中国信息安全测评中心颁布的信息安全服务资质</w:t>
            </w:r>
            <w:r w:rsidR="000B4EB5">
              <w:rPr>
                <w:rFonts w:ascii="仿宋_GB2312" w:eastAsia="仿宋_GB2312" w:hAnsi="黑体" w:hint="eastAsia"/>
                <w:sz w:val="24"/>
                <w:szCs w:val="24"/>
              </w:rPr>
              <w:t>；</w:t>
            </w:r>
          </w:p>
          <w:p w14:paraId="2BF6BEFB" w14:textId="1432D880" w:rsidR="000B4EB5" w:rsidRDefault="00470126" w:rsidP="000B4EB5">
            <w:pPr>
              <w:pStyle w:val="a3"/>
              <w:numPr>
                <w:ilvl w:val="0"/>
                <w:numId w:val="14"/>
              </w:numPr>
              <w:ind w:rightChars="-27" w:right="-57" w:firstLineChars="0"/>
              <w:rPr>
                <w:rFonts w:ascii="仿宋_GB2312" w:eastAsia="仿宋_GB2312" w:hAnsi="黑体"/>
                <w:sz w:val="24"/>
                <w:szCs w:val="24"/>
              </w:rPr>
            </w:pPr>
            <w:r w:rsidRPr="00470126">
              <w:rPr>
                <w:rFonts w:ascii="仿宋_GB2312" w:eastAsia="仿宋_GB2312" w:hAnsi="黑体" w:hint="eastAsia"/>
                <w:sz w:val="24"/>
                <w:szCs w:val="24"/>
              </w:rPr>
              <w:t>系统制造商具备ITSS信息技术服务运行维护标准符合性证书资质</w:t>
            </w:r>
            <w:r w:rsidR="000B4EB5">
              <w:rPr>
                <w:rFonts w:ascii="仿宋_GB2312" w:eastAsia="仿宋_GB2312" w:hAnsi="黑体" w:hint="eastAsia"/>
                <w:sz w:val="24"/>
                <w:szCs w:val="24"/>
              </w:rPr>
              <w:t>；</w:t>
            </w:r>
          </w:p>
          <w:p w14:paraId="74AB50EA" w14:textId="41909380" w:rsidR="00322166" w:rsidRPr="00DD36FE" w:rsidRDefault="008A251F" w:rsidP="00DD36FE">
            <w:pPr>
              <w:pStyle w:val="a3"/>
              <w:numPr>
                <w:ilvl w:val="0"/>
                <w:numId w:val="14"/>
              </w:numPr>
              <w:ind w:rightChars="-27" w:right="-57" w:firstLineChars="0"/>
              <w:rPr>
                <w:rFonts w:ascii="仿宋_GB2312" w:eastAsia="仿宋_GB2312" w:hAnsi="黑体"/>
                <w:sz w:val="24"/>
                <w:szCs w:val="24"/>
              </w:rPr>
            </w:pPr>
            <w:r w:rsidRPr="008A251F">
              <w:rPr>
                <w:rFonts w:ascii="仿宋_GB2312" w:eastAsia="仿宋_GB2312" w:hAnsi="黑体" w:hint="eastAsia"/>
                <w:sz w:val="24"/>
                <w:szCs w:val="24"/>
              </w:rPr>
              <w:t>制造商具有中国网络安全审查技术与认证中心颁发的信息系统安全集成服务资质</w:t>
            </w:r>
          </w:p>
          <w:p w14:paraId="34097635" w14:textId="0C98B3ED" w:rsidR="00470126" w:rsidRPr="00881693" w:rsidRDefault="00470126" w:rsidP="000B4EB5">
            <w:pPr>
              <w:pStyle w:val="a3"/>
              <w:numPr>
                <w:ilvl w:val="0"/>
                <w:numId w:val="14"/>
              </w:numPr>
              <w:ind w:rightChars="-27" w:right="-57" w:firstLineChars="0"/>
              <w:rPr>
                <w:rFonts w:ascii="仿宋_GB2312" w:eastAsia="仿宋_GB2312" w:hAnsi="黑体"/>
                <w:sz w:val="24"/>
                <w:szCs w:val="24"/>
              </w:rPr>
            </w:pPr>
            <w:r>
              <w:rPr>
                <w:rFonts w:ascii="仿宋_GB2312" w:eastAsia="仿宋_GB2312" w:hAnsi="黑体" w:hint="eastAsia"/>
                <w:sz w:val="24"/>
                <w:szCs w:val="24"/>
              </w:rPr>
              <w:t>此项目不接受分包、转包。</w:t>
            </w:r>
          </w:p>
        </w:tc>
      </w:tr>
      <w:tr w:rsidR="004D50F4" w:rsidRPr="004D50F4" w14:paraId="52CA67FD" w14:textId="77777777" w:rsidTr="00D37A06">
        <w:tc>
          <w:tcPr>
            <w:tcW w:w="841" w:type="dxa"/>
            <w:vAlign w:val="center"/>
          </w:tcPr>
          <w:p w14:paraId="5027E742" w14:textId="1758C0DB" w:rsidR="004D50F4" w:rsidRPr="00FD3B03" w:rsidRDefault="0085120E" w:rsidP="004D50F4">
            <w:pPr>
              <w:jc w:val="center"/>
              <w:rPr>
                <w:rFonts w:ascii="仿宋_GB2312" w:eastAsia="仿宋_GB2312" w:hAnsi="黑体"/>
                <w:sz w:val="24"/>
                <w:szCs w:val="24"/>
              </w:rPr>
            </w:pPr>
            <w:r>
              <w:rPr>
                <w:rFonts w:ascii="仿宋_GB2312" w:eastAsia="仿宋_GB2312" w:hAnsi="黑体"/>
                <w:sz w:val="24"/>
                <w:szCs w:val="24"/>
              </w:rPr>
              <w:t>2</w:t>
            </w:r>
          </w:p>
        </w:tc>
        <w:tc>
          <w:tcPr>
            <w:tcW w:w="1543" w:type="dxa"/>
            <w:gridSpan w:val="2"/>
            <w:vAlign w:val="center"/>
          </w:tcPr>
          <w:p w14:paraId="25DFB901" w14:textId="2DA8A601" w:rsidR="004D50F4" w:rsidRPr="003D231E" w:rsidRDefault="008A251F" w:rsidP="004D50F4">
            <w:pPr>
              <w:jc w:val="center"/>
              <w:rPr>
                <w:rFonts w:ascii="仿宋_GB2312" w:eastAsia="仿宋_GB2312" w:hAnsi="黑体"/>
                <w:sz w:val="24"/>
                <w:szCs w:val="24"/>
              </w:rPr>
            </w:pPr>
            <w:r w:rsidRPr="008A251F">
              <w:rPr>
                <w:rFonts w:ascii="仿宋_GB2312" w:eastAsia="仿宋_GB2312" w:hAnsi="黑体" w:hint="eastAsia"/>
                <w:sz w:val="24"/>
                <w:szCs w:val="24"/>
              </w:rPr>
              <w:t>献血招募</w:t>
            </w:r>
          </w:p>
        </w:tc>
        <w:tc>
          <w:tcPr>
            <w:tcW w:w="6662" w:type="dxa"/>
            <w:gridSpan w:val="4"/>
            <w:vAlign w:val="center"/>
          </w:tcPr>
          <w:p w14:paraId="6EF0D21A" w14:textId="77777777" w:rsidR="008A251F" w:rsidRPr="008A251F" w:rsidRDefault="008A251F" w:rsidP="008A251F">
            <w:pPr>
              <w:pStyle w:val="a3"/>
              <w:numPr>
                <w:ilvl w:val="0"/>
                <w:numId w:val="3"/>
              </w:numPr>
              <w:ind w:firstLineChars="0"/>
              <w:rPr>
                <w:rFonts w:ascii="仿宋_GB2312" w:eastAsia="仿宋_GB2312" w:hAnsi="黑体"/>
                <w:sz w:val="24"/>
                <w:szCs w:val="24"/>
              </w:rPr>
            </w:pPr>
            <w:r w:rsidRPr="008A251F">
              <w:rPr>
                <w:rFonts w:ascii="仿宋_GB2312" w:eastAsia="仿宋_GB2312" w:hAnsi="黑体" w:hint="eastAsia"/>
                <w:sz w:val="24"/>
                <w:szCs w:val="24"/>
              </w:rPr>
              <w:t>提供多种登记方式，包括采血过程实时登记、采血后统一登记、淘汰献血信息统一登记、初筛结果统一登记,身份证上传功能等。</w:t>
            </w:r>
          </w:p>
          <w:p w14:paraId="27B92589" w14:textId="77777777" w:rsidR="008A251F" w:rsidRPr="008A251F" w:rsidRDefault="008A251F" w:rsidP="008A251F">
            <w:pPr>
              <w:pStyle w:val="a3"/>
              <w:numPr>
                <w:ilvl w:val="0"/>
                <w:numId w:val="3"/>
              </w:numPr>
              <w:ind w:firstLineChars="0"/>
              <w:rPr>
                <w:rFonts w:ascii="仿宋_GB2312" w:eastAsia="仿宋_GB2312" w:hAnsi="黑体"/>
                <w:sz w:val="24"/>
                <w:szCs w:val="24"/>
              </w:rPr>
            </w:pPr>
            <w:r w:rsidRPr="008A251F">
              <w:rPr>
                <w:rFonts w:ascii="仿宋_GB2312" w:eastAsia="仿宋_GB2312" w:hAnsi="黑体" w:hint="eastAsia"/>
                <w:sz w:val="24"/>
                <w:szCs w:val="24"/>
              </w:rPr>
              <w:t>支持对献血者身份证号码和姓名等关键信息快速登记和采后补录功能。</w:t>
            </w:r>
          </w:p>
          <w:p w14:paraId="04E1B670" w14:textId="77777777" w:rsidR="008A251F" w:rsidRPr="008A251F" w:rsidRDefault="008A251F" w:rsidP="008A251F">
            <w:pPr>
              <w:pStyle w:val="a3"/>
              <w:numPr>
                <w:ilvl w:val="0"/>
                <w:numId w:val="3"/>
              </w:numPr>
              <w:ind w:firstLineChars="0"/>
              <w:rPr>
                <w:rFonts w:ascii="仿宋_GB2312" w:eastAsia="仿宋_GB2312" w:hAnsi="黑体"/>
                <w:sz w:val="24"/>
                <w:szCs w:val="24"/>
              </w:rPr>
            </w:pPr>
            <w:r w:rsidRPr="008A251F">
              <w:rPr>
                <w:rFonts w:ascii="仿宋_GB2312" w:eastAsia="仿宋_GB2312" w:hAnsi="黑体" w:hint="eastAsia"/>
                <w:sz w:val="24"/>
                <w:szCs w:val="24"/>
              </w:rPr>
              <w:t>支持对献血登记、血液检验、血液入库加工各环节同步操作互不干扰的业务流程。</w:t>
            </w:r>
          </w:p>
          <w:p w14:paraId="6220ACF8" w14:textId="77777777" w:rsidR="008A251F" w:rsidRPr="008A251F" w:rsidRDefault="008A251F" w:rsidP="008A251F">
            <w:pPr>
              <w:pStyle w:val="a3"/>
              <w:numPr>
                <w:ilvl w:val="0"/>
                <w:numId w:val="3"/>
              </w:numPr>
              <w:ind w:firstLineChars="0"/>
              <w:rPr>
                <w:rFonts w:ascii="仿宋_GB2312" w:eastAsia="仿宋_GB2312" w:hAnsi="黑体"/>
                <w:sz w:val="24"/>
                <w:szCs w:val="24"/>
              </w:rPr>
            </w:pPr>
            <w:r w:rsidRPr="008A251F">
              <w:rPr>
                <w:rFonts w:ascii="仿宋_GB2312" w:eastAsia="仿宋_GB2312" w:hAnsi="黑体" w:hint="eastAsia"/>
                <w:sz w:val="24"/>
                <w:szCs w:val="24"/>
              </w:rPr>
              <w:t>提供对近期献血、屏蔽献血者再次献血等献血登记控制功能。</w:t>
            </w:r>
          </w:p>
          <w:p w14:paraId="1A988E79" w14:textId="77777777" w:rsidR="008A251F" w:rsidRPr="008A251F" w:rsidRDefault="008A251F" w:rsidP="008A251F">
            <w:pPr>
              <w:pStyle w:val="a3"/>
              <w:numPr>
                <w:ilvl w:val="0"/>
                <w:numId w:val="3"/>
              </w:numPr>
              <w:ind w:firstLineChars="0"/>
              <w:rPr>
                <w:rFonts w:ascii="仿宋_GB2312" w:eastAsia="仿宋_GB2312" w:hAnsi="黑体"/>
                <w:sz w:val="24"/>
                <w:szCs w:val="24"/>
              </w:rPr>
            </w:pPr>
            <w:r w:rsidRPr="008A251F">
              <w:rPr>
                <w:rFonts w:ascii="仿宋_GB2312" w:eastAsia="仿宋_GB2312" w:hAnsi="黑体" w:hint="eastAsia"/>
                <w:sz w:val="24"/>
                <w:szCs w:val="24"/>
              </w:rPr>
              <w:t>提供对献血单位的用户自定义关系功能</w:t>
            </w:r>
          </w:p>
          <w:p w14:paraId="699E6C68" w14:textId="77777777" w:rsidR="008A251F" w:rsidRPr="008A251F" w:rsidRDefault="008A251F" w:rsidP="008A251F">
            <w:pPr>
              <w:pStyle w:val="a3"/>
              <w:numPr>
                <w:ilvl w:val="0"/>
                <w:numId w:val="3"/>
              </w:numPr>
              <w:ind w:firstLineChars="0"/>
              <w:rPr>
                <w:rFonts w:ascii="仿宋_GB2312" w:eastAsia="仿宋_GB2312" w:hAnsi="黑体"/>
                <w:sz w:val="24"/>
                <w:szCs w:val="24"/>
              </w:rPr>
            </w:pPr>
            <w:r w:rsidRPr="008A251F">
              <w:rPr>
                <w:rFonts w:ascii="仿宋_GB2312" w:eastAsia="仿宋_GB2312" w:hAnsi="黑体" w:hint="eastAsia"/>
                <w:sz w:val="24"/>
                <w:szCs w:val="24"/>
              </w:rPr>
              <w:t>提供业务操作授权回退和关键信息修改跟踪追溯纠错功能</w:t>
            </w:r>
          </w:p>
          <w:p w14:paraId="7DB1B150" w14:textId="77777777" w:rsidR="008A251F" w:rsidRPr="008A251F" w:rsidRDefault="008A251F" w:rsidP="008A251F">
            <w:pPr>
              <w:pStyle w:val="a3"/>
              <w:numPr>
                <w:ilvl w:val="0"/>
                <w:numId w:val="3"/>
              </w:numPr>
              <w:ind w:firstLineChars="0"/>
              <w:rPr>
                <w:rFonts w:ascii="仿宋_GB2312" w:eastAsia="仿宋_GB2312" w:hAnsi="黑体"/>
                <w:sz w:val="24"/>
                <w:szCs w:val="24"/>
              </w:rPr>
            </w:pPr>
            <w:r w:rsidRPr="008A251F">
              <w:rPr>
                <w:rFonts w:ascii="仿宋_GB2312" w:eastAsia="仿宋_GB2312" w:hAnsi="黑体" w:hint="eastAsia"/>
                <w:sz w:val="24"/>
                <w:szCs w:val="24"/>
              </w:rPr>
              <w:t>提供对相同献血者档案的合并拆分处理功能</w:t>
            </w:r>
          </w:p>
          <w:p w14:paraId="24EC3A9B" w14:textId="77777777" w:rsidR="008A251F" w:rsidRPr="008A251F" w:rsidRDefault="008A251F" w:rsidP="008A251F">
            <w:pPr>
              <w:pStyle w:val="a3"/>
              <w:numPr>
                <w:ilvl w:val="0"/>
                <w:numId w:val="3"/>
              </w:numPr>
              <w:ind w:firstLineChars="0"/>
              <w:rPr>
                <w:rFonts w:ascii="仿宋_GB2312" w:eastAsia="仿宋_GB2312" w:hAnsi="黑体"/>
                <w:sz w:val="24"/>
                <w:szCs w:val="24"/>
              </w:rPr>
            </w:pPr>
            <w:r w:rsidRPr="008A251F">
              <w:rPr>
                <w:rFonts w:ascii="仿宋_GB2312" w:eastAsia="仿宋_GB2312" w:hAnsi="黑体" w:hint="eastAsia"/>
                <w:sz w:val="24"/>
                <w:szCs w:val="24"/>
              </w:rPr>
              <w:t>提供对献血者档案的授权访问功能。</w:t>
            </w:r>
          </w:p>
          <w:p w14:paraId="15911F8F" w14:textId="77777777" w:rsidR="008A251F" w:rsidRPr="008A251F" w:rsidRDefault="008A251F" w:rsidP="008A251F">
            <w:pPr>
              <w:pStyle w:val="a3"/>
              <w:numPr>
                <w:ilvl w:val="0"/>
                <w:numId w:val="3"/>
              </w:numPr>
              <w:ind w:firstLineChars="0"/>
              <w:rPr>
                <w:rFonts w:ascii="仿宋_GB2312" w:eastAsia="仿宋_GB2312" w:hAnsi="黑体"/>
                <w:sz w:val="24"/>
                <w:szCs w:val="24"/>
              </w:rPr>
            </w:pPr>
            <w:r w:rsidRPr="008A251F">
              <w:rPr>
                <w:rFonts w:ascii="仿宋_GB2312" w:eastAsia="仿宋_GB2312" w:hAnsi="黑体" w:hint="eastAsia"/>
                <w:sz w:val="24"/>
                <w:szCs w:val="24"/>
              </w:rPr>
              <w:t>提供对体检信息登记管理功能，实现体检结果单独登记和与献血信息统一登记功能</w:t>
            </w:r>
          </w:p>
          <w:p w14:paraId="7B745CDB" w14:textId="77777777" w:rsidR="008A251F" w:rsidRPr="008A251F" w:rsidRDefault="008A251F" w:rsidP="008A251F">
            <w:pPr>
              <w:pStyle w:val="a3"/>
              <w:numPr>
                <w:ilvl w:val="0"/>
                <w:numId w:val="3"/>
              </w:numPr>
              <w:ind w:firstLineChars="0"/>
              <w:rPr>
                <w:rFonts w:ascii="仿宋_GB2312" w:eastAsia="仿宋_GB2312" w:hAnsi="黑体"/>
                <w:sz w:val="24"/>
                <w:szCs w:val="24"/>
              </w:rPr>
            </w:pPr>
            <w:r w:rsidRPr="008A251F">
              <w:rPr>
                <w:rFonts w:ascii="仿宋_GB2312" w:eastAsia="仿宋_GB2312" w:hAnsi="黑体" w:hint="eastAsia"/>
                <w:sz w:val="24"/>
                <w:szCs w:val="24"/>
              </w:rPr>
              <w:t>★通过微信公众号实现献血预约、献血结果查询、血费报销实时查询、献血足迹、服务评价、献血资讯（微官网）、志愿者之家。</w:t>
            </w:r>
          </w:p>
          <w:p w14:paraId="295C3E2F" w14:textId="426509CD" w:rsidR="004D50F4" w:rsidRPr="008A251F" w:rsidRDefault="008A251F" w:rsidP="008A251F">
            <w:pPr>
              <w:pStyle w:val="a3"/>
              <w:numPr>
                <w:ilvl w:val="0"/>
                <w:numId w:val="3"/>
              </w:numPr>
              <w:ind w:firstLineChars="0"/>
              <w:rPr>
                <w:rFonts w:ascii="仿宋_GB2312" w:eastAsia="仿宋_GB2312" w:hAnsi="黑体"/>
                <w:sz w:val="24"/>
                <w:szCs w:val="24"/>
              </w:rPr>
            </w:pPr>
            <w:r w:rsidRPr="008A251F">
              <w:rPr>
                <w:rFonts w:ascii="仿宋_GB2312" w:eastAsia="仿宋_GB2312" w:hAnsi="黑体" w:hint="eastAsia"/>
                <w:sz w:val="24"/>
                <w:szCs w:val="24"/>
              </w:rPr>
              <w:t>提供多种查询统计分析功能。</w:t>
            </w:r>
          </w:p>
        </w:tc>
      </w:tr>
      <w:tr w:rsidR="00123888" w:rsidRPr="004D50F4" w14:paraId="4EAC93A1" w14:textId="77777777" w:rsidTr="00D37A06">
        <w:tc>
          <w:tcPr>
            <w:tcW w:w="841" w:type="dxa"/>
            <w:vAlign w:val="center"/>
          </w:tcPr>
          <w:p w14:paraId="3D9D3BC1" w14:textId="42EB5093" w:rsidR="00123888" w:rsidRDefault="0085120E" w:rsidP="004D50F4">
            <w:pPr>
              <w:jc w:val="center"/>
              <w:rPr>
                <w:rFonts w:ascii="仿宋_GB2312" w:eastAsia="仿宋_GB2312" w:hAnsi="黑体"/>
                <w:sz w:val="24"/>
                <w:szCs w:val="24"/>
              </w:rPr>
            </w:pPr>
            <w:r>
              <w:rPr>
                <w:rFonts w:ascii="仿宋_GB2312" w:eastAsia="仿宋_GB2312" w:hAnsi="黑体" w:hint="eastAsia"/>
                <w:sz w:val="24"/>
                <w:szCs w:val="24"/>
              </w:rPr>
              <w:t>3</w:t>
            </w:r>
          </w:p>
        </w:tc>
        <w:tc>
          <w:tcPr>
            <w:tcW w:w="1543" w:type="dxa"/>
            <w:gridSpan w:val="2"/>
            <w:vAlign w:val="center"/>
          </w:tcPr>
          <w:p w14:paraId="540A2511" w14:textId="316D5354" w:rsidR="00123888" w:rsidRPr="008A251F" w:rsidRDefault="00123888" w:rsidP="004D50F4">
            <w:pPr>
              <w:jc w:val="center"/>
              <w:rPr>
                <w:rFonts w:ascii="仿宋_GB2312" w:eastAsia="仿宋_GB2312" w:hAnsi="黑体"/>
                <w:sz w:val="24"/>
                <w:szCs w:val="24"/>
              </w:rPr>
            </w:pPr>
            <w:r w:rsidRPr="00123888">
              <w:rPr>
                <w:rFonts w:ascii="仿宋_GB2312" w:eastAsia="仿宋_GB2312" w:hAnsi="黑体" w:hint="eastAsia"/>
                <w:sz w:val="24"/>
                <w:szCs w:val="24"/>
              </w:rPr>
              <w:t>快速检测</w:t>
            </w:r>
          </w:p>
        </w:tc>
        <w:tc>
          <w:tcPr>
            <w:tcW w:w="6662" w:type="dxa"/>
            <w:gridSpan w:val="4"/>
            <w:vAlign w:val="center"/>
          </w:tcPr>
          <w:p w14:paraId="243CE1BB" w14:textId="4830177C" w:rsidR="00123888" w:rsidRPr="008A251F" w:rsidRDefault="00123888" w:rsidP="008A251F">
            <w:pPr>
              <w:pStyle w:val="a3"/>
              <w:ind w:left="360" w:firstLineChars="0" w:firstLine="0"/>
              <w:rPr>
                <w:rFonts w:ascii="仿宋_GB2312" w:eastAsia="仿宋_GB2312" w:hAnsi="黑体"/>
                <w:sz w:val="24"/>
                <w:szCs w:val="24"/>
              </w:rPr>
            </w:pPr>
            <w:r w:rsidRPr="00123888">
              <w:rPr>
                <w:rFonts w:ascii="仿宋_GB2312" w:eastAsia="仿宋_GB2312" w:hAnsi="黑体" w:hint="eastAsia"/>
                <w:sz w:val="24"/>
                <w:szCs w:val="24"/>
              </w:rPr>
              <w:t>提供对外出采血及机采成分血特殊要求的血常规及其他快速检测项目的统一登记管理，系统自动判断献血者是否满足机采条件</w:t>
            </w:r>
          </w:p>
        </w:tc>
      </w:tr>
      <w:tr w:rsidR="004D50F4" w:rsidRPr="004D50F4" w14:paraId="3C1C4FDA" w14:textId="77777777" w:rsidTr="00D37A06">
        <w:tc>
          <w:tcPr>
            <w:tcW w:w="841" w:type="dxa"/>
            <w:vAlign w:val="center"/>
          </w:tcPr>
          <w:p w14:paraId="14C06F8D" w14:textId="1798191B" w:rsidR="004D50F4" w:rsidRPr="00FD3B03" w:rsidRDefault="0085120E" w:rsidP="004D50F4">
            <w:pPr>
              <w:jc w:val="center"/>
              <w:rPr>
                <w:rFonts w:ascii="仿宋_GB2312" w:eastAsia="仿宋_GB2312" w:hAnsi="黑体"/>
                <w:sz w:val="24"/>
                <w:szCs w:val="24"/>
              </w:rPr>
            </w:pPr>
            <w:r>
              <w:rPr>
                <w:rFonts w:ascii="仿宋_GB2312" w:eastAsia="仿宋_GB2312" w:hAnsi="黑体"/>
                <w:sz w:val="24"/>
                <w:szCs w:val="24"/>
              </w:rPr>
              <w:t>4</w:t>
            </w:r>
          </w:p>
        </w:tc>
        <w:tc>
          <w:tcPr>
            <w:tcW w:w="1543" w:type="dxa"/>
            <w:gridSpan w:val="2"/>
            <w:vAlign w:val="center"/>
          </w:tcPr>
          <w:p w14:paraId="35843244" w14:textId="23E6E20D" w:rsidR="004D50F4" w:rsidRPr="003D231E" w:rsidRDefault="008A251F" w:rsidP="004D50F4">
            <w:pPr>
              <w:jc w:val="center"/>
              <w:rPr>
                <w:rFonts w:ascii="仿宋_GB2312" w:eastAsia="仿宋_GB2312" w:hAnsi="黑体"/>
                <w:sz w:val="24"/>
                <w:szCs w:val="24"/>
              </w:rPr>
            </w:pPr>
            <w:r w:rsidRPr="008A251F">
              <w:rPr>
                <w:rFonts w:ascii="仿宋_GB2312" w:eastAsia="仿宋_GB2312" w:hAnsi="黑体" w:hint="eastAsia"/>
                <w:sz w:val="24"/>
                <w:szCs w:val="24"/>
              </w:rPr>
              <w:t>标本管理</w:t>
            </w:r>
          </w:p>
        </w:tc>
        <w:tc>
          <w:tcPr>
            <w:tcW w:w="6662" w:type="dxa"/>
            <w:gridSpan w:val="4"/>
            <w:vAlign w:val="center"/>
          </w:tcPr>
          <w:p w14:paraId="248C7975" w14:textId="683DB860" w:rsidR="004D50F4" w:rsidRPr="008A251F" w:rsidRDefault="008A251F" w:rsidP="008A251F">
            <w:pPr>
              <w:pStyle w:val="a3"/>
              <w:ind w:left="360" w:firstLineChars="0" w:firstLine="0"/>
              <w:rPr>
                <w:rFonts w:ascii="仿宋_GB2312" w:eastAsia="仿宋_GB2312" w:hAnsi="黑体"/>
                <w:color w:val="000000" w:themeColor="text1"/>
                <w:sz w:val="24"/>
                <w:szCs w:val="24"/>
              </w:rPr>
            </w:pPr>
            <w:r w:rsidRPr="008A251F">
              <w:rPr>
                <w:rFonts w:ascii="仿宋_GB2312" w:eastAsia="仿宋_GB2312" w:hAnsi="黑体" w:hint="eastAsia"/>
                <w:sz w:val="24"/>
                <w:szCs w:val="24"/>
              </w:rPr>
              <w:t>提供对标本过程信息管理功能，实现采</w:t>
            </w:r>
            <w:r w:rsidR="00926EA1">
              <w:rPr>
                <w:rFonts w:ascii="仿宋_GB2312" w:eastAsia="仿宋_GB2312" w:hAnsi="黑体" w:hint="eastAsia"/>
                <w:sz w:val="24"/>
                <w:szCs w:val="24"/>
              </w:rPr>
              <w:t>集</w:t>
            </w:r>
            <w:r w:rsidRPr="008A251F">
              <w:rPr>
                <w:rFonts w:ascii="仿宋_GB2312" w:eastAsia="仿宋_GB2312" w:hAnsi="黑体" w:hint="eastAsia"/>
                <w:sz w:val="24"/>
                <w:szCs w:val="24"/>
              </w:rPr>
              <w:t>标本信息登记和</w:t>
            </w:r>
            <w:r w:rsidRPr="008A251F">
              <w:rPr>
                <w:rFonts w:ascii="仿宋_GB2312" w:eastAsia="仿宋_GB2312" w:hAnsi="黑体" w:hint="eastAsia"/>
                <w:sz w:val="24"/>
                <w:szCs w:val="24"/>
              </w:rPr>
              <w:lastRenderedPageBreak/>
              <w:t>与献血信息统一登记功能</w:t>
            </w:r>
          </w:p>
        </w:tc>
      </w:tr>
      <w:tr w:rsidR="004D50F4" w:rsidRPr="004D50F4" w14:paraId="419B4EE8" w14:textId="77777777" w:rsidTr="00D37A06">
        <w:tc>
          <w:tcPr>
            <w:tcW w:w="841" w:type="dxa"/>
            <w:vAlign w:val="center"/>
          </w:tcPr>
          <w:p w14:paraId="25302993" w14:textId="658FD8DE" w:rsidR="004D50F4" w:rsidRPr="00FD3B03" w:rsidRDefault="0085120E" w:rsidP="004D50F4">
            <w:pPr>
              <w:jc w:val="center"/>
              <w:rPr>
                <w:rFonts w:ascii="仿宋_GB2312" w:eastAsia="仿宋_GB2312" w:hAnsi="黑体"/>
                <w:sz w:val="24"/>
                <w:szCs w:val="24"/>
              </w:rPr>
            </w:pPr>
            <w:r>
              <w:rPr>
                <w:rFonts w:ascii="仿宋_GB2312" w:eastAsia="仿宋_GB2312" w:hAnsi="黑体"/>
                <w:sz w:val="24"/>
                <w:szCs w:val="24"/>
              </w:rPr>
              <w:lastRenderedPageBreak/>
              <w:t>5</w:t>
            </w:r>
          </w:p>
        </w:tc>
        <w:tc>
          <w:tcPr>
            <w:tcW w:w="1543" w:type="dxa"/>
            <w:gridSpan w:val="2"/>
            <w:vAlign w:val="center"/>
          </w:tcPr>
          <w:p w14:paraId="43B7BBE7" w14:textId="3678F311" w:rsidR="004D50F4" w:rsidRPr="003D231E" w:rsidRDefault="008A251F" w:rsidP="004D50F4">
            <w:pPr>
              <w:jc w:val="center"/>
              <w:rPr>
                <w:rFonts w:ascii="仿宋_GB2312" w:eastAsia="仿宋_GB2312" w:hAnsi="黑体"/>
                <w:color w:val="000000" w:themeColor="text1"/>
                <w:sz w:val="24"/>
                <w:szCs w:val="24"/>
              </w:rPr>
            </w:pPr>
            <w:r w:rsidRPr="008A251F">
              <w:rPr>
                <w:rFonts w:ascii="仿宋_GB2312" w:eastAsia="仿宋_GB2312" w:hAnsi="黑体" w:hint="eastAsia"/>
                <w:sz w:val="24"/>
                <w:szCs w:val="24"/>
              </w:rPr>
              <w:t>采血管理</w:t>
            </w:r>
          </w:p>
        </w:tc>
        <w:tc>
          <w:tcPr>
            <w:tcW w:w="6662" w:type="dxa"/>
            <w:gridSpan w:val="4"/>
            <w:vAlign w:val="center"/>
          </w:tcPr>
          <w:p w14:paraId="0A7CBAFC" w14:textId="1FA0F9FF" w:rsidR="004D50F4" w:rsidRPr="00123888" w:rsidRDefault="008A251F" w:rsidP="00123888">
            <w:pPr>
              <w:pStyle w:val="a3"/>
              <w:numPr>
                <w:ilvl w:val="0"/>
                <w:numId w:val="10"/>
              </w:numPr>
              <w:ind w:firstLineChars="0"/>
              <w:rPr>
                <w:rFonts w:ascii="仿宋_GB2312" w:eastAsia="仿宋_GB2312" w:hAnsi="黑体"/>
                <w:sz w:val="24"/>
                <w:szCs w:val="24"/>
              </w:rPr>
            </w:pPr>
            <w:r w:rsidRPr="00123888">
              <w:rPr>
                <w:rFonts w:ascii="仿宋_GB2312" w:eastAsia="仿宋_GB2312" w:hAnsi="黑体" w:hint="eastAsia"/>
                <w:sz w:val="24"/>
                <w:szCs w:val="24"/>
              </w:rPr>
              <w:t>提供血液采集过程信息登记功能，包括采血护士、地点、血袋批号、采血时间、采血状态等</w:t>
            </w:r>
          </w:p>
          <w:p w14:paraId="7DAE6923" w14:textId="7F11B260" w:rsidR="00123888" w:rsidRDefault="00123888" w:rsidP="00123888">
            <w:pPr>
              <w:pStyle w:val="a3"/>
              <w:numPr>
                <w:ilvl w:val="0"/>
                <w:numId w:val="10"/>
              </w:numPr>
              <w:ind w:firstLineChars="0"/>
              <w:rPr>
                <w:rFonts w:ascii="仿宋_GB2312" w:eastAsia="仿宋_GB2312" w:hAnsi="黑体"/>
                <w:sz w:val="24"/>
                <w:szCs w:val="24"/>
              </w:rPr>
            </w:pPr>
            <w:r w:rsidRPr="00123888">
              <w:rPr>
                <w:rFonts w:ascii="仿宋_GB2312" w:eastAsia="仿宋_GB2312" w:hAnsi="黑体" w:hint="eastAsia"/>
                <w:sz w:val="24"/>
                <w:szCs w:val="24"/>
              </w:rPr>
              <w:t>★街头采血车和固定采血屋提供移动采血系统，要求涵盖血液条码扫描与核对、血液和标本信息登记、无线实时传输、不宜献血者初筛、献血信息征询和血液和标本交接等功能。</w:t>
            </w:r>
          </w:p>
          <w:p w14:paraId="5AC7E4A4" w14:textId="29ACF6E0" w:rsidR="00123888" w:rsidRPr="00123888" w:rsidRDefault="00123888" w:rsidP="00123888">
            <w:pPr>
              <w:pStyle w:val="a3"/>
              <w:numPr>
                <w:ilvl w:val="0"/>
                <w:numId w:val="10"/>
              </w:numPr>
              <w:ind w:firstLineChars="0"/>
              <w:rPr>
                <w:rFonts w:ascii="仿宋_GB2312" w:eastAsia="仿宋_GB2312" w:hAnsi="黑体"/>
                <w:sz w:val="24"/>
                <w:szCs w:val="24"/>
              </w:rPr>
            </w:pPr>
            <w:r>
              <w:rPr>
                <w:rFonts w:ascii="仿宋_GB2312" w:eastAsia="仿宋_GB2312" w:hAnsi="黑体" w:hint="eastAsia"/>
                <w:sz w:val="24"/>
                <w:szCs w:val="24"/>
              </w:rPr>
              <w:t>在网络状态不好的情况下，启用离线模式，待恢复网络后自动上传至业务系统</w:t>
            </w:r>
          </w:p>
        </w:tc>
      </w:tr>
      <w:tr w:rsidR="004D50F4" w:rsidRPr="004D50F4" w14:paraId="632ED83B" w14:textId="77777777" w:rsidTr="00D37A06">
        <w:tc>
          <w:tcPr>
            <w:tcW w:w="841" w:type="dxa"/>
            <w:vAlign w:val="center"/>
          </w:tcPr>
          <w:p w14:paraId="7E2EE043" w14:textId="710CADE8" w:rsidR="004D50F4" w:rsidRPr="00FD3B03" w:rsidRDefault="0085120E" w:rsidP="004D50F4">
            <w:pPr>
              <w:jc w:val="center"/>
              <w:rPr>
                <w:rFonts w:ascii="仿宋_GB2312" w:eastAsia="仿宋_GB2312" w:hAnsi="黑体"/>
                <w:sz w:val="24"/>
                <w:szCs w:val="24"/>
              </w:rPr>
            </w:pPr>
            <w:r>
              <w:rPr>
                <w:rFonts w:ascii="仿宋_GB2312" w:eastAsia="仿宋_GB2312" w:hAnsi="黑体"/>
                <w:sz w:val="24"/>
                <w:szCs w:val="24"/>
              </w:rPr>
              <w:t>6</w:t>
            </w:r>
          </w:p>
        </w:tc>
        <w:tc>
          <w:tcPr>
            <w:tcW w:w="1543" w:type="dxa"/>
            <w:gridSpan w:val="2"/>
            <w:vAlign w:val="center"/>
          </w:tcPr>
          <w:p w14:paraId="675E5D34" w14:textId="38634919" w:rsidR="004D50F4" w:rsidRPr="003D231E" w:rsidRDefault="008A251F" w:rsidP="004D50F4">
            <w:pPr>
              <w:jc w:val="center"/>
              <w:rPr>
                <w:rFonts w:ascii="仿宋_GB2312" w:eastAsia="仿宋_GB2312" w:hAnsi="黑体"/>
                <w:sz w:val="24"/>
                <w:szCs w:val="24"/>
              </w:rPr>
            </w:pPr>
            <w:r w:rsidRPr="008A251F">
              <w:rPr>
                <w:rFonts w:ascii="仿宋_GB2312" w:eastAsia="仿宋_GB2312" w:hAnsi="黑体" w:hint="eastAsia"/>
                <w:sz w:val="24"/>
                <w:szCs w:val="24"/>
              </w:rPr>
              <w:t>成分分离</w:t>
            </w:r>
          </w:p>
        </w:tc>
        <w:tc>
          <w:tcPr>
            <w:tcW w:w="6662" w:type="dxa"/>
            <w:gridSpan w:val="4"/>
            <w:vAlign w:val="center"/>
          </w:tcPr>
          <w:p w14:paraId="4E312AFA" w14:textId="77777777" w:rsidR="008A251F" w:rsidRPr="008A251F" w:rsidRDefault="008A251F" w:rsidP="008A251F">
            <w:pPr>
              <w:pStyle w:val="a3"/>
              <w:numPr>
                <w:ilvl w:val="0"/>
                <w:numId w:val="10"/>
              </w:numPr>
              <w:ind w:firstLineChars="0"/>
              <w:rPr>
                <w:rFonts w:ascii="仿宋_GB2312" w:eastAsia="仿宋_GB2312" w:hAnsi="黑体"/>
                <w:sz w:val="24"/>
                <w:szCs w:val="24"/>
              </w:rPr>
            </w:pPr>
            <w:r w:rsidRPr="008A251F">
              <w:rPr>
                <w:rFonts w:ascii="仿宋_GB2312" w:eastAsia="仿宋_GB2312" w:hAnsi="黑体" w:hint="eastAsia"/>
                <w:sz w:val="24"/>
                <w:szCs w:val="24"/>
              </w:rPr>
              <w:t>用户能够维护成分制备的规则或方案</w:t>
            </w:r>
          </w:p>
          <w:p w14:paraId="4F4AA6AA" w14:textId="7301B028" w:rsidR="008A251F" w:rsidRPr="008A251F" w:rsidRDefault="008A251F" w:rsidP="008A251F">
            <w:pPr>
              <w:pStyle w:val="a3"/>
              <w:numPr>
                <w:ilvl w:val="0"/>
                <w:numId w:val="10"/>
              </w:numPr>
              <w:ind w:firstLineChars="0"/>
              <w:rPr>
                <w:rFonts w:ascii="仿宋_GB2312" w:eastAsia="仿宋_GB2312" w:hAnsi="黑体"/>
                <w:sz w:val="24"/>
                <w:szCs w:val="24"/>
              </w:rPr>
            </w:pPr>
            <w:r w:rsidRPr="008A251F">
              <w:rPr>
                <w:rFonts w:ascii="仿宋_GB2312" w:eastAsia="仿宋_GB2312" w:hAnsi="黑体" w:hint="eastAsia"/>
                <w:sz w:val="24"/>
                <w:szCs w:val="24"/>
              </w:rPr>
              <w:t>能够实现血液分离、加工、分袋、合成</w:t>
            </w:r>
            <w:r w:rsidR="00926EA1" w:rsidRPr="008A251F">
              <w:rPr>
                <w:rFonts w:ascii="仿宋_GB2312" w:eastAsia="仿宋_GB2312" w:hAnsi="黑体" w:hint="eastAsia"/>
                <w:sz w:val="24"/>
                <w:szCs w:val="24"/>
              </w:rPr>
              <w:t>、</w:t>
            </w:r>
            <w:r w:rsidR="00926EA1">
              <w:rPr>
                <w:rFonts w:ascii="仿宋_GB2312" w:eastAsia="仿宋_GB2312" w:hAnsi="黑体" w:hint="eastAsia"/>
                <w:sz w:val="24"/>
                <w:szCs w:val="24"/>
              </w:rPr>
              <w:t>贴签</w:t>
            </w:r>
            <w:r w:rsidRPr="008A251F">
              <w:rPr>
                <w:rFonts w:ascii="仿宋_GB2312" w:eastAsia="仿宋_GB2312" w:hAnsi="黑体" w:hint="eastAsia"/>
                <w:sz w:val="24"/>
                <w:szCs w:val="24"/>
              </w:rPr>
              <w:t>等多种血液加工</w:t>
            </w:r>
            <w:r w:rsidR="00926EA1">
              <w:rPr>
                <w:rFonts w:ascii="仿宋_GB2312" w:eastAsia="仿宋_GB2312" w:hAnsi="黑体" w:hint="eastAsia"/>
                <w:sz w:val="24"/>
                <w:szCs w:val="24"/>
              </w:rPr>
              <w:t>自动</w:t>
            </w:r>
            <w:r w:rsidRPr="008A251F">
              <w:rPr>
                <w:rFonts w:ascii="仿宋_GB2312" w:eastAsia="仿宋_GB2312" w:hAnsi="黑体" w:hint="eastAsia"/>
                <w:sz w:val="24"/>
                <w:szCs w:val="24"/>
              </w:rPr>
              <w:t>处理流程</w:t>
            </w:r>
          </w:p>
          <w:p w14:paraId="7DE8AC88" w14:textId="77777777" w:rsidR="008A251F" w:rsidRPr="008A251F" w:rsidRDefault="008A251F" w:rsidP="008A251F">
            <w:pPr>
              <w:pStyle w:val="a3"/>
              <w:numPr>
                <w:ilvl w:val="0"/>
                <w:numId w:val="10"/>
              </w:numPr>
              <w:ind w:firstLineChars="0"/>
              <w:rPr>
                <w:rFonts w:ascii="仿宋_GB2312" w:eastAsia="仿宋_GB2312" w:hAnsi="黑体"/>
                <w:sz w:val="24"/>
                <w:szCs w:val="24"/>
              </w:rPr>
            </w:pPr>
            <w:r w:rsidRPr="008A251F">
              <w:rPr>
                <w:rFonts w:ascii="仿宋_GB2312" w:eastAsia="仿宋_GB2312" w:hAnsi="黑体" w:hint="eastAsia"/>
                <w:sz w:val="24"/>
                <w:szCs w:val="24"/>
              </w:rPr>
              <w:t>支持按分离规则批量登记和按制备结果单袋登记的多种登记方式。</w:t>
            </w:r>
          </w:p>
          <w:p w14:paraId="4F3C9BB9" w14:textId="622FE95F" w:rsidR="004D50F4" w:rsidRPr="00FD3B03" w:rsidRDefault="008A251F" w:rsidP="008A251F">
            <w:pPr>
              <w:pStyle w:val="a3"/>
              <w:numPr>
                <w:ilvl w:val="0"/>
                <w:numId w:val="10"/>
              </w:numPr>
              <w:ind w:firstLineChars="0"/>
              <w:rPr>
                <w:rFonts w:ascii="仿宋_GB2312" w:eastAsia="仿宋_GB2312" w:hAnsi="黑体"/>
                <w:sz w:val="24"/>
                <w:szCs w:val="24"/>
              </w:rPr>
            </w:pPr>
            <w:r w:rsidRPr="008A251F">
              <w:rPr>
                <w:rFonts w:ascii="仿宋_GB2312" w:eastAsia="仿宋_GB2312" w:hAnsi="黑体" w:hint="eastAsia"/>
                <w:sz w:val="24"/>
                <w:szCs w:val="24"/>
              </w:rPr>
              <w:t>能够提供对成分科暂存血液的出入库统一管理。</w:t>
            </w:r>
          </w:p>
        </w:tc>
      </w:tr>
      <w:tr w:rsidR="004D50F4" w:rsidRPr="004D50F4" w14:paraId="79BF7927" w14:textId="77777777" w:rsidTr="00D37A06">
        <w:tc>
          <w:tcPr>
            <w:tcW w:w="841" w:type="dxa"/>
            <w:vAlign w:val="center"/>
          </w:tcPr>
          <w:p w14:paraId="172A28FA" w14:textId="4544041A" w:rsidR="004D50F4" w:rsidRPr="00FD3B03" w:rsidRDefault="0085120E" w:rsidP="004D50F4">
            <w:pPr>
              <w:jc w:val="center"/>
              <w:rPr>
                <w:rFonts w:ascii="仿宋_GB2312" w:eastAsia="仿宋_GB2312" w:hAnsi="黑体"/>
                <w:sz w:val="24"/>
                <w:szCs w:val="24"/>
              </w:rPr>
            </w:pPr>
            <w:r>
              <w:rPr>
                <w:rFonts w:ascii="仿宋_GB2312" w:eastAsia="仿宋_GB2312" w:hAnsi="黑体"/>
                <w:sz w:val="24"/>
                <w:szCs w:val="24"/>
              </w:rPr>
              <w:t>7</w:t>
            </w:r>
          </w:p>
        </w:tc>
        <w:tc>
          <w:tcPr>
            <w:tcW w:w="1543" w:type="dxa"/>
            <w:gridSpan w:val="2"/>
            <w:vAlign w:val="center"/>
          </w:tcPr>
          <w:p w14:paraId="4772B49E" w14:textId="7FDD8C20" w:rsidR="004D50F4" w:rsidRPr="003D231E" w:rsidRDefault="008A251F" w:rsidP="004D50F4">
            <w:pPr>
              <w:jc w:val="center"/>
              <w:rPr>
                <w:rFonts w:ascii="仿宋_GB2312" w:eastAsia="仿宋_GB2312" w:hAnsi="黑体"/>
                <w:sz w:val="24"/>
                <w:szCs w:val="24"/>
              </w:rPr>
            </w:pPr>
            <w:r w:rsidRPr="008A251F">
              <w:rPr>
                <w:rFonts w:ascii="仿宋_GB2312" w:eastAsia="仿宋_GB2312" w:hAnsi="黑体" w:hint="eastAsia"/>
                <w:sz w:val="24"/>
                <w:szCs w:val="24"/>
              </w:rPr>
              <w:t>实验室检测</w:t>
            </w:r>
          </w:p>
        </w:tc>
        <w:tc>
          <w:tcPr>
            <w:tcW w:w="6662" w:type="dxa"/>
            <w:gridSpan w:val="4"/>
            <w:vAlign w:val="center"/>
          </w:tcPr>
          <w:p w14:paraId="672F79B0" w14:textId="77777777" w:rsidR="008A251F" w:rsidRPr="008A251F" w:rsidRDefault="008A251F" w:rsidP="008A251F">
            <w:pPr>
              <w:pStyle w:val="a3"/>
              <w:numPr>
                <w:ilvl w:val="0"/>
                <w:numId w:val="11"/>
              </w:numPr>
              <w:ind w:rightChars="-27" w:right="-57" w:firstLineChars="0"/>
              <w:rPr>
                <w:rFonts w:ascii="仿宋_GB2312" w:eastAsia="仿宋_GB2312" w:hAnsi="黑体"/>
                <w:sz w:val="24"/>
                <w:szCs w:val="24"/>
              </w:rPr>
            </w:pPr>
            <w:r w:rsidRPr="008A251F">
              <w:rPr>
                <w:rFonts w:ascii="仿宋_GB2312" w:eastAsia="仿宋_GB2312" w:hAnsi="黑体" w:hint="eastAsia"/>
                <w:sz w:val="24"/>
                <w:szCs w:val="24"/>
              </w:rPr>
              <w:t>★实现从标本采集到检测报告发放、结果利用的全过程管理。</w:t>
            </w:r>
          </w:p>
          <w:p w14:paraId="235C3BAB" w14:textId="77777777" w:rsidR="008A251F" w:rsidRPr="008A251F" w:rsidRDefault="008A251F" w:rsidP="008A251F">
            <w:pPr>
              <w:pStyle w:val="a3"/>
              <w:numPr>
                <w:ilvl w:val="0"/>
                <w:numId w:val="11"/>
              </w:numPr>
              <w:ind w:rightChars="-27" w:right="-57" w:firstLineChars="0"/>
              <w:rPr>
                <w:rFonts w:ascii="仿宋_GB2312" w:eastAsia="仿宋_GB2312" w:hAnsi="黑体"/>
                <w:sz w:val="24"/>
                <w:szCs w:val="24"/>
              </w:rPr>
            </w:pPr>
            <w:r w:rsidRPr="008A251F">
              <w:rPr>
                <w:rFonts w:ascii="仿宋_GB2312" w:eastAsia="仿宋_GB2312" w:hAnsi="黑体" w:hint="eastAsia"/>
                <w:sz w:val="24"/>
                <w:szCs w:val="24"/>
              </w:rPr>
              <w:t>功能点包括：标本交接管理、检验报告管理、工作批次管理、自动分析导入、检验数据管理、检验回溯比对管理、血型参比管理、留样标本管理、体检管理等。</w:t>
            </w:r>
          </w:p>
          <w:p w14:paraId="2469C3B9" w14:textId="77777777" w:rsidR="008A251F" w:rsidRPr="008A251F" w:rsidRDefault="008A251F" w:rsidP="008A251F">
            <w:pPr>
              <w:pStyle w:val="a3"/>
              <w:numPr>
                <w:ilvl w:val="0"/>
                <w:numId w:val="11"/>
              </w:numPr>
              <w:ind w:rightChars="-27" w:right="-57" w:firstLineChars="0"/>
              <w:rPr>
                <w:rFonts w:ascii="仿宋_GB2312" w:eastAsia="仿宋_GB2312" w:hAnsi="黑体"/>
                <w:sz w:val="24"/>
                <w:szCs w:val="24"/>
              </w:rPr>
            </w:pPr>
            <w:r w:rsidRPr="008A251F">
              <w:rPr>
                <w:rFonts w:ascii="仿宋_GB2312" w:eastAsia="仿宋_GB2312" w:hAnsi="黑体" w:hint="eastAsia"/>
                <w:sz w:val="24"/>
                <w:szCs w:val="24"/>
              </w:rPr>
              <w:t>实现血站筛查核酸检测，缩短病毒检测“窗口期”</w:t>
            </w:r>
          </w:p>
          <w:p w14:paraId="08865751" w14:textId="77777777" w:rsidR="008A251F" w:rsidRPr="008A251F" w:rsidRDefault="008A251F" w:rsidP="008A251F">
            <w:pPr>
              <w:pStyle w:val="a3"/>
              <w:numPr>
                <w:ilvl w:val="0"/>
                <w:numId w:val="11"/>
              </w:numPr>
              <w:ind w:rightChars="-27" w:right="-57" w:firstLineChars="0"/>
              <w:rPr>
                <w:rFonts w:ascii="仿宋_GB2312" w:eastAsia="仿宋_GB2312" w:hAnsi="黑体"/>
                <w:sz w:val="24"/>
                <w:szCs w:val="24"/>
              </w:rPr>
            </w:pPr>
            <w:r w:rsidRPr="008A251F">
              <w:rPr>
                <w:rFonts w:ascii="仿宋_GB2312" w:eastAsia="仿宋_GB2312" w:hAnsi="黑体" w:hint="eastAsia"/>
                <w:sz w:val="24"/>
                <w:szCs w:val="24"/>
              </w:rPr>
              <w:t>实现Elisa和核酸动态检测方法及其检验结论发布；</w:t>
            </w:r>
          </w:p>
          <w:p w14:paraId="24D0805D" w14:textId="77777777" w:rsidR="008A251F" w:rsidRPr="008A251F" w:rsidRDefault="008A251F" w:rsidP="008A251F">
            <w:pPr>
              <w:pStyle w:val="a3"/>
              <w:numPr>
                <w:ilvl w:val="0"/>
                <w:numId w:val="11"/>
              </w:numPr>
              <w:ind w:rightChars="-27" w:right="-57" w:firstLineChars="0"/>
              <w:rPr>
                <w:rFonts w:ascii="仿宋_GB2312" w:eastAsia="仿宋_GB2312" w:hAnsi="黑体"/>
                <w:sz w:val="24"/>
                <w:szCs w:val="24"/>
              </w:rPr>
            </w:pPr>
            <w:r w:rsidRPr="008A251F">
              <w:rPr>
                <w:rFonts w:ascii="仿宋_GB2312" w:eastAsia="仿宋_GB2312" w:hAnsi="黑体" w:hint="eastAsia"/>
                <w:sz w:val="24"/>
                <w:szCs w:val="24"/>
              </w:rPr>
              <w:t>支持主流检测设备对接；</w:t>
            </w:r>
          </w:p>
          <w:p w14:paraId="6DD943A1" w14:textId="77777777" w:rsidR="008A251F" w:rsidRPr="008A251F" w:rsidRDefault="008A251F" w:rsidP="008A251F">
            <w:pPr>
              <w:pStyle w:val="a3"/>
              <w:numPr>
                <w:ilvl w:val="0"/>
                <w:numId w:val="11"/>
              </w:numPr>
              <w:ind w:rightChars="-27" w:right="-57" w:firstLineChars="0"/>
              <w:rPr>
                <w:rFonts w:ascii="仿宋_GB2312" w:eastAsia="仿宋_GB2312" w:hAnsi="黑体"/>
                <w:sz w:val="24"/>
                <w:szCs w:val="24"/>
              </w:rPr>
            </w:pPr>
            <w:r w:rsidRPr="008A251F">
              <w:rPr>
                <w:rFonts w:ascii="仿宋_GB2312" w:eastAsia="仿宋_GB2312" w:hAnsi="黑体" w:hint="eastAsia"/>
                <w:sz w:val="24"/>
                <w:szCs w:val="24"/>
              </w:rPr>
              <w:t>支持HIV、HBV、HCV核酸检测的“混样”以及“拆分”检测工作模式；</w:t>
            </w:r>
          </w:p>
          <w:p w14:paraId="43045B25" w14:textId="77777777" w:rsidR="008A251F" w:rsidRPr="008A251F" w:rsidRDefault="008A251F" w:rsidP="008A251F">
            <w:pPr>
              <w:pStyle w:val="a3"/>
              <w:numPr>
                <w:ilvl w:val="0"/>
                <w:numId w:val="11"/>
              </w:numPr>
              <w:ind w:rightChars="-27" w:right="-57" w:firstLineChars="0"/>
              <w:rPr>
                <w:rFonts w:ascii="仿宋_GB2312" w:eastAsia="仿宋_GB2312" w:hAnsi="黑体"/>
                <w:sz w:val="24"/>
                <w:szCs w:val="24"/>
              </w:rPr>
            </w:pPr>
            <w:r w:rsidRPr="008A251F">
              <w:rPr>
                <w:rFonts w:ascii="仿宋_GB2312" w:eastAsia="仿宋_GB2312" w:hAnsi="黑体" w:hint="eastAsia"/>
                <w:sz w:val="24"/>
                <w:szCs w:val="24"/>
              </w:rPr>
              <w:t>支持血液标本和核酸检验样本的交接；</w:t>
            </w:r>
          </w:p>
          <w:p w14:paraId="1687FB46" w14:textId="48C2DB40" w:rsidR="004D50F4" w:rsidRPr="00FD3B03" w:rsidRDefault="008A251F" w:rsidP="0063582E">
            <w:pPr>
              <w:pStyle w:val="a3"/>
              <w:numPr>
                <w:ilvl w:val="0"/>
                <w:numId w:val="11"/>
              </w:numPr>
              <w:ind w:rightChars="-27" w:right="-57" w:firstLineChars="0"/>
              <w:rPr>
                <w:rFonts w:ascii="仿宋_GB2312" w:eastAsia="仿宋_GB2312" w:hAnsi="黑体"/>
                <w:sz w:val="24"/>
                <w:szCs w:val="24"/>
              </w:rPr>
            </w:pPr>
            <w:r w:rsidRPr="008A251F">
              <w:rPr>
                <w:rFonts w:ascii="仿宋_GB2312" w:eastAsia="仿宋_GB2312" w:hAnsi="黑体" w:hint="eastAsia"/>
                <w:sz w:val="24"/>
                <w:szCs w:val="24"/>
              </w:rPr>
              <w:t>★支持定制规则，实现核酸项目结果对血液制品的成品化控制，以及对献血者的阻止屏蔽控制</w:t>
            </w:r>
          </w:p>
        </w:tc>
      </w:tr>
      <w:tr w:rsidR="004D50F4" w:rsidRPr="004D50F4" w14:paraId="07964247" w14:textId="77777777" w:rsidTr="00D37A06">
        <w:tc>
          <w:tcPr>
            <w:tcW w:w="841" w:type="dxa"/>
            <w:vAlign w:val="center"/>
          </w:tcPr>
          <w:p w14:paraId="4197CD5F" w14:textId="7F728540" w:rsidR="004D50F4" w:rsidRPr="00FD3B03" w:rsidRDefault="0085120E" w:rsidP="000B4EB5">
            <w:pPr>
              <w:jc w:val="center"/>
              <w:rPr>
                <w:rFonts w:ascii="仿宋_GB2312" w:eastAsia="仿宋_GB2312" w:hAnsi="黑体"/>
                <w:sz w:val="24"/>
                <w:szCs w:val="24"/>
              </w:rPr>
            </w:pPr>
            <w:r>
              <w:rPr>
                <w:rFonts w:ascii="仿宋_GB2312" w:eastAsia="仿宋_GB2312" w:hAnsi="黑体"/>
                <w:sz w:val="24"/>
                <w:szCs w:val="24"/>
              </w:rPr>
              <w:t>8</w:t>
            </w:r>
          </w:p>
        </w:tc>
        <w:tc>
          <w:tcPr>
            <w:tcW w:w="1543" w:type="dxa"/>
            <w:gridSpan w:val="2"/>
            <w:vAlign w:val="center"/>
          </w:tcPr>
          <w:p w14:paraId="693CBA08" w14:textId="77777777" w:rsidR="00837D25" w:rsidRPr="00837D25" w:rsidRDefault="00837D25" w:rsidP="00837D25">
            <w:pPr>
              <w:jc w:val="center"/>
              <w:rPr>
                <w:rFonts w:ascii="仿宋_GB2312" w:eastAsia="仿宋_GB2312" w:hAnsi="黑体"/>
                <w:sz w:val="24"/>
                <w:szCs w:val="24"/>
              </w:rPr>
            </w:pPr>
            <w:r w:rsidRPr="00837D25">
              <w:rPr>
                <w:rFonts w:ascii="仿宋_GB2312" w:eastAsia="仿宋_GB2312" w:hAnsi="黑体" w:hint="eastAsia"/>
                <w:sz w:val="24"/>
                <w:szCs w:val="24"/>
              </w:rPr>
              <w:t>待检库管理</w:t>
            </w:r>
          </w:p>
          <w:p w14:paraId="77AE8741" w14:textId="7FA49D8A" w:rsidR="004D50F4" w:rsidRPr="003D231E" w:rsidRDefault="004D50F4" w:rsidP="004D50F4">
            <w:pPr>
              <w:jc w:val="center"/>
              <w:rPr>
                <w:rFonts w:ascii="仿宋_GB2312" w:eastAsia="仿宋_GB2312" w:hAnsi="黑体"/>
                <w:sz w:val="24"/>
                <w:szCs w:val="24"/>
              </w:rPr>
            </w:pPr>
          </w:p>
        </w:tc>
        <w:tc>
          <w:tcPr>
            <w:tcW w:w="6662" w:type="dxa"/>
            <w:gridSpan w:val="4"/>
            <w:vAlign w:val="center"/>
          </w:tcPr>
          <w:p w14:paraId="574BE8A2" w14:textId="77777777" w:rsidR="00837D25" w:rsidRPr="00837D25" w:rsidRDefault="00837D25" w:rsidP="00837D25">
            <w:pPr>
              <w:pStyle w:val="a3"/>
              <w:numPr>
                <w:ilvl w:val="0"/>
                <w:numId w:val="12"/>
              </w:numPr>
              <w:ind w:rightChars="-27" w:right="-57" w:firstLineChars="0"/>
              <w:rPr>
                <w:rFonts w:ascii="仿宋_GB2312" w:eastAsia="仿宋_GB2312" w:hAnsi="黑体"/>
                <w:sz w:val="24"/>
                <w:szCs w:val="24"/>
              </w:rPr>
            </w:pPr>
            <w:r w:rsidRPr="00837D25">
              <w:rPr>
                <w:rFonts w:ascii="仿宋_GB2312" w:eastAsia="仿宋_GB2312" w:hAnsi="黑体" w:hint="eastAsia"/>
                <w:sz w:val="24"/>
                <w:szCs w:val="24"/>
              </w:rPr>
              <w:t>提供统一血液入库和出库管理功能</w:t>
            </w:r>
          </w:p>
          <w:p w14:paraId="162879C7" w14:textId="77777777" w:rsidR="00837D25" w:rsidRPr="00837D25" w:rsidRDefault="00837D25" w:rsidP="00837D25">
            <w:pPr>
              <w:pStyle w:val="a3"/>
              <w:numPr>
                <w:ilvl w:val="0"/>
                <w:numId w:val="12"/>
              </w:numPr>
              <w:ind w:rightChars="-27" w:right="-57" w:firstLineChars="0"/>
              <w:rPr>
                <w:rFonts w:ascii="仿宋_GB2312" w:eastAsia="仿宋_GB2312" w:hAnsi="黑体"/>
                <w:sz w:val="24"/>
                <w:szCs w:val="24"/>
              </w:rPr>
            </w:pPr>
            <w:r w:rsidRPr="00837D25">
              <w:rPr>
                <w:rFonts w:ascii="仿宋_GB2312" w:eastAsia="仿宋_GB2312" w:hAnsi="黑体" w:hint="eastAsia"/>
                <w:sz w:val="24"/>
                <w:szCs w:val="24"/>
              </w:rPr>
              <w:t>提供血液标签样式用户自行设计和打印功能</w:t>
            </w:r>
          </w:p>
          <w:p w14:paraId="29D4827D" w14:textId="77777777" w:rsidR="00837D25" w:rsidRPr="00837D25" w:rsidRDefault="00837D25" w:rsidP="00837D25">
            <w:pPr>
              <w:pStyle w:val="a3"/>
              <w:numPr>
                <w:ilvl w:val="0"/>
                <w:numId w:val="12"/>
              </w:numPr>
              <w:ind w:rightChars="-27" w:right="-57" w:firstLineChars="0"/>
              <w:rPr>
                <w:rFonts w:ascii="仿宋_GB2312" w:eastAsia="仿宋_GB2312" w:hAnsi="黑体"/>
                <w:sz w:val="24"/>
                <w:szCs w:val="24"/>
              </w:rPr>
            </w:pPr>
            <w:r w:rsidRPr="00837D25">
              <w:rPr>
                <w:rFonts w:ascii="仿宋_GB2312" w:eastAsia="仿宋_GB2312" w:hAnsi="黑体" w:hint="eastAsia"/>
                <w:sz w:val="24"/>
                <w:szCs w:val="24"/>
              </w:rPr>
              <w:t>实现血液复检合格后统一打印标签功能；支持普通激光打印机打印血液标签的功能</w:t>
            </w:r>
          </w:p>
          <w:p w14:paraId="5E29E07F" w14:textId="589EBBEB" w:rsidR="004D50F4" w:rsidRPr="00FD3B03" w:rsidRDefault="00837D25" w:rsidP="00837D25">
            <w:pPr>
              <w:pStyle w:val="a3"/>
              <w:numPr>
                <w:ilvl w:val="0"/>
                <w:numId w:val="12"/>
              </w:numPr>
              <w:ind w:rightChars="-27" w:right="-57" w:firstLineChars="0"/>
              <w:rPr>
                <w:rFonts w:ascii="仿宋_GB2312" w:eastAsia="仿宋_GB2312" w:hAnsi="黑体"/>
                <w:sz w:val="24"/>
                <w:szCs w:val="24"/>
              </w:rPr>
            </w:pPr>
            <w:r w:rsidRPr="00837D25">
              <w:rPr>
                <w:rFonts w:ascii="仿宋_GB2312" w:eastAsia="仿宋_GB2312" w:hAnsi="黑体" w:hint="eastAsia"/>
                <w:sz w:val="24"/>
                <w:szCs w:val="24"/>
              </w:rPr>
              <w:t>实现对问题血的报废标示、报废、销毁等功能。</w:t>
            </w:r>
          </w:p>
        </w:tc>
      </w:tr>
      <w:tr w:rsidR="004D50F4" w:rsidRPr="004D50F4" w14:paraId="24562DA6" w14:textId="77777777" w:rsidTr="00D37A06">
        <w:tc>
          <w:tcPr>
            <w:tcW w:w="841" w:type="dxa"/>
            <w:vAlign w:val="center"/>
          </w:tcPr>
          <w:p w14:paraId="2A7964FA" w14:textId="26904807" w:rsidR="004D50F4" w:rsidRPr="00FD3B03" w:rsidRDefault="0085120E" w:rsidP="000B4EB5">
            <w:pPr>
              <w:jc w:val="center"/>
              <w:rPr>
                <w:rFonts w:ascii="仿宋_GB2312" w:eastAsia="仿宋_GB2312" w:hAnsi="黑体"/>
                <w:sz w:val="24"/>
                <w:szCs w:val="24"/>
              </w:rPr>
            </w:pPr>
            <w:r>
              <w:rPr>
                <w:rFonts w:ascii="仿宋_GB2312" w:eastAsia="仿宋_GB2312" w:hAnsi="黑体"/>
                <w:sz w:val="24"/>
                <w:szCs w:val="24"/>
              </w:rPr>
              <w:t>9</w:t>
            </w:r>
          </w:p>
        </w:tc>
        <w:tc>
          <w:tcPr>
            <w:tcW w:w="1543" w:type="dxa"/>
            <w:gridSpan w:val="2"/>
            <w:vAlign w:val="center"/>
          </w:tcPr>
          <w:p w14:paraId="0E2393BB" w14:textId="394534BF" w:rsidR="004D50F4" w:rsidRPr="003D231E" w:rsidRDefault="00837D25" w:rsidP="004D50F4">
            <w:pPr>
              <w:jc w:val="center"/>
              <w:rPr>
                <w:rFonts w:ascii="仿宋_GB2312" w:eastAsia="仿宋_GB2312" w:hAnsi="黑体"/>
                <w:sz w:val="24"/>
                <w:szCs w:val="24"/>
              </w:rPr>
            </w:pPr>
            <w:r w:rsidRPr="00837D25">
              <w:rPr>
                <w:rFonts w:ascii="仿宋_GB2312" w:eastAsia="仿宋_GB2312" w:hAnsi="黑体" w:hint="eastAsia"/>
                <w:sz w:val="24"/>
                <w:szCs w:val="24"/>
              </w:rPr>
              <w:t>成品库管理</w:t>
            </w:r>
          </w:p>
        </w:tc>
        <w:tc>
          <w:tcPr>
            <w:tcW w:w="6662" w:type="dxa"/>
            <w:gridSpan w:val="4"/>
            <w:vAlign w:val="center"/>
          </w:tcPr>
          <w:p w14:paraId="7B487BFA" w14:textId="77777777" w:rsidR="00837D25" w:rsidRPr="00837D25" w:rsidRDefault="00837D25" w:rsidP="00837D25">
            <w:pPr>
              <w:pStyle w:val="a3"/>
              <w:numPr>
                <w:ilvl w:val="0"/>
                <w:numId w:val="4"/>
              </w:numPr>
              <w:ind w:rightChars="-27" w:right="-57" w:firstLineChars="0"/>
              <w:rPr>
                <w:rFonts w:ascii="仿宋_GB2312" w:eastAsia="仿宋_GB2312" w:hAnsi="黑体"/>
                <w:sz w:val="24"/>
                <w:szCs w:val="24"/>
              </w:rPr>
            </w:pPr>
            <w:r w:rsidRPr="00837D25">
              <w:rPr>
                <w:rFonts w:ascii="仿宋_GB2312" w:eastAsia="仿宋_GB2312" w:hAnsi="黑体" w:hint="eastAsia"/>
                <w:sz w:val="24"/>
                <w:szCs w:val="24"/>
              </w:rPr>
              <w:t>实现血液入库单袋扫描和血袋号核对功能，确保血液入库无差错</w:t>
            </w:r>
          </w:p>
          <w:p w14:paraId="26C9141E" w14:textId="77777777" w:rsidR="00837D25" w:rsidRPr="00837D25" w:rsidRDefault="00837D25" w:rsidP="00837D25">
            <w:pPr>
              <w:pStyle w:val="a3"/>
              <w:numPr>
                <w:ilvl w:val="0"/>
                <w:numId w:val="4"/>
              </w:numPr>
              <w:ind w:rightChars="-27" w:right="-57" w:firstLineChars="0"/>
              <w:rPr>
                <w:rFonts w:ascii="仿宋_GB2312" w:eastAsia="仿宋_GB2312" w:hAnsi="黑体"/>
                <w:sz w:val="24"/>
                <w:szCs w:val="24"/>
              </w:rPr>
            </w:pPr>
            <w:r w:rsidRPr="00837D25">
              <w:rPr>
                <w:rFonts w:ascii="仿宋_GB2312" w:eastAsia="仿宋_GB2312" w:hAnsi="黑体" w:hint="eastAsia"/>
                <w:sz w:val="24"/>
                <w:szCs w:val="24"/>
              </w:rPr>
              <w:t>实现血液库存管理和提醒功能</w:t>
            </w:r>
          </w:p>
          <w:p w14:paraId="0B1584C4" w14:textId="77777777" w:rsidR="00837D25" w:rsidRPr="00837D25" w:rsidRDefault="00837D25" w:rsidP="00837D25">
            <w:pPr>
              <w:pStyle w:val="a3"/>
              <w:numPr>
                <w:ilvl w:val="0"/>
                <w:numId w:val="4"/>
              </w:numPr>
              <w:ind w:rightChars="-27" w:right="-57" w:firstLineChars="0"/>
              <w:rPr>
                <w:rFonts w:ascii="仿宋_GB2312" w:eastAsia="仿宋_GB2312" w:hAnsi="黑体"/>
                <w:sz w:val="24"/>
                <w:szCs w:val="24"/>
              </w:rPr>
            </w:pPr>
            <w:r w:rsidRPr="00837D25">
              <w:rPr>
                <w:rFonts w:ascii="仿宋_GB2312" w:eastAsia="仿宋_GB2312" w:hAnsi="黑体" w:hint="eastAsia"/>
                <w:sz w:val="24"/>
                <w:szCs w:val="24"/>
              </w:rPr>
              <w:t>实现血液库存和发血前的血液质量控制功能</w:t>
            </w:r>
          </w:p>
          <w:p w14:paraId="5392F9B7" w14:textId="77777777" w:rsidR="00837D25" w:rsidRPr="00837D25" w:rsidRDefault="00837D25" w:rsidP="00837D25">
            <w:pPr>
              <w:pStyle w:val="a3"/>
              <w:numPr>
                <w:ilvl w:val="0"/>
                <w:numId w:val="4"/>
              </w:numPr>
              <w:ind w:rightChars="-27" w:right="-57" w:firstLineChars="0"/>
              <w:rPr>
                <w:rFonts w:ascii="仿宋_GB2312" w:eastAsia="仿宋_GB2312" w:hAnsi="黑体"/>
                <w:sz w:val="24"/>
                <w:szCs w:val="24"/>
              </w:rPr>
            </w:pPr>
            <w:r w:rsidRPr="00837D25">
              <w:rPr>
                <w:rFonts w:ascii="仿宋_GB2312" w:eastAsia="仿宋_GB2312" w:hAnsi="黑体" w:hint="eastAsia"/>
                <w:sz w:val="24"/>
                <w:szCs w:val="24"/>
              </w:rPr>
              <w:t>实现临床医院订血确认和修订功能</w:t>
            </w:r>
          </w:p>
          <w:p w14:paraId="4882C942" w14:textId="77777777" w:rsidR="00837D25" w:rsidRPr="00837D25" w:rsidRDefault="00837D25" w:rsidP="00837D25">
            <w:pPr>
              <w:pStyle w:val="a3"/>
              <w:numPr>
                <w:ilvl w:val="0"/>
                <w:numId w:val="4"/>
              </w:numPr>
              <w:ind w:rightChars="-27" w:right="-57" w:firstLineChars="0"/>
              <w:rPr>
                <w:rFonts w:ascii="仿宋_GB2312" w:eastAsia="仿宋_GB2312" w:hAnsi="黑体"/>
                <w:sz w:val="24"/>
                <w:szCs w:val="24"/>
              </w:rPr>
            </w:pPr>
            <w:r w:rsidRPr="00837D25">
              <w:rPr>
                <w:rFonts w:ascii="仿宋_GB2312" w:eastAsia="仿宋_GB2312" w:hAnsi="黑体" w:hint="eastAsia"/>
                <w:sz w:val="24"/>
                <w:szCs w:val="24"/>
              </w:rPr>
              <w:t>★实现血库发血自动核对订单，控制血液按订单出库功能，避免发错血液</w:t>
            </w:r>
          </w:p>
          <w:p w14:paraId="1292C9D8" w14:textId="5C6FB268" w:rsidR="004D50F4" w:rsidRPr="00FD3B03" w:rsidRDefault="00837D25" w:rsidP="00837D25">
            <w:pPr>
              <w:pStyle w:val="a3"/>
              <w:numPr>
                <w:ilvl w:val="0"/>
                <w:numId w:val="4"/>
              </w:numPr>
              <w:ind w:rightChars="-27" w:right="-57" w:firstLineChars="0"/>
              <w:rPr>
                <w:rFonts w:ascii="仿宋_GB2312" w:eastAsia="仿宋_GB2312" w:hAnsi="黑体"/>
                <w:sz w:val="24"/>
                <w:szCs w:val="24"/>
              </w:rPr>
            </w:pPr>
            <w:r w:rsidRPr="00837D25">
              <w:rPr>
                <w:rFonts w:ascii="仿宋_GB2312" w:eastAsia="仿宋_GB2312" w:hAnsi="黑体" w:hint="eastAsia"/>
                <w:sz w:val="24"/>
                <w:szCs w:val="24"/>
              </w:rPr>
              <w:t>提供出库单打印和设计功能</w:t>
            </w:r>
          </w:p>
        </w:tc>
      </w:tr>
      <w:tr w:rsidR="00837D25" w:rsidRPr="004D50F4" w14:paraId="1908859B" w14:textId="77777777" w:rsidTr="00D37A06">
        <w:tc>
          <w:tcPr>
            <w:tcW w:w="841" w:type="dxa"/>
            <w:vAlign w:val="center"/>
          </w:tcPr>
          <w:p w14:paraId="3DFC3484" w14:textId="012A54E5" w:rsidR="00837D25" w:rsidRDefault="0085120E" w:rsidP="000B4EB5">
            <w:pPr>
              <w:jc w:val="center"/>
              <w:rPr>
                <w:rFonts w:ascii="仿宋_GB2312" w:eastAsia="仿宋_GB2312" w:hAnsi="黑体"/>
                <w:sz w:val="24"/>
                <w:szCs w:val="24"/>
              </w:rPr>
            </w:pPr>
            <w:r>
              <w:rPr>
                <w:rFonts w:ascii="仿宋_GB2312" w:eastAsia="仿宋_GB2312" w:hAnsi="黑体" w:hint="eastAsia"/>
                <w:sz w:val="24"/>
                <w:szCs w:val="24"/>
              </w:rPr>
              <w:t>1</w:t>
            </w:r>
            <w:r>
              <w:rPr>
                <w:rFonts w:ascii="仿宋_GB2312" w:eastAsia="仿宋_GB2312" w:hAnsi="黑体"/>
                <w:sz w:val="24"/>
                <w:szCs w:val="24"/>
              </w:rPr>
              <w:t>0</w:t>
            </w:r>
          </w:p>
        </w:tc>
        <w:tc>
          <w:tcPr>
            <w:tcW w:w="1543" w:type="dxa"/>
            <w:gridSpan w:val="2"/>
            <w:vAlign w:val="center"/>
          </w:tcPr>
          <w:p w14:paraId="0F778FFD" w14:textId="3501EB6E" w:rsidR="00837D25" w:rsidRPr="003D231E" w:rsidRDefault="00837D25" w:rsidP="004D50F4">
            <w:pPr>
              <w:jc w:val="center"/>
              <w:rPr>
                <w:rFonts w:ascii="仿宋_GB2312" w:eastAsia="仿宋_GB2312" w:hAnsi="黑体"/>
                <w:sz w:val="24"/>
                <w:szCs w:val="24"/>
              </w:rPr>
            </w:pPr>
            <w:r w:rsidRPr="00837D25">
              <w:rPr>
                <w:rFonts w:ascii="仿宋_GB2312" w:eastAsia="仿宋_GB2312" w:hAnsi="黑体" w:hint="eastAsia"/>
                <w:sz w:val="24"/>
                <w:szCs w:val="24"/>
              </w:rPr>
              <w:t>血液调配</w:t>
            </w:r>
          </w:p>
        </w:tc>
        <w:tc>
          <w:tcPr>
            <w:tcW w:w="6662" w:type="dxa"/>
            <w:gridSpan w:val="4"/>
            <w:vAlign w:val="center"/>
          </w:tcPr>
          <w:p w14:paraId="6FB6660D" w14:textId="77777777" w:rsidR="00837D25" w:rsidRDefault="00837D25" w:rsidP="00123888">
            <w:pPr>
              <w:pStyle w:val="a3"/>
              <w:ind w:left="360" w:rightChars="-27" w:right="-57" w:firstLineChars="0" w:firstLine="0"/>
              <w:rPr>
                <w:rFonts w:ascii="仿宋_GB2312" w:eastAsia="仿宋_GB2312" w:hAnsi="黑体"/>
                <w:sz w:val="24"/>
                <w:szCs w:val="24"/>
              </w:rPr>
            </w:pPr>
            <w:r w:rsidRPr="00837D25">
              <w:rPr>
                <w:rFonts w:ascii="仿宋_GB2312" w:eastAsia="仿宋_GB2312" w:hAnsi="黑体" w:hint="eastAsia"/>
                <w:sz w:val="24"/>
                <w:szCs w:val="24"/>
              </w:rPr>
              <w:t>★支持地方血液快速调入</w:t>
            </w:r>
          </w:p>
          <w:p w14:paraId="78DB884A" w14:textId="0243B5B6" w:rsidR="00797B6E" w:rsidRPr="00797B6E" w:rsidRDefault="00797B6E" w:rsidP="00123888">
            <w:pPr>
              <w:pStyle w:val="a3"/>
              <w:ind w:left="360" w:rightChars="-27" w:right="-57" w:firstLineChars="0" w:firstLine="0"/>
              <w:rPr>
                <w:rFonts w:ascii="仿宋_GB2312" w:eastAsia="仿宋_GB2312" w:hAnsi="黑体"/>
                <w:sz w:val="24"/>
                <w:szCs w:val="24"/>
              </w:rPr>
            </w:pPr>
            <w:r w:rsidRPr="00837D25">
              <w:rPr>
                <w:rFonts w:ascii="仿宋_GB2312" w:eastAsia="仿宋_GB2312" w:hAnsi="黑体" w:hint="eastAsia"/>
                <w:sz w:val="24"/>
                <w:szCs w:val="24"/>
              </w:rPr>
              <w:t>★</w:t>
            </w:r>
            <w:r>
              <w:rPr>
                <w:rFonts w:ascii="仿宋_GB2312" w:eastAsia="仿宋_GB2312" w:hAnsi="黑体" w:hint="eastAsia"/>
                <w:sz w:val="24"/>
                <w:szCs w:val="24"/>
              </w:rPr>
              <w:t>支持与</w:t>
            </w:r>
            <w:r w:rsidR="00926EA1">
              <w:rPr>
                <w:rFonts w:ascii="仿宋_GB2312" w:eastAsia="仿宋_GB2312" w:hAnsi="黑体" w:hint="eastAsia"/>
                <w:sz w:val="24"/>
                <w:szCs w:val="24"/>
              </w:rPr>
              <w:t>陕西省各血站</w:t>
            </w:r>
            <w:r>
              <w:rPr>
                <w:rFonts w:ascii="仿宋_GB2312" w:eastAsia="仿宋_GB2312" w:hAnsi="黑体" w:hint="eastAsia"/>
                <w:sz w:val="24"/>
                <w:szCs w:val="24"/>
              </w:rPr>
              <w:t>进行血液标本检测结果的直接导入</w:t>
            </w:r>
          </w:p>
        </w:tc>
      </w:tr>
      <w:tr w:rsidR="00837D25" w:rsidRPr="004D50F4" w14:paraId="20E5A7C6" w14:textId="77777777" w:rsidTr="00D37A06">
        <w:tc>
          <w:tcPr>
            <w:tcW w:w="841" w:type="dxa"/>
            <w:vAlign w:val="center"/>
          </w:tcPr>
          <w:p w14:paraId="406D7AFC" w14:textId="49B45515" w:rsidR="00837D25" w:rsidRDefault="0085120E" w:rsidP="000B4EB5">
            <w:pPr>
              <w:jc w:val="center"/>
              <w:rPr>
                <w:rFonts w:ascii="仿宋_GB2312" w:eastAsia="仿宋_GB2312" w:hAnsi="黑体"/>
                <w:sz w:val="24"/>
                <w:szCs w:val="24"/>
              </w:rPr>
            </w:pPr>
            <w:r>
              <w:rPr>
                <w:rFonts w:ascii="仿宋_GB2312" w:eastAsia="仿宋_GB2312" w:hAnsi="黑体" w:hint="eastAsia"/>
                <w:sz w:val="24"/>
                <w:szCs w:val="24"/>
              </w:rPr>
              <w:t>1</w:t>
            </w:r>
            <w:r>
              <w:rPr>
                <w:rFonts w:ascii="仿宋_GB2312" w:eastAsia="仿宋_GB2312" w:hAnsi="黑体"/>
                <w:sz w:val="24"/>
                <w:szCs w:val="24"/>
              </w:rPr>
              <w:t>1</w:t>
            </w:r>
          </w:p>
        </w:tc>
        <w:tc>
          <w:tcPr>
            <w:tcW w:w="1543" w:type="dxa"/>
            <w:gridSpan w:val="2"/>
            <w:vAlign w:val="center"/>
          </w:tcPr>
          <w:p w14:paraId="4313E39F" w14:textId="78D06472" w:rsidR="00837D25" w:rsidRPr="003D231E" w:rsidRDefault="00123888" w:rsidP="004D50F4">
            <w:pPr>
              <w:jc w:val="center"/>
              <w:rPr>
                <w:rFonts w:ascii="仿宋_GB2312" w:eastAsia="仿宋_GB2312" w:hAnsi="黑体"/>
                <w:sz w:val="24"/>
                <w:szCs w:val="24"/>
              </w:rPr>
            </w:pPr>
            <w:r w:rsidRPr="00123888">
              <w:rPr>
                <w:rFonts w:ascii="仿宋_GB2312" w:eastAsia="仿宋_GB2312" w:hAnsi="黑体" w:hint="eastAsia"/>
                <w:sz w:val="24"/>
                <w:szCs w:val="24"/>
              </w:rPr>
              <w:t>质控管理</w:t>
            </w:r>
          </w:p>
        </w:tc>
        <w:tc>
          <w:tcPr>
            <w:tcW w:w="6662" w:type="dxa"/>
            <w:gridSpan w:val="4"/>
            <w:vAlign w:val="center"/>
          </w:tcPr>
          <w:p w14:paraId="4FA0B679" w14:textId="77777777" w:rsidR="00123888" w:rsidRPr="00123888" w:rsidRDefault="00123888" w:rsidP="00123888">
            <w:pPr>
              <w:pStyle w:val="a3"/>
              <w:numPr>
                <w:ilvl w:val="0"/>
                <w:numId w:val="15"/>
              </w:numPr>
              <w:ind w:rightChars="-27" w:right="-57" w:firstLineChars="0"/>
              <w:rPr>
                <w:rFonts w:ascii="仿宋_GB2312" w:eastAsia="仿宋_GB2312" w:hAnsi="黑体"/>
                <w:sz w:val="24"/>
                <w:szCs w:val="24"/>
              </w:rPr>
            </w:pPr>
            <w:r w:rsidRPr="00123888">
              <w:rPr>
                <w:rFonts w:ascii="仿宋_GB2312" w:eastAsia="仿宋_GB2312" w:hAnsi="黑体" w:hint="eastAsia"/>
                <w:sz w:val="24"/>
                <w:szCs w:val="24"/>
              </w:rPr>
              <w:t>★实现对血液、物料、设备、环境等多方面的质检管理，实</w:t>
            </w:r>
            <w:r w:rsidRPr="00123888">
              <w:rPr>
                <w:rFonts w:ascii="仿宋_GB2312" w:eastAsia="仿宋_GB2312" w:hAnsi="黑体" w:hint="eastAsia"/>
                <w:sz w:val="24"/>
                <w:szCs w:val="24"/>
              </w:rPr>
              <w:lastRenderedPageBreak/>
              <w:t>现对问题血审批、关键过程控制的全面控制管理。与科室紧密关联，与血液产品、耗材和设备无缝连接，能够第一时间对质量问题进行监控。</w:t>
            </w:r>
          </w:p>
          <w:p w14:paraId="638531B2" w14:textId="77777777" w:rsidR="00123888" w:rsidRPr="00123888" w:rsidRDefault="00123888" w:rsidP="00123888">
            <w:pPr>
              <w:pStyle w:val="a3"/>
              <w:numPr>
                <w:ilvl w:val="0"/>
                <w:numId w:val="15"/>
              </w:numPr>
              <w:ind w:rightChars="-27" w:right="-57" w:firstLineChars="0"/>
              <w:rPr>
                <w:rFonts w:ascii="仿宋_GB2312" w:eastAsia="仿宋_GB2312" w:hAnsi="黑体"/>
                <w:sz w:val="24"/>
                <w:szCs w:val="24"/>
              </w:rPr>
            </w:pPr>
            <w:r w:rsidRPr="00123888">
              <w:rPr>
                <w:rFonts w:ascii="仿宋_GB2312" w:eastAsia="仿宋_GB2312" w:hAnsi="黑体" w:hint="eastAsia"/>
                <w:sz w:val="24"/>
                <w:szCs w:val="24"/>
              </w:rPr>
              <w:t>科室耗材抽检申请，质控模块接收并签发抽检报告，如果抽检不合格，耗材不会在系统内流通。</w:t>
            </w:r>
          </w:p>
          <w:p w14:paraId="07D06F88" w14:textId="77777777" w:rsidR="00123888" w:rsidRPr="00123888" w:rsidRDefault="00123888" w:rsidP="00123888">
            <w:pPr>
              <w:pStyle w:val="a3"/>
              <w:numPr>
                <w:ilvl w:val="0"/>
                <w:numId w:val="15"/>
              </w:numPr>
              <w:ind w:rightChars="-27" w:right="-57" w:firstLineChars="0"/>
              <w:rPr>
                <w:rFonts w:ascii="仿宋_GB2312" w:eastAsia="仿宋_GB2312" w:hAnsi="黑体"/>
                <w:sz w:val="24"/>
                <w:szCs w:val="24"/>
              </w:rPr>
            </w:pPr>
            <w:r w:rsidRPr="00123888">
              <w:rPr>
                <w:rFonts w:ascii="仿宋_GB2312" w:eastAsia="仿宋_GB2312" w:hAnsi="黑体" w:hint="eastAsia"/>
                <w:sz w:val="24"/>
                <w:szCs w:val="24"/>
              </w:rPr>
              <w:t>血液产品抽检时可对系统信息进行冻结/解冻，保证血液质量安全。</w:t>
            </w:r>
          </w:p>
          <w:p w14:paraId="6D102EF0" w14:textId="62535D2A" w:rsidR="00837D25" w:rsidRPr="00470126" w:rsidRDefault="00123888" w:rsidP="00123888">
            <w:pPr>
              <w:pStyle w:val="a3"/>
              <w:numPr>
                <w:ilvl w:val="0"/>
                <w:numId w:val="15"/>
              </w:numPr>
              <w:ind w:rightChars="-27" w:right="-57" w:firstLineChars="0"/>
              <w:rPr>
                <w:rFonts w:ascii="仿宋_GB2312" w:eastAsia="仿宋_GB2312" w:hAnsi="黑体"/>
                <w:sz w:val="24"/>
                <w:szCs w:val="24"/>
              </w:rPr>
            </w:pPr>
            <w:r w:rsidRPr="00123888">
              <w:rPr>
                <w:rFonts w:ascii="仿宋_GB2312" w:eastAsia="仿宋_GB2312" w:hAnsi="黑体" w:hint="eastAsia"/>
                <w:sz w:val="24"/>
                <w:szCs w:val="24"/>
              </w:rPr>
              <w:t>在《操作规程》的允许范围内能够灵活调整报表格式和工作内容。</w:t>
            </w:r>
          </w:p>
        </w:tc>
      </w:tr>
      <w:tr w:rsidR="00123888" w:rsidRPr="004D50F4" w14:paraId="64271FB5" w14:textId="77777777" w:rsidTr="00D37A06">
        <w:tc>
          <w:tcPr>
            <w:tcW w:w="841" w:type="dxa"/>
            <w:vAlign w:val="center"/>
          </w:tcPr>
          <w:p w14:paraId="2E0A74CF" w14:textId="3BDB305F" w:rsidR="00123888" w:rsidRDefault="0085120E" w:rsidP="000B4EB5">
            <w:pPr>
              <w:jc w:val="center"/>
              <w:rPr>
                <w:rFonts w:ascii="仿宋_GB2312" w:eastAsia="仿宋_GB2312" w:hAnsi="黑体"/>
                <w:sz w:val="24"/>
                <w:szCs w:val="24"/>
              </w:rPr>
            </w:pPr>
            <w:r>
              <w:rPr>
                <w:rFonts w:ascii="仿宋_GB2312" w:eastAsia="仿宋_GB2312" w:hAnsi="黑体" w:hint="eastAsia"/>
                <w:sz w:val="24"/>
                <w:szCs w:val="24"/>
              </w:rPr>
              <w:lastRenderedPageBreak/>
              <w:t>1</w:t>
            </w:r>
            <w:r>
              <w:rPr>
                <w:rFonts w:ascii="仿宋_GB2312" w:eastAsia="仿宋_GB2312" w:hAnsi="黑体"/>
                <w:sz w:val="24"/>
                <w:szCs w:val="24"/>
              </w:rPr>
              <w:t>2</w:t>
            </w:r>
          </w:p>
        </w:tc>
        <w:tc>
          <w:tcPr>
            <w:tcW w:w="1543" w:type="dxa"/>
            <w:gridSpan w:val="2"/>
            <w:vAlign w:val="center"/>
          </w:tcPr>
          <w:p w14:paraId="622FFD91" w14:textId="26CB5641" w:rsidR="00123888" w:rsidRPr="003D231E" w:rsidRDefault="00123888" w:rsidP="004D50F4">
            <w:pPr>
              <w:jc w:val="center"/>
              <w:rPr>
                <w:rFonts w:ascii="仿宋_GB2312" w:eastAsia="仿宋_GB2312" w:hAnsi="黑体"/>
                <w:sz w:val="24"/>
                <w:szCs w:val="24"/>
              </w:rPr>
            </w:pPr>
            <w:r w:rsidRPr="00123888">
              <w:rPr>
                <w:rFonts w:ascii="仿宋_GB2312" w:eastAsia="仿宋_GB2312" w:hAnsi="黑体" w:hint="eastAsia"/>
                <w:sz w:val="24"/>
                <w:szCs w:val="24"/>
              </w:rPr>
              <w:t>献血办管理</w:t>
            </w:r>
          </w:p>
        </w:tc>
        <w:tc>
          <w:tcPr>
            <w:tcW w:w="6662" w:type="dxa"/>
            <w:gridSpan w:val="4"/>
            <w:vAlign w:val="center"/>
          </w:tcPr>
          <w:p w14:paraId="425D9144" w14:textId="77777777" w:rsidR="00123888" w:rsidRDefault="00123888" w:rsidP="00123888">
            <w:pPr>
              <w:pStyle w:val="a3"/>
              <w:numPr>
                <w:ilvl w:val="0"/>
                <w:numId w:val="16"/>
              </w:numPr>
              <w:ind w:rightChars="-27" w:right="-57" w:firstLineChars="0"/>
              <w:rPr>
                <w:rFonts w:ascii="仿宋_GB2312" w:eastAsia="仿宋_GB2312" w:hAnsi="黑体"/>
                <w:sz w:val="24"/>
                <w:szCs w:val="24"/>
              </w:rPr>
            </w:pPr>
            <w:r w:rsidRPr="00123888">
              <w:rPr>
                <w:rFonts w:ascii="仿宋_GB2312" w:eastAsia="仿宋_GB2312" w:hAnsi="黑体" w:hint="eastAsia"/>
                <w:sz w:val="24"/>
                <w:szCs w:val="24"/>
              </w:rPr>
              <w:t>实现无偿献血宣传、献血单位管理、献血计划管理、血液报销，当新的献血条例颁布实施后，执行新的血液报销等功能</w:t>
            </w:r>
          </w:p>
          <w:p w14:paraId="661F91BE" w14:textId="6895F9FE" w:rsidR="00123888" w:rsidRPr="00470126" w:rsidRDefault="00123888" w:rsidP="00123888">
            <w:pPr>
              <w:pStyle w:val="a3"/>
              <w:numPr>
                <w:ilvl w:val="0"/>
                <w:numId w:val="16"/>
              </w:numPr>
              <w:ind w:rightChars="-27" w:right="-57" w:firstLineChars="0"/>
              <w:rPr>
                <w:rFonts w:ascii="仿宋_GB2312" w:eastAsia="仿宋_GB2312" w:hAnsi="黑体"/>
                <w:sz w:val="24"/>
                <w:szCs w:val="24"/>
              </w:rPr>
            </w:pPr>
            <w:r w:rsidRPr="00123888">
              <w:rPr>
                <w:rFonts w:ascii="仿宋_GB2312" w:eastAsia="仿宋_GB2312" w:hAnsi="黑体" w:hint="eastAsia"/>
                <w:sz w:val="24"/>
                <w:szCs w:val="24"/>
              </w:rPr>
              <w:t>实现血液收费、打印收费单据功能，实现对现金记账、月底结账、托收转账的统一管理。</w:t>
            </w:r>
          </w:p>
        </w:tc>
      </w:tr>
      <w:tr w:rsidR="00123888" w:rsidRPr="004D50F4" w14:paraId="22EC25FB" w14:textId="77777777" w:rsidTr="00D37A06">
        <w:tc>
          <w:tcPr>
            <w:tcW w:w="841" w:type="dxa"/>
            <w:vAlign w:val="center"/>
          </w:tcPr>
          <w:p w14:paraId="04BCDFC1" w14:textId="183FD915" w:rsidR="00123888" w:rsidRDefault="0085120E" w:rsidP="000B4EB5">
            <w:pPr>
              <w:jc w:val="center"/>
              <w:rPr>
                <w:rFonts w:ascii="仿宋_GB2312" w:eastAsia="仿宋_GB2312" w:hAnsi="黑体"/>
                <w:sz w:val="24"/>
                <w:szCs w:val="24"/>
              </w:rPr>
            </w:pPr>
            <w:r>
              <w:rPr>
                <w:rFonts w:ascii="仿宋_GB2312" w:eastAsia="仿宋_GB2312" w:hAnsi="黑体" w:hint="eastAsia"/>
                <w:sz w:val="24"/>
                <w:szCs w:val="24"/>
              </w:rPr>
              <w:t>1</w:t>
            </w:r>
            <w:r>
              <w:rPr>
                <w:rFonts w:ascii="仿宋_GB2312" w:eastAsia="仿宋_GB2312" w:hAnsi="黑体"/>
                <w:sz w:val="24"/>
                <w:szCs w:val="24"/>
              </w:rPr>
              <w:t>3</w:t>
            </w:r>
          </w:p>
        </w:tc>
        <w:tc>
          <w:tcPr>
            <w:tcW w:w="1543" w:type="dxa"/>
            <w:gridSpan w:val="2"/>
            <w:vAlign w:val="center"/>
          </w:tcPr>
          <w:p w14:paraId="5CE09D6B" w14:textId="6E0A1666" w:rsidR="00123888" w:rsidRPr="003D231E" w:rsidRDefault="000B0917" w:rsidP="004D50F4">
            <w:pPr>
              <w:jc w:val="center"/>
              <w:rPr>
                <w:rFonts w:ascii="仿宋_GB2312" w:eastAsia="仿宋_GB2312" w:hAnsi="黑体"/>
                <w:sz w:val="24"/>
                <w:szCs w:val="24"/>
              </w:rPr>
            </w:pPr>
            <w:r w:rsidRPr="000B0917">
              <w:rPr>
                <w:rFonts w:ascii="仿宋_GB2312" w:eastAsia="仿宋_GB2312" w:hAnsi="黑体" w:hint="eastAsia"/>
                <w:sz w:val="24"/>
                <w:szCs w:val="24"/>
              </w:rPr>
              <w:t>血液指标管理</w:t>
            </w:r>
          </w:p>
        </w:tc>
        <w:tc>
          <w:tcPr>
            <w:tcW w:w="6662" w:type="dxa"/>
            <w:gridSpan w:val="4"/>
            <w:vAlign w:val="center"/>
          </w:tcPr>
          <w:p w14:paraId="4322D11C" w14:textId="77777777" w:rsidR="000B0917" w:rsidRPr="000B0917" w:rsidRDefault="000B0917" w:rsidP="000B0917">
            <w:pPr>
              <w:pStyle w:val="a3"/>
              <w:numPr>
                <w:ilvl w:val="0"/>
                <w:numId w:val="17"/>
              </w:numPr>
              <w:ind w:rightChars="-27" w:right="-57" w:firstLineChars="0"/>
              <w:rPr>
                <w:rFonts w:ascii="仿宋_GB2312" w:eastAsia="仿宋_GB2312" w:hAnsi="黑体"/>
                <w:sz w:val="24"/>
                <w:szCs w:val="24"/>
              </w:rPr>
            </w:pPr>
            <w:r w:rsidRPr="000B0917">
              <w:rPr>
                <w:rFonts w:ascii="仿宋_GB2312" w:eastAsia="仿宋_GB2312" w:hAnsi="黑体" w:hint="eastAsia"/>
                <w:sz w:val="24"/>
                <w:szCs w:val="24"/>
              </w:rPr>
              <w:t>提供可量化评价的血站指标管理体系</w:t>
            </w:r>
          </w:p>
          <w:p w14:paraId="29BD0A52" w14:textId="77777777" w:rsidR="000B0917" w:rsidRPr="000B0917" w:rsidRDefault="000B0917" w:rsidP="000B0917">
            <w:pPr>
              <w:pStyle w:val="a3"/>
              <w:numPr>
                <w:ilvl w:val="0"/>
                <w:numId w:val="17"/>
              </w:numPr>
              <w:ind w:rightChars="-27" w:right="-57" w:firstLineChars="0"/>
              <w:rPr>
                <w:rFonts w:ascii="仿宋_GB2312" w:eastAsia="仿宋_GB2312" w:hAnsi="黑体"/>
                <w:sz w:val="24"/>
                <w:szCs w:val="24"/>
              </w:rPr>
            </w:pPr>
            <w:r w:rsidRPr="000B0917">
              <w:rPr>
                <w:rFonts w:ascii="仿宋_GB2312" w:eastAsia="仿宋_GB2312" w:hAnsi="黑体" w:hint="eastAsia"/>
                <w:sz w:val="24"/>
                <w:szCs w:val="24"/>
              </w:rPr>
              <w:t>实现血站之间、血站内部量化指标评价</w:t>
            </w:r>
          </w:p>
          <w:p w14:paraId="3003F574" w14:textId="5441BBE3" w:rsidR="00123888" w:rsidRPr="00470126" w:rsidRDefault="000B0917" w:rsidP="000B0917">
            <w:pPr>
              <w:pStyle w:val="a3"/>
              <w:numPr>
                <w:ilvl w:val="0"/>
                <w:numId w:val="17"/>
              </w:numPr>
              <w:ind w:rightChars="-27" w:right="-57" w:firstLineChars="0"/>
              <w:rPr>
                <w:rFonts w:ascii="仿宋_GB2312" w:eastAsia="仿宋_GB2312" w:hAnsi="黑体"/>
                <w:sz w:val="24"/>
                <w:szCs w:val="24"/>
              </w:rPr>
            </w:pPr>
            <w:r w:rsidRPr="000B0917">
              <w:rPr>
                <w:rFonts w:ascii="仿宋_GB2312" w:eastAsia="仿宋_GB2312" w:hAnsi="黑体" w:hint="eastAsia"/>
                <w:sz w:val="24"/>
                <w:szCs w:val="24"/>
              </w:rPr>
              <w:t>提供丰富的图形化指标展示功能</w:t>
            </w:r>
          </w:p>
        </w:tc>
      </w:tr>
      <w:tr w:rsidR="00123888" w:rsidRPr="004D50F4" w14:paraId="5F7D231E" w14:textId="77777777" w:rsidTr="00D37A06">
        <w:tc>
          <w:tcPr>
            <w:tcW w:w="841" w:type="dxa"/>
            <w:vAlign w:val="center"/>
          </w:tcPr>
          <w:p w14:paraId="78A2CAED" w14:textId="5D6D9E58" w:rsidR="00123888" w:rsidRDefault="0085120E" w:rsidP="000B4EB5">
            <w:pPr>
              <w:jc w:val="center"/>
              <w:rPr>
                <w:rFonts w:ascii="仿宋_GB2312" w:eastAsia="仿宋_GB2312" w:hAnsi="黑体"/>
                <w:sz w:val="24"/>
                <w:szCs w:val="24"/>
              </w:rPr>
            </w:pPr>
            <w:r>
              <w:rPr>
                <w:rFonts w:ascii="仿宋_GB2312" w:eastAsia="仿宋_GB2312" w:hAnsi="黑体" w:hint="eastAsia"/>
                <w:sz w:val="24"/>
                <w:szCs w:val="24"/>
              </w:rPr>
              <w:t>1</w:t>
            </w:r>
            <w:r>
              <w:rPr>
                <w:rFonts w:ascii="仿宋_GB2312" w:eastAsia="仿宋_GB2312" w:hAnsi="黑体"/>
                <w:sz w:val="24"/>
                <w:szCs w:val="24"/>
              </w:rPr>
              <w:t>4</w:t>
            </w:r>
          </w:p>
        </w:tc>
        <w:tc>
          <w:tcPr>
            <w:tcW w:w="1543" w:type="dxa"/>
            <w:gridSpan w:val="2"/>
            <w:vAlign w:val="center"/>
          </w:tcPr>
          <w:p w14:paraId="184FE853" w14:textId="7F3DB154" w:rsidR="00123888" w:rsidRPr="003D231E" w:rsidRDefault="000B0917" w:rsidP="004D50F4">
            <w:pPr>
              <w:jc w:val="center"/>
              <w:rPr>
                <w:rFonts w:ascii="仿宋_GB2312" w:eastAsia="仿宋_GB2312" w:hAnsi="黑体"/>
                <w:sz w:val="24"/>
                <w:szCs w:val="24"/>
              </w:rPr>
            </w:pPr>
            <w:r w:rsidRPr="000B0917">
              <w:rPr>
                <w:rFonts w:ascii="仿宋_GB2312" w:eastAsia="仿宋_GB2312" w:hAnsi="黑体" w:hint="eastAsia"/>
                <w:sz w:val="24"/>
                <w:szCs w:val="24"/>
              </w:rPr>
              <w:t>短信</w:t>
            </w:r>
            <w:r w:rsidR="00DD36FE">
              <w:rPr>
                <w:rFonts w:ascii="仿宋_GB2312" w:eastAsia="仿宋_GB2312" w:hAnsi="黑体" w:hint="eastAsia"/>
                <w:sz w:val="24"/>
                <w:szCs w:val="24"/>
              </w:rPr>
              <w:t>系统</w:t>
            </w:r>
          </w:p>
        </w:tc>
        <w:tc>
          <w:tcPr>
            <w:tcW w:w="6662" w:type="dxa"/>
            <w:gridSpan w:val="4"/>
            <w:vAlign w:val="center"/>
          </w:tcPr>
          <w:p w14:paraId="0FE61EE4" w14:textId="77777777" w:rsidR="000B0917" w:rsidRPr="000B0917" w:rsidRDefault="000B0917" w:rsidP="000B0917">
            <w:pPr>
              <w:pStyle w:val="a3"/>
              <w:numPr>
                <w:ilvl w:val="0"/>
                <w:numId w:val="18"/>
              </w:numPr>
              <w:ind w:rightChars="-27" w:right="-57" w:firstLineChars="0"/>
              <w:rPr>
                <w:rFonts w:ascii="仿宋_GB2312" w:eastAsia="仿宋_GB2312" w:hAnsi="黑体"/>
                <w:sz w:val="24"/>
                <w:szCs w:val="24"/>
              </w:rPr>
            </w:pPr>
            <w:r w:rsidRPr="000B0917">
              <w:rPr>
                <w:rFonts w:ascii="仿宋_GB2312" w:eastAsia="仿宋_GB2312" w:hAnsi="黑体" w:hint="eastAsia"/>
                <w:sz w:val="24"/>
                <w:szCs w:val="24"/>
              </w:rPr>
              <w:t>数据自动提取并发送给相关的献血人群。</w:t>
            </w:r>
          </w:p>
          <w:p w14:paraId="0E7BCBC0" w14:textId="77777777" w:rsidR="00123888" w:rsidRDefault="000B0917" w:rsidP="000B0917">
            <w:pPr>
              <w:pStyle w:val="a3"/>
              <w:numPr>
                <w:ilvl w:val="0"/>
                <w:numId w:val="18"/>
              </w:numPr>
              <w:ind w:rightChars="-27" w:right="-57" w:firstLineChars="0"/>
              <w:rPr>
                <w:rFonts w:ascii="仿宋_GB2312" w:eastAsia="仿宋_GB2312" w:hAnsi="黑体"/>
                <w:sz w:val="24"/>
                <w:szCs w:val="24"/>
              </w:rPr>
            </w:pPr>
            <w:r w:rsidRPr="000B0917">
              <w:rPr>
                <w:rFonts w:ascii="仿宋_GB2312" w:eastAsia="仿宋_GB2312" w:hAnsi="黑体" w:hint="eastAsia"/>
                <w:sz w:val="24"/>
                <w:szCs w:val="24"/>
              </w:rPr>
              <w:t>实现用户自定义短信模板，提供建立各类短信发送计划、短信互动发送、短信费用报警等功能。</w:t>
            </w:r>
          </w:p>
          <w:p w14:paraId="4C90864D" w14:textId="55914B3C" w:rsidR="000B0917" w:rsidRPr="00470126" w:rsidRDefault="000B0917" w:rsidP="000B0917">
            <w:pPr>
              <w:pStyle w:val="a3"/>
              <w:numPr>
                <w:ilvl w:val="0"/>
                <w:numId w:val="18"/>
              </w:numPr>
              <w:ind w:rightChars="-27" w:right="-57" w:firstLineChars="0"/>
              <w:rPr>
                <w:rFonts w:ascii="仿宋_GB2312" w:eastAsia="仿宋_GB2312" w:hAnsi="黑体"/>
                <w:sz w:val="24"/>
                <w:szCs w:val="24"/>
              </w:rPr>
            </w:pPr>
            <w:r>
              <w:rPr>
                <w:rFonts w:ascii="仿宋_GB2312" w:eastAsia="仿宋_GB2312" w:hAnsi="黑体" w:hint="eastAsia"/>
                <w:sz w:val="24"/>
                <w:szCs w:val="24"/>
              </w:rPr>
              <w:t>支持对接其他短信平台</w:t>
            </w:r>
          </w:p>
        </w:tc>
      </w:tr>
      <w:tr w:rsidR="00123888" w:rsidRPr="004D50F4" w14:paraId="4882B107" w14:textId="77777777" w:rsidTr="00D37A06">
        <w:tc>
          <w:tcPr>
            <w:tcW w:w="841" w:type="dxa"/>
            <w:vAlign w:val="center"/>
          </w:tcPr>
          <w:p w14:paraId="4D8C2EDB" w14:textId="7BBF6917" w:rsidR="00123888" w:rsidRDefault="0085120E" w:rsidP="000B4EB5">
            <w:pPr>
              <w:jc w:val="center"/>
              <w:rPr>
                <w:rFonts w:ascii="仿宋_GB2312" w:eastAsia="仿宋_GB2312" w:hAnsi="黑体"/>
                <w:sz w:val="24"/>
                <w:szCs w:val="24"/>
              </w:rPr>
            </w:pPr>
            <w:r>
              <w:rPr>
                <w:rFonts w:ascii="仿宋_GB2312" w:eastAsia="仿宋_GB2312" w:hAnsi="黑体" w:hint="eastAsia"/>
                <w:sz w:val="24"/>
                <w:szCs w:val="24"/>
              </w:rPr>
              <w:t>1</w:t>
            </w:r>
            <w:r>
              <w:rPr>
                <w:rFonts w:ascii="仿宋_GB2312" w:eastAsia="仿宋_GB2312" w:hAnsi="黑体"/>
                <w:sz w:val="24"/>
                <w:szCs w:val="24"/>
              </w:rPr>
              <w:t>5</w:t>
            </w:r>
          </w:p>
        </w:tc>
        <w:tc>
          <w:tcPr>
            <w:tcW w:w="1543" w:type="dxa"/>
            <w:gridSpan w:val="2"/>
            <w:vAlign w:val="center"/>
          </w:tcPr>
          <w:p w14:paraId="15EE68E5" w14:textId="76DB7CF1" w:rsidR="00123888" w:rsidRPr="003D231E" w:rsidRDefault="000B0917" w:rsidP="004D50F4">
            <w:pPr>
              <w:jc w:val="center"/>
              <w:rPr>
                <w:rFonts w:ascii="仿宋_GB2312" w:eastAsia="仿宋_GB2312" w:hAnsi="黑体"/>
                <w:sz w:val="24"/>
                <w:szCs w:val="24"/>
              </w:rPr>
            </w:pPr>
            <w:r w:rsidRPr="000B0917">
              <w:rPr>
                <w:rFonts w:ascii="仿宋_GB2312" w:eastAsia="仿宋_GB2312" w:hAnsi="黑体" w:hint="eastAsia"/>
                <w:sz w:val="24"/>
                <w:szCs w:val="24"/>
              </w:rPr>
              <w:t>信息追溯</w:t>
            </w:r>
          </w:p>
        </w:tc>
        <w:tc>
          <w:tcPr>
            <w:tcW w:w="6662" w:type="dxa"/>
            <w:gridSpan w:val="4"/>
            <w:vAlign w:val="center"/>
          </w:tcPr>
          <w:p w14:paraId="0C680413" w14:textId="77777777" w:rsidR="000B0917" w:rsidRPr="000B0917" w:rsidRDefault="000B0917" w:rsidP="000B0917">
            <w:pPr>
              <w:pStyle w:val="a3"/>
              <w:numPr>
                <w:ilvl w:val="0"/>
                <w:numId w:val="18"/>
              </w:numPr>
              <w:ind w:rightChars="-27" w:right="-57" w:firstLineChars="0"/>
              <w:rPr>
                <w:rFonts w:ascii="仿宋_GB2312" w:eastAsia="仿宋_GB2312" w:hAnsi="黑体"/>
                <w:sz w:val="24"/>
                <w:szCs w:val="24"/>
              </w:rPr>
            </w:pPr>
            <w:r w:rsidRPr="000B0917">
              <w:rPr>
                <w:rFonts w:ascii="仿宋_GB2312" w:eastAsia="仿宋_GB2312" w:hAnsi="黑体" w:hint="eastAsia"/>
                <w:sz w:val="24"/>
                <w:szCs w:val="24"/>
              </w:rPr>
              <w:t>★通过对接方式，管理临床患者信息，并支持患者合并、收费等功能。</w:t>
            </w:r>
          </w:p>
          <w:p w14:paraId="0D70F392" w14:textId="77777777" w:rsidR="000B0917" w:rsidRPr="000B0917" w:rsidRDefault="000B0917" w:rsidP="000B0917">
            <w:pPr>
              <w:pStyle w:val="a3"/>
              <w:numPr>
                <w:ilvl w:val="0"/>
                <w:numId w:val="18"/>
              </w:numPr>
              <w:ind w:rightChars="-27" w:right="-57" w:firstLineChars="0"/>
              <w:rPr>
                <w:rFonts w:ascii="仿宋_GB2312" w:eastAsia="仿宋_GB2312" w:hAnsi="黑体"/>
                <w:sz w:val="24"/>
                <w:szCs w:val="24"/>
              </w:rPr>
            </w:pPr>
            <w:r w:rsidRPr="000B0917">
              <w:rPr>
                <w:rFonts w:ascii="仿宋_GB2312" w:eastAsia="仿宋_GB2312" w:hAnsi="黑体" w:hint="eastAsia"/>
                <w:sz w:val="24"/>
                <w:szCs w:val="24"/>
              </w:rPr>
              <w:t>支持HIS计费、终止计费、退费等功能。</w:t>
            </w:r>
          </w:p>
          <w:p w14:paraId="413CD106" w14:textId="77777777" w:rsidR="000B0917" w:rsidRPr="000B0917" w:rsidRDefault="000B0917" w:rsidP="000B0917">
            <w:pPr>
              <w:pStyle w:val="a3"/>
              <w:numPr>
                <w:ilvl w:val="0"/>
                <w:numId w:val="18"/>
              </w:numPr>
              <w:ind w:rightChars="-27" w:right="-57" w:firstLineChars="0"/>
              <w:rPr>
                <w:rFonts w:ascii="仿宋_GB2312" w:eastAsia="仿宋_GB2312" w:hAnsi="黑体"/>
                <w:sz w:val="24"/>
                <w:szCs w:val="24"/>
              </w:rPr>
            </w:pPr>
            <w:r w:rsidRPr="000B0917">
              <w:rPr>
                <w:rFonts w:ascii="仿宋_GB2312" w:eastAsia="仿宋_GB2312" w:hAnsi="黑体" w:hint="eastAsia"/>
                <w:sz w:val="24"/>
                <w:szCs w:val="24"/>
              </w:rPr>
              <w:t>★对患者历次输血情况全程跟踪管理，提高医院对患者的服务质量。输入病案号，可查询患者的用血申请信息、检验信息、配血信息、发血信息等。</w:t>
            </w:r>
          </w:p>
          <w:p w14:paraId="552BBABB" w14:textId="77777777" w:rsidR="000B0917" w:rsidRPr="000B0917" w:rsidRDefault="000B0917" w:rsidP="000B0917">
            <w:pPr>
              <w:pStyle w:val="a3"/>
              <w:numPr>
                <w:ilvl w:val="0"/>
                <w:numId w:val="19"/>
              </w:numPr>
              <w:ind w:rightChars="-27" w:right="-57" w:firstLineChars="0"/>
              <w:rPr>
                <w:rFonts w:ascii="仿宋_GB2312" w:eastAsia="仿宋_GB2312" w:hAnsi="黑体"/>
                <w:sz w:val="24"/>
                <w:szCs w:val="24"/>
              </w:rPr>
            </w:pPr>
            <w:r w:rsidRPr="000B0917">
              <w:rPr>
                <w:rFonts w:ascii="仿宋_GB2312" w:eastAsia="仿宋_GB2312" w:hAnsi="黑体" w:hint="eastAsia"/>
                <w:sz w:val="24"/>
                <w:szCs w:val="24"/>
              </w:rPr>
              <w:t>★对血液整体流动过程进行追踪控制，确保血液信息的完整性和一致性。输入献血码，可查看血袋的入库、复核、交叉配血、发血出库、输注等信息。</w:t>
            </w:r>
          </w:p>
          <w:p w14:paraId="09A772D3" w14:textId="77777777" w:rsidR="000B0917" w:rsidRPr="000B0917" w:rsidRDefault="000B0917" w:rsidP="000B0917">
            <w:pPr>
              <w:pStyle w:val="a3"/>
              <w:numPr>
                <w:ilvl w:val="0"/>
                <w:numId w:val="19"/>
              </w:numPr>
              <w:ind w:rightChars="-27" w:right="-57" w:firstLineChars="0"/>
              <w:rPr>
                <w:rFonts w:ascii="仿宋_GB2312" w:eastAsia="仿宋_GB2312" w:hAnsi="黑体"/>
                <w:sz w:val="24"/>
                <w:szCs w:val="24"/>
              </w:rPr>
            </w:pPr>
            <w:r w:rsidRPr="000B0917">
              <w:rPr>
                <w:rFonts w:ascii="仿宋_GB2312" w:eastAsia="仿宋_GB2312" w:hAnsi="黑体" w:hint="eastAsia"/>
                <w:sz w:val="24"/>
                <w:szCs w:val="24"/>
              </w:rPr>
              <w:t>记录所有进入系统的操作痕迹，全方位保障信息安全。</w:t>
            </w:r>
          </w:p>
          <w:p w14:paraId="77ECC8CA" w14:textId="77777777" w:rsidR="000B0917" w:rsidRPr="000B0917" w:rsidRDefault="000B0917" w:rsidP="000B0917">
            <w:pPr>
              <w:pStyle w:val="a3"/>
              <w:numPr>
                <w:ilvl w:val="0"/>
                <w:numId w:val="19"/>
              </w:numPr>
              <w:ind w:rightChars="-27" w:right="-57" w:firstLineChars="0"/>
              <w:rPr>
                <w:rFonts w:ascii="仿宋_GB2312" w:eastAsia="仿宋_GB2312" w:hAnsi="黑体"/>
                <w:sz w:val="24"/>
                <w:szCs w:val="24"/>
              </w:rPr>
            </w:pPr>
            <w:r w:rsidRPr="000B0917">
              <w:rPr>
                <w:rFonts w:ascii="仿宋_GB2312" w:eastAsia="仿宋_GB2312" w:hAnsi="黑体" w:hint="eastAsia"/>
                <w:sz w:val="24"/>
                <w:szCs w:val="24"/>
              </w:rPr>
              <w:t>记录与HIS数据同步的状态信息。</w:t>
            </w:r>
          </w:p>
          <w:p w14:paraId="51DFD9CE" w14:textId="77777777" w:rsidR="000B0917" w:rsidRPr="000B0917" w:rsidRDefault="000B0917" w:rsidP="000B0917">
            <w:pPr>
              <w:pStyle w:val="a3"/>
              <w:numPr>
                <w:ilvl w:val="0"/>
                <w:numId w:val="19"/>
              </w:numPr>
              <w:ind w:rightChars="-27" w:right="-57" w:firstLineChars="0"/>
              <w:rPr>
                <w:rFonts w:ascii="仿宋_GB2312" w:eastAsia="仿宋_GB2312" w:hAnsi="黑体"/>
                <w:sz w:val="24"/>
                <w:szCs w:val="24"/>
              </w:rPr>
            </w:pPr>
            <w:r w:rsidRPr="000B0917">
              <w:rPr>
                <w:rFonts w:ascii="仿宋_GB2312" w:eastAsia="仿宋_GB2312" w:hAnsi="黑体" w:hint="eastAsia"/>
                <w:sz w:val="24"/>
                <w:szCs w:val="24"/>
              </w:rPr>
              <w:t>灵活的预警方式和规则，做到常规业务定时提醒、异常业务即时预警，包括：血液效期预警、血液库存预警、特殊血型患者提醒、异常配血结果预警、历史输血反应患者提醒等。</w:t>
            </w:r>
          </w:p>
          <w:p w14:paraId="763ACACA" w14:textId="13B38762" w:rsidR="00123888" w:rsidRPr="00470126" w:rsidRDefault="000B0917" w:rsidP="000B0917">
            <w:pPr>
              <w:pStyle w:val="a3"/>
              <w:numPr>
                <w:ilvl w:val="0"/>
                <w:numId w:val="19"/>
              </w:numPr>
              <w:ind w:rightChars="-27" w:right="-57" w:firstLineChars="0"/>
              <w:rPr>
                <w:rFonts w:ascii="仿宋_GB2312" w:eastAsia="仿宋_GB2312" w:hAnsi="黑体"/>
                <w:sz w:val="24"/>
                <w:szCs w:val="24"/>
              </w:rPr>
            </w:pPr>
            <w:r w:rsidRPr="000B0917">
              <w:rPr>
                <w:rFonts w:ascii="仿宋_GB2312" w:eastAsia="仿宋_GB2312" w:hAnsi="黑体" w:hint="eastAsia"/>
                <w:sz w:val="24"/>
                <w:szCs w:val="24"/>
              </w:rPr>
              <w:t>记录输血科医生交接班新，包括温控、库存等信息。</w:t>
            </w:r>
          </w:p>
        </w:tc>
      </w:tr>
      <w:tr w:rsidR="00123888" w:rsidRPr="004D50F4" w14:paraId="0A9E7202" w14:textId="77777777" w:rsidTr="00D37A06">
        <w:tc>
          <w:tcPr>
            <w:tcW w:w="841" w:type="dxa"/>
            <w:vAlign w:val="center"/>
          </w:tcPr>
          <w:p w14:paraId="3842A8F3" w14:textId="33D003F0" w:rsidR="00123888" w:rsidRDefault="0085120E" w:rsidP="000B4EB5">
            <w:pPr>
              <w:jc w:val="center"/>
              <w:rPr>
                <w:rFonts w:ascii="仿宋_GB2312" w:eastAsia="仿宋_GB2312" w:hAnsi="黑体"/>
                <w:sz w:val="24"/>
                <w:szCs w:val="24"/>
              </w:rPr>
            </w:pPr>
            <w:r>
              <w:rPr>
                <w:rFonts w:ascii="仿宋_GB2312" w:eastAsia="仿宋_GB2312" w:hAnsi="黑体" w:hint="eastAsia"/>
                <w:sz w:val="24"/>
                <w:szCs w:val="24"/>
              </w:rPr>
              <w:t>1</w:t>
            </w:r>
            <w:r>
              <w:rPr>
                <w:rFonts w:ascii="仿宋_GB2312" w:eastAsia="仿宋_GB2312" w:hAnsi="黑体"/>
                <w:sz w:val="24"/>
                <w:szCs w:val="24"/>
              </w:rPr>
              <w:t>6</w:t>
            </w:r>
          </w:p>
        </w:tc>
        <w:tc>
          <w:tcPr>
            <w:tcW w:w="1543" w:type="dxa"/>
            <w:gridSpan w:val="2"/>
            <w:vAlign w:val="center"/>
          </w:tcPr>
          <w:p w14:paraId="705833D6" w14:textId="20E95E4B" w:rsidR="00123888" w:rsidRPr="003D231E" w:rsidRDefault="000B0917" w:rsidP="004D50F4">
            <w:pPr>
              <w:jc w:val="center"/>
              <w:rPr>
                <w:rFonts w:ascii="仿宋_GB2312" w:eastAsia="仿宋_GB2312" w:hAnsi="黑体"/>
                <w:sz w:val="24"/>
                <w:szCs w:val="24"/>
              </w:rPr>
            </w:pPr>
            <w:r w:rsidRPr="000B0917">
              <w:rPr>
                <w:rFonts w:ascii="仿宋_GB2312" w:eastAsia="仿宋_GB2312" w:hAnsi="黑体" w:hint="eastAsia"/>
                <w:sz w:val="24"/>
                <w:szCs w:val="24"/>
              </w:rPr>
              <w:t>库存管理</w:t>
            </w:r>
          </w:p>
        </w:tc>
        <w:tc>
          <w:tcPr>
            <w:tcW w:w="6662" w:type="dxa"/>
            <w:gridSpan w:val="4"/>
            <w:vAlign w:val="center"/>
          </w:tcPr>
          <w:p w14:paraId="196FEAA0" w14:textId="5E0144CE" w:rsidR="000B0917" w:rsidRPr="000B0917" w:rsidRDefault="000B0917" w:rsidP="000B0917">
            <w:pPr>
              <w:pStyle w:val="a3"/>
              <w:numPr>
                <w:ilvl w:val="0"/>
                <w:numId w:val="20"/>
              </w:numPr>
              <w:ind w:rightChars="-27" w:right="-57" w:firstLineChars="0"/>
              <w:rPr>
                <w:rFonts w:ascii="仿宋_GB2312" w:eastAsia="仿宋_GB2312" w:hAnsi="黑体"/>
                <w:sz w:val="24"/>
                <w:szCs w:val="24"/>
              </w:rPr>
            </w:pPr>
            <w:r w:rsidRPr="000B0917">
              <w:rPr>
                <w:rFonts w:ascii="仿宋_GB2312" w:eastAsia="仿宋_GB2312" w:hAnsi="黑体" w:hint="eastAsia"/>
                <w:sz w:val="24"/>
                <w:szCs w:val="24"/>
              </w:rPr>
              <w:t>★根据</w:t>
            </w:r>
            <w:r w:rsidR="00926EA1">
              <w:rPr>
                <w:rFonts w:ascii="仿宋_GB2312" w:eastAsia="仿宋_GB2312" w:hAnsi="黑体" w:hint="eastAsia"/>
                <w:sz w:val="24"/>
                <w:szCs w:val="24"/>
              </w:rPr>
              <w:t>申请用</w:t>
            </w:r>
            <w:r w:rsidRPr="000B0917">
              <w:rPr>
                <w:rFonts w:ascii="仿宋_GB2312" w:eastAsia="仿宋_GB2312" w:hAnsi="黑体" w:hint="eastAsia"/>
                <w:sz w:val="24"/>
                <w:szCs w:val="24"/>
              </w:rPr>
              <w:t>血类型、库存基线、血液品种等指标，合理化</w:t>
            </w:r>
            <w:r w:rsidR="00926EA1">
              <w:rPr>
                <w:rFonts w:ascii="仿宋_GB2312" w:eastAsia="仿宋_GB2312" w:hAnsi="黑体" w:hint="eastAsia"/>
                <w:sz w:val="24"/>
                <w:szCs w:val="24"/>
              </w:rPr>
              <w:t>申请用</w:t>
            </w:r>
            <w:r w:rsidRPr="000B0917">
              <w:rPr>
                <w:rFonts w:ascii="仿宋_GB2312" w:eastAsia="仿宋_GB2312" w:hAnsi="黑体" w:hint="eastAsia"/>
                <w:sz w:val="24"/>
                <w:szCs w:val="24"/>
              </w:rPr>
              <w:t>血。</w:t>
            </w:r>
          </w:p>
          <w:p w14:paraId="7588CA1F" w14:textId="77777777" w:rsidR="000B0917" w:rsidRPr="000B0917" w:rsidRDefault="000B0917" w:rsidP="000B0917">
            <w:pPr>
              <w:pStyle w:val="a3"/>
              <w:numPr>
                <w:ilvl w:val="0"/>
                <w:numId w:val="20"/>
              </w:numPr>
              <w:ind w:rightChars="-27" w:right="-57" w:firstLineChars="0"/>
              <w:rPr>
                <w:rFonts w:ascii="仿宋_GB2312" w:eastAsia="仿宋_GB2312" w:hAnsi="黑体"/>
                <w:sz w:val="24"/>
                <w:szCs w:val="24"/>
              </w:rPr>
            </w:pPr>
            <w:r w:rsidRPr="000B0917">
              <w:rPr>
                <w:rFonts w:ascii="仿宋_GB2312" w:eastAsia="仿宋_GB2312" w:hAnsi="黑体" w:hint="eastAsia"/>
                <w:sz w:val="24"/>
                <w:szCs w:val="24"/>
              </w:rPr>
              <w:t>通过组合条件查看当前血液库存信息。对于血液质量和效期有明显颜色标识，方便用户快速定位。系统提供库存明细和汇总两种显示方式。</w:t>
            </w:r>
          </w:p>
          <w:p w14:paraId="1BBF0AD7" w14:textId="77777777" w:rsidR="000B0917" w:rsidRPr="000B0917" w:rsidRDefault="000B0917" w:rsidP="000B0917">
            <w:pPr>
              <w:pStyle w:val="a3"/>
              <w:numPr>
                <w:ilvl w:val="0"/>
                <w:numId w:val="20"/>
              </w:numPr>
              <w:ind w:rightChars="-27" w:right="-57" w:firstLineChars="0"/>
              <w:rPr>
                <w:rFonts w:ascii="仿宋_GB2312" w:eastAsia="仿宋_GB2312" w:hAnsi="黑体"/>
                <w:sz w:val="24"/>
                <w:szCs w:val="24"/>
              </w:rPr>
            </w:pPr>
            <w:r w:rsidRPr="000B0917">
              <w:rPr>
                <w:rFonts w:ascii="仿宋_GB2312" w:eastAsia="仿宋_GB2312" w:hAnsi="黑体" w:hint="eastAsia"/>
                <w:sz w:val="24"/>
                <w:szCs w:val="24"/>
              </w:rPr>
              <w:t>盘点库存血袋数量，并记录盘点状态。</w:t>
            </w:r>
          </w:p>
          <w:p w14:paraId="0B0F8C16" w14:textId="77777777" w:rsidR="000B0917" w:rsidRPr="000B0917" w:rsidRDefault="000B0917" w:rsidP="000B0917">
            <w:pPr>
              <w:pStyle w:val="a3"/>
              <w:numPr>
                <w:ilvl w:val="0"/>
                <w:numId w:val="20"/>
              </w:numPr>
              <w:ind w:rightChars="-27" w:right="-57" w:firstLineChars="0"/>
              <w:rPr>
                <w:rFonts w:ascii="仿宋_GB2312" w:eastAsia="仿宋_GB2312" w:hAnsi="黑体"/>
                <w:sz w:val="24"/>
                <w:szCs w:val="24"/>
              </w:rPr>
            </w:pPr>
            <w:r w:rsidRPr="000B0917">
              <w:rPr>
                <w:rFonts w:ascii="仿宋_GB2312" w:eastAsia="仿宋_GB2312" w:hAnsi="黑体" w:hint="eastAsia"/>
                <w:sz w:val="24"/>
                <w:szCs w:val="24"/>
              </w:rPr>
              <w:t>退血信息执行审批流程（科室出申请-血站审批-血站退血相关流程），保证血液流动的完整性。</w:t>
            </w:r>
          </w:p>
          <w:p w14:paraId="6E7DE162" w14:textId="77777777" w:rsidR="000B0917" w:rsidRPr="000B0917" w:rsidRDefault="000B0917" w:rsidP="000B0917">
            <w:pPr>
              <w:pStyle w:val="a3"/>
              <w:numPr>
                <w:ilvl w:val="0"/>
                <w:numId w:val="20"/>
              </w:numPr>
              <w:ind w:rightChars="-27" w:right="-57" w:firstLineChars="0"/>
              <w:rPr>
                <w:rFonts w:ascii="仿宋_GB2312" w:eastAsia="仿宋_GB2312" w:hAnsi="黑体"/>
                <w:sz w:val="24"/>
                <w:szCs w:val="24"/>
              </w:rPr>
            </w:pPr>
            <w:r w:rsidRPr="000B0917">
              <w:rPr>
                <w:rFonts w:ascii="仿宋_GB2312" w:eastAsia="仿宋_GB2312" w:hAnsi="黑体" w:hint="eastAsia"/>
                <w:sz w:val="24"/>
                <w:szCs w:val="24"/>
              </w:rPr>
              <w:t>医院间血液调配出库。支持联网模式。</w:t>
            </w:r>
          </w:p>
          <w:p w14:paraId="6E3C720C" w14:textId="77777777" w:rsidR="000B0917" w:rsidRPr="000B0917" w:rsidRDefault="000B0917" w:rsidP="000B0917">
            <w:pPr>
              <w:pStyle w:val="a3"/>
              <w:numPr>
                <w:ilvl w:val="0"/>
                <w:numId w:val="20"/>
              </w:numPr>
              <w:ind w:rightChars="-27" w:right="-57" w:firstLineChars="0"/>
              <w:rPr>
                <w:rFonts w:ascii="仿宋_GB2312" w:eastAsia="仿宋_GB2312" w:hAnsi="黑体"/>
                <w:sz w:val="24"/>
                <w:szCs w:val="24"/>
              </w:rPr>
            </w:pPr>
            <w:r w:rsidRPr="000B0917">
              <w:rPr>
                <w:rFonts w:ascii="仿宋_GB2312" w:eastAsia="仿宋_GB2312" w:hAnsi="黑体" w:hint="eastAsia"/>
                <w:sz w:val="24"/>
                <w:szCs w:val="24"/>
              </w:rPr>
              <w:lastRenderedPageBreak/>
              <w:t>支持入库前、入库后、配血时三种复核方式。</w:t>
            </w:r>
          </w:p>
          <w:p w14:paraId="1FF02388" w14:textId="77777777" w:rsidR="000B0917" w:rsidRPr="000B0917" w:rsidRDefault="000B0917" w:rsidP="000B0917">
            <w:pPr>
              <w:pStyle w:val="a3"/>
              <w:numPr>
                <w:ilvl w:val="0"/>
                <w:numId w:val="20"/>
              </w:numPr>
              <w:ind w:rightChars="-27" w:right="-57" w:firstLineChars="0"/>
              <w:rPr>
                <w:rFonts w:ascii="仿宋_GB2312" w:eastAsia="仿宋_GB2312" w:hAnsi="黑体"/>
                <w:sz w:val="24"/>
                <w:szCs w:val="24"/>
              </w:rPr>
            </w:pPr>
            <w:r w:rsidRPr="000B0917">
              <w:rPr>
                <w:rFonts w:ascii="仿宋_GB2312" w:eastAsia="仿宋_GB2312" w:hAnsi="黑体" w:hint="eastAsia"/>
                <w:sz w:val="24"/>
                <w:szCs w:val="24"/>
              </w:rPr>
              <w:t>★血站发布血袋质控报告后，可冻结血库中血液。</w:t>
            </w:r>
          </w:p>
          <w:p w14:paraId="02C9967A" w14:textId="5A8FE4E8" w:rsidR="00123888" w:rsidRPr="00470126" w:rsidRDefault="000B0917" w:rsidP="000B0917">
            <w:pPr>
              <w:pStyle w:val="a3"/>
              <w:numPr>
                <w:ilvl w:val="0"/>
                <w:numId w:val="20"/>
              </w:numPr>
              <w:ind w:rightChars="-27" w:right="-57" w:firstLineChars="0"/>
              <w:rPr>
                <w:rFonts w:ascii="仿宋_GB2312" w:eastAsia="仿宋_GB2312" w:hAnsi="黑体"/>
                <w:sz w:val="24"/>
                <w:szCs w:val="24"/>
              </w:rPr>
            </w:pPr>
            <w:r w:rsidRPr="000B0917">
              <w:rPr>
                <w:rFonts w:ascii="仿宋_GB2312" w:eastAsia="仿宋_GB2312" w:hAnsi="黑体" w:hint="eastAsia"/>
                <w:sz w:val="24"/>
                <w:szCs w:val="24"/>
              </w:rPr>
              <w:t>对于不合格血液进行报废处理，并提供相关的查询和统计分析。</w:t>
            </w:r>
          </w:p>
        </w:tc>
      </w:tr>
      <w:tr w:rsidR="000B0917" w:rsidRPr="004D50F4" w14:paraId="0142FF0C" w14:textId="77777777" w:rsidTr="00D37A06">
        <w:tc>
          <w:tcPr>
            <w:tcW w:w="841" w:type="dxa"/>
            <w:vAlign w:val="center"/>
          </w:tcPr>
          <w:p w14:paraId="7674BD33" w14:textId="342056D8" w:rsidR="000B0917" w:rsidRDefault="0085120E" w:rsidP="000B4EB5">
            <w:pPr>
              <w:jc w:val="center"/>
              <w:rPr>
                <w:rFonts w:ascii="仿宋_GB2312" w:eastAsia="仿宋_GB2312" w:hAnsi="黑体"/>
                <w:sz w:val="24"/>
                <w:szCs w:val="24"/>
              </w:rPr>
            </w:pPr>
            <w:r>
              <w:rPr>
                <w:rFonts w:ascii="仿宋_GB2312" w:eastAsia="仿宋_GB2312" w:hAnsi="黑体" w:hint="eastAsia"/>
                <w:sz w:val="24"/>
                <w:szCs w:val="24"/>
              </w:rPr>
              <w:lastRenderedPageBreak/>
              <w:t>1</w:t>
            </w:r>
            <w:r>
              <w:rPr>
                <w:rFonts w:ascii="仿宋_GB2312" w:eastAsia="仿宋_GB2312" w:hAnsi="黑体"/>
                <w:sz w:val="24"/>
                <w:szCs w:val="24"/>
              </w:rPr>
              <w:t>7</w:t>
            </w:r>
          </w:p>
        </w:tc>
        <w:tc>
          <w:tcPr>
            <w:tcW w:w="1543" w:type="dxa"/>
            <w:gridSpan w:val="2"/>
            <w:vAlign w:val="center"/>
          </w:tcPr>
          <w:p w14:paraId="778B3DB1" w14:textId="29CE1EA8" w:rsidR="000B0917" w:rsidRPr="003D231E" w:rsidRDefault="000B0917" w:rsidP="004D50F4">
            <w:pPr>
              <w:jc w:val="center"/>
              <w:rPr>
                <w:rFonts w:ascii="仿宋_GB2312" w:eastAsia="仿宋_GB2312" w:hAnsi="黑体"/>
                <w:sz w:val="24"/>
                <w:szCs w:val="24"/>
              </w:rPr>
            </w:pPr>
            <w:r w:rsidRPr="000B0917">
              <w:rPr>
                <w:rFonts w:ascii="仿宋_GB2312" w:eastAsia="仿宋_GB2312" w:hAnsi="黑体" w:hint="eastAsia"/>
                <w:sz w:val="24"/>
                <w:szCs w:val="24"/>
              </w:rPr>
              <w:t>异体输血</w:t>
            </w:r>
          </w:p>
        </w:tc>
        <w:tc>
          <w:tcPr>
            <w:tcW w:w="6662" w:type="dxa"/>
            <w:gridSpan w:val="4"/>
            <w:vAlign w:val="center"/>
          </w:tcPr>
          <w:p w14:paraId="3A1088FD" w14:textId="77777777" w:rsidR="000B0917" w:rsidRPr="000B0917" w:rsidRDefault="000B0917" w:rsidP="00402C4D">
            <w:pPr>
              <w:pStyle w:val="a3"/>
              <w:numPr>
                <w:ilvl w:val="0"/>
                <w:numId w:val="21"/>
              </w:numPr>
              <w:ind w:rightChars="-27" w:right="-57" w:firstLineChars="0"/>
              <w:rPr>
                <w:rFonts w:ascii="仿宋_GB2312" w:eastAsia="仿宋_GB2312" w:hAnsi="黑体"/>
                <w:sz w:val="24"/>
                <w:szCs w:val="24"/>
              </w:rPr>
            </w:pPr>
            <w:r w:rsidRPr="000B0917">
              <w:rPr>
                <w:rFonts w:ascii="仿宋_GB2312" w:eastAsia="仿宋_GB2312" w:hAnsi="黑体" w:hint="eastAsia"/>
                <w:sz w:val="24"/>
                <w:szCs w:val="24"/>
              </w:rPr>
              <w:t>涵盖《医疗机构临床用血管理办法》要求的录入项目与合理用血相关检测项目信息。用血申请单样式用户可定制。</w:t>
            </w:r>
          </w:p>
          <w:p w14:paraId="276412BA" w14:textId="77777777" w:rsidR="000B0917" w:rsidRPr="000B0917" w:rsidRDefault="000B0917" w:rsidP="00402C4D">
            <w:pPr>
              <w:pStyle w:val="a3"/>
              <w:numPr>
                <w:ilvl w:val="0"/>
                <w:numId w:val="21"/>
              </w:numPr>
              <w:ind w:rightChars="-27" w:right="-57" w:firstLineChars="0"/>
              <w:rPr>
                <w:rFonts w:ascii="仿宋_GB2312" w:eastAsia="仿宋_GB2312" w:hAnsi="黑体"/>
                <w:sz w:val="24"/>
                <w:szCs w:val="24"/>
              </w:rPr>
            </w:pPr>
            <w:r w:rsidRPr="000B0917">
              <w:rPr>
                <w:rFonts w:ascii="仿宋_GB2312" w:eastAsia="仿宋_GB2312" w:hAnsi="黑体" w:hint="eastAsia"/>
                <w:sz w:val="24"/>
                <w:szCs w:val="24"/>
              </w:rPr>
              <w:t>根据《医疗机构临床用血管理办法》（卫生部令第85号）实现大量用血审批。</w:t>
            </w:r>
          </w:p>
          <w:p w14:paraId="452F219E" w14:textId="77777777" w:rsidR="000B0917" w:rsidRPr="000B0917" w:rsidRDefault="000B0917" w:rsidP="00402C4D">
            <w:pPr>
              <w:pStyle w:val="a3"/>
              <w:numPr>
                <w:ilvl w:val="0"/>
                <w:numId w:val="21"/>
              </w:numPr>
              <w:ind w:rightChars="-27" w:right="-57" w:firstLineChars="0"/>
              <w:rPr>
                <w:rFonts w:ascii="仿宋_GB2312" w:eastAsia="仿宋_GB2312" w:hAnsi="黑体"/>
                <w:sz w:val="24"/>
                <w:szCs w:val="24"/>
              </w:rPr>
            </w:pPr>
            <w:r w:rsidRPr="000B0917">
              <w:rPr>
                <w:rFonts w:ascii="仿宋_GB2312" w:eastAsia="仿宋_GB2312" w:hAnsi="黑体" w:hint="eastAsia"/>
                <w:sz w:val="24"/>
                <w:szCs w:val="24"/>
              </w:rPr>
              <w:t>包含输血指南、分级审批等用血申请所有功能，同时提供血液库存共享信息。系统自动提取患者基本信息和检测信息，保存时给予输血相关的警示信息，如：疑难配血患者警示、特殊ABO血型和Rh血型患者提醒、不规则抗体筛查阳性警示、输血反应患者警示等。</w:t>
            </w:r>
          </w:p>
          <w:p w14:paraId="3C297F25" w14:textId="53BDF6B8" w:rsidR="000B0917" w:rsidRPr="000B0917" w:rsidRDefault="00926EA1" w:rsidP="00402C4D">
            <w:pPr>
              <w:pStyle w:val="a3"/>
              <w:numPr>
                <w:ilvl w:val="0"/>
                <w:numId w:val="21"/>
              </w:numPr>
              <w:ind w:rightChars="-27" w:right="-57" w:firstLineChars="0"/>
              <w:rPr>
                <w:rFonts w:ascii="仿宋_GB2312" w:eastAsia="仿宋_GB2312" w:hAnsi="黑体"/>
                <w:sz w:val="24"/>
                <w:szCs w:val="24"/>
              </w:rPr>
            </w:pPr>
            <w:r w:rsidRPr="000B0917">
              <w:rPr>
                <w:rFonts w:ascii="仿宋_GB2312" w:eastAsia="仿宋_GB2312" w:hAnsi="黑体" w:hint="eastAsia"/>
                <w:sz w:val="24"/>
                <w:szCs w:val="24"/>
              </w:rPr>
              <w:t>★</w:t>
            </w:r>
            <w:r w:rsidR="000B0917" w:rsidRPr="000B0917">
              <w:rPr>
                <w:rFonts w:ascii="仿宋_GB2312" w:eastAsia="仿宋_GB2312" w:hAnsi="黑体" w:hint="eastAsia"/>
                <w:sz w:val="24"/>
                <w:szCs w:val="24"/>
              </w:rPr>
              <w:t>配血规则用户可定制。包括：备血规则、配血计费规则、不同配血结果的血液发放规则、ABO血型与Rh血型异型配血规则等。</w:t>
            </w:r>
          </w:p>
          <w:p w14:paraId="1EFF72A1" w14:textId="77777777" w:rsidR="000B0917" w:rsidRPr="000B0917" w:rsidRDefault="000B0917" w:rsidP="00402C4D">
            <w:pPr>
              <w:pStyle w:val="a3"/>
              <w:numPr>
                <w:ilvl w:val="0"/>
                <w:numId w:val="21"/>
              </w:numPr>
              <w:ind w:rightChars="-27" w:right="-57" w:firstLineChars="0"/>
              <w:rPr>
                <w:rFonts w:ascii="仿宋_GB2312" w:eastAsia="仿宋_GB2312" w:hAnsi="黑体"/>
                <w:sz w:val="24"/>
                <w:szCs w:val="24"/>
              </w:rPr>
            </w:pPr>
            <w:r w:rsidRPr="000B0917">
              <w:rPr>
                <w:rFonts w:ascii="仿宋_GB2312" w:eastAsia="仿宋_GB2312" w:hAnsi="黑体" w:hint="eastAsia"/>
                <w:sz w:val="24"/>
                <w:szCs w:val="24"/>
              </w:rPr>
              <w:t>★支持配血相合标签打印。</w:t>
            </w:r>
          </w:p>
          <w:p w14:paraId="48DD4934" w14:textId="77777777" w:rsidR="000B0917" w:rsidRPr="000B0917" w:rsidRDefault="000B0917" w:rsidP="00402C4D">
            <w:pPr>
              <w:pStyle w:val="a3"/>
              <w:numPr>
                <w:ilvl w:val="0"/>
                <w:numId w:val="21"/>
              </w:numPr>
              <w:ind w:rightChars="-27" w:right="-57" w:firstLineChars="0"/>
              <w:rPr>
                <w:rFonts w:ascii="仿宋_GB2312" w:eastAsia="仿宋_GB2312" w:hAnsi="黑体"/>
                <w:sz w:val="24"/>
                <w:szCs w:val="24"/>
              </w:rPr>
            </w:pPr>
            <w:r w:rsidRPr="000B0917">
              <w:rPr>
                <w:rFonts w:ascii="仿宋_GB2312" w:eastAsia="仿宋_GB2312" w:hAnsi="黑体" w:hint="eastAsia"/>
                <w:sz w:val="24"/>
                <w:szCs w:val="24"/>
              </w:rPr>
              <w:t>★支持临床提醒和查看配血报告。</w:t>
            </w:r>
          </w:p>
          <w:p w14:paraId="6C4E2B00" w14:textId="77777777" w:rsidR="000B0917" w:rsidRPr="000B0917" w:rsidRDefault="000B0917" w:rsidP="00402C4D">
            <w:pPr>
              <w:pStyle w:val="a3"/>
              <w:numPr>
                <w:ilvl w:val="0"/>
                <w:numId w:val="21"/>
              </w:numPr>
              <w:ind w:rightChars="-27" w:right="-57" w:firstLineChars="0"/>
              <w:rPr>
                <w:rFonts w:ascii="仿宋_GB2312" w:eastAsia="仿宋_GB2312" w:hAnsi="黑体"/>
                <w:sz w:val="24"/>
                <w:szCs w:val="24"/>
              </w:rPr>
            </w:pPr>
            <w:r w:rsidRPr="000B0917">
              <w:rPr>
                <w:rFonts w:ascii="仿宋_GB2312" w:eastAsia="仿宋_GB2312" w:hAnsi="黑体" w:hint="eastAsia"/>
                <w:sz w:val="24"/>
                <w:szCs w:val="24"/>
              </w:rPr>
              <w:t>支持登记疑难配血申请，并上传。</w:t>
            </w:r>
          </w:p>
          <w:p w14:paraId="0DD49A69" w14:textId="77777777" w:rsidR="000B0917" w:rsidRPr="000B0917" w:rsidRDefault="000B0917" w:rsidP="00402C4D">
            <w:pPr>
              <w:pStyle w:val="a3"/>
              <w:numPr>
                <w:ilvl w:val="0"/>
                <w:numId w:val="21"/>
              </w:numPr>
              <w:ind w:rightChars="-27" w:right="-57" w:firstLineChars="0"/>
              <w:rPr>
                <w:rFonts w:ascii="仿宋_GB2312" w:eastAsia="仿宋_GB2312" w:hAnsi="黑体"/>
                <w:sz w:val="24"/>
                <w:szCs w:val="24"/>
              </w:rPr>
            </w:pPr>
            <w:r w:rsidRPr="000B0917">
              <w:rPr>
                <w:rFonts w:ascii="仿宋_GB2312" w:eastAsia="仿宋_GB2312" w:hAnsi="黑体" w:hint="eastAsia"/>
                <w:sz w:val="24"/>
                <w:szCs w:val="24"/>
              </w:rPr>
              <w:t>系统根据用户定制的配血规则监控血液发放业务，避免配血不合血液发往临床；对于特殊情况（如：ABO异型输注、Rh异型输注、主次侧产生凝集或溶血反应等）执行双人审批机制；血液发出后系统自动计费；计费规则、单据样式用户可定制。</w:t>
            </w:r>
          </w:p>
          <w:p w14:paraId="303467EA" w14:textId="77777777" w:rsidR="000B0917" w:rsidRPr="000B0917" w:rsidRDefault="000B0917" w:rsidP="00402C4D">
            <w:pPr>
              <w:pStyle w:val="a3"/>
              <w:numPr>
                <w:ilvl w:val="0"/>
                <w:numId w:val="21"/>
              </w:numPr>
              <w:ind w:rightChars="-27" w:right="-57" w:firstLineChars="0"/>
              <w:rPr>
                <w:rFonts w:ascii="仿宋_GB2312" w:eastAsia="仿宋_GB2312" w:hAnsi="黑体"/>
                <w:sz w:val="24"/>
                <w:szCs w:val="24"/>
              </w:rPr>
            </w:pPr>
            <w:r w:rsidRPr="000B0917">
              <w:rPr>
                <w:rFonts w:ascii="仿宋_GB2312" w:eastAsia="仿宋_GB2312" w:hAnsi="黑体" w:hint="eastAsia"/>
                <w:sz w:val="24"/>
                <w:szCs w:val="24"/>
              </w:rPr>
              <w:t>实现输血检测与交叉配血同时录入。支持备血、计费、打印功能。</w:t>
            </w:r>
          </w:p>
          <w:p w14:paraId="65835791" w14:textId="77777777" w:rsidR="000B0917" w:rsidRPr="000B0917" w:rsidRDefault="000B0917" w:rsidP="00402C4D">
            <w:pPr>
              <w:pStyle w:val="a3"/>
              <w:numPr>
                <w:ilvl w:val="0"/>
                <w:numId w:val="21"/>
              </w:numPr>
              <w:ind w:rightChars="-27" w:right="-57" w:firstLineChars="0"/>
              <w:rPr>
                <w:rFonts w:ascii="仿宋_GB2312" w:eastAsia="仿宋_GB2312" w:hAnsi="黑体"/>
                <w:sz w:val="24"/>
                <w:szCs w:val="24"/>
              </w:rPr>
            </w:pPr>
            <w:r w:rsidRPr="000B0917">
              <w:rPr>
                <w:rFonts w:ascii="仿宋_GB2312" w:eastAsia="仿宋_GB2312" w:hAnsi="黑体" w:hint="eastAsia"/>
                <w:sz w:val="24"/>
                <w:szCs w:val="24"/>
              </w:rPr>
              <w:t>实现输血检测、交叉配血、临床发血同时录入。支持计费、打印功能。</w:t>
            </w:r>
          </w:p>
          <w:p w14:paraId="7AC35487" w14:textId="77777777" w:rsidR="000B0917" w:rsidRPr="000B0917" w:rsidRDefault="000B0917" w:rsidP="00402C4D">
            <w:pPr>
              <w:pStyle w:val="a3"/>
              <w:numPr>
                <w:ilvl w:val="0"/>
                <w:numId w:val="21"/>
              </w:numPr>
              <w:ind w:rightChars="-27" w:right="-57" w:firstLineChars="0"/>
              <w:rPr>
                <w:rFonts w:ascii="仿宋_GB2312" w:eastAsia="仿宋_GB2312" w:hAnsi="黑体"/>
                <w:sz w:val="24"/>
                <w:szCs w:val="24"/>
              </w:rPr>
            </w:pPr>
            <w:r w:rsidRPr="000B0917">
              <w:rPr>
                <w:rFonts w:ascii="仿宋_GB2312" w:eastAsia="仿宋_GB2312" w:hAnsi="黑体" w:hint="eastAsia"/>
                <w:sz w:val="24"/>
                <w:szCs w:val="24"/>
              </w:rPr>
              <w:t>配发血提醒。输血科配血或发血完成后，提示临床护士取血。</w:t>
            </w:r>
          </w:p>
          <w:p w14:paraId="328EACBD" w14:textId="77777777" w:rsidR="000B0917" w:rsidRPr="000B0917" w:rsidRDefault="000B0917" w:rsidP="00402C4D">
            <w:pPr>
              <w:pStyle w:val="a3"/>
              <w:numPr>
                <w:ilvl w:val="0"/>
                <w:numId w:val="21"/>
              </w:numPr>
              <w:ind w:rightChars="-27" w:right="-57" w:firstLineChars="0"/>
              <w:rPr>
                <w:rFonts w:ascii="仿宋_GB2312" w:eastAsia="仿宋_GB2312" w:hAnsi="黑体"/>
                <w:sz w:val="24"/>
                <w:szCs w:val="24"/>
              </w:rPr>
            </w:pPr>
            <w:r w:rsidRPr="000B0917">
              <w:rPr>
                <w:rFonts w:ascii="仿宋_GB2312" w:eastAsia="仿宋_GB2312" w:hAnsi="黑体" w:hint="eastAsia"/>
                <w:sz w:val="24"/>
                <w:szCs w:val="24"/>
              </w:rPr>
              <w:t>支持血袋相合标签打印。</w:t>
            </w:r>
          </w:p>
          <w:p w14:paraId="2685A581" w14:textId="77777777" w:rsidR="000B0917" w:rsidRPr="000B0917" w:rsidRDefault="000B0917" w:rsidP="00402C4D">
            <w:pPr>
              <w:pStyle w:val="a3"/>
              <w:numPr>
                <w:ilvl w:val="0"/>
                <w:numId w:val="21"/>
              </w:numPr>
              <w:ind w:rightChars="-27" w:right="-57" w:firstLineChars="0"/>
              <w:rPr>
                <w:rFonts w:ascii="仿宋_GB2312" w:eastAsia="仿宋_GB2312" w:hAnsi="黑体"/>
                <w:sz w:val="24"/>
                <w:szCs w:val="24"/>
              </w:rPr>
            </w:pPr>
            <w:r w:rsidRPr="000B0917">
              <w:rPr>
                <w:rFonts w:ascii="仿宋_GB2312" w:eastAsia="仿宋_GB2312" w:hAnsi="黑体" w:hint="eastAsia"/>
                <w:sz w:val="24"/>
                <w:szCs w:val="24"/>
              </w:rPr>
              <w:t>记录临床血袋核对，和血液输注登记信息。</w:t>
            </w:r>
          </w:p>
          <w:p w14:paraId="702B0D58" w14:textId="77777777" w:rsidR="000B0917" w:rsidRPr="000B0917" w:rsidRDefault="000B0917" w:rsidP="00402C4D">
            <w:pPr>
              <w:pStyle w:val="a3"/>
              <w:numPr>
                <w:ilvl w:val="0"/>
                <w:numId w:val="21"/>
              </w:numPr>
              <w:ind w:rightChars="-27" w:right="-57" w:firstLineChars="0"/>
              <w:rPr>
                <w:rFonts w:ascii="仿宋_GB2312" w:eastAsia="仿宋_GB2312" w:hAnsi="黑体"/>
                <w:sz w:val="24"/>
                <w:szCs w:val="24"/>
              </w:rPr>
            </w:pPr>
            <w:r w:rsidRPr="000B0917">
              <w:rPr>
                <w:rFonts w:ascii="仿宋_GB2312" w:eastAsia="仿宋_GB2312" w:hAnsi="黑体" w:hint="eastAsia"/>
                <w:sz w:val="24"/>
                <w:szCs w:val="24"/>
              </w:rPr>
              <w:t>支持护士站血袋核对，和血液输注登记信息。</w:t>
            </w:r>
          </w:p>
          <w:p w14:paraId="3EABCDBF" w14:textId="77777777" w:rsidR="000B0917" w:rsidRPr="000B0917" w:rsidRDefault="000B0917" w:rsidP="00402C4D">
            <w:pPr>
              <w:pStyle w:val="a3"/>
              <w:numPr>
                <w:ilvl w:val="0"/>
                <w:numId w:val="21"/>
              </w:numPr>
              <w:ind w:rightChars="-27" w:right="-57" w:firstLineChars="0"/>
              <w:rPr>
                <w:rFonts w:ascii="仿宋_GB2312" w:eastAsia="仿宋_GB2312" w:hAnsi="黑体"/>
                <w:sz w:val="24"/>
                <w:szCs w:val="24"/>
              </w:rPr>
            </w:pPr>
            <w:r w:rsidRPr="000B0917">
              <w:rPr>
                <w:rFonts w:ascii="仿宋_GB2312" w:eastAsia="仿宋_GB2312" w:hAnsi="黑体" w:hint="eastAsia"/>
                <w:sz w:val="24"/>
                <w:szCs w:val="24"/>
              </w:rPr>
              <w:t>支持临床医生查询血液输注信息。</w:t>
            </w:r>
          </w:p>
          <w:p w14:paraId="6000FE10" w14:textId="77777777" w:rsidR="000B0917" w:rsidRPr="000B0917" w:rsidRDefault="000B0917" w:rsidP="00402C4D">
            <w:pPr>
              <w:pStyle w:val="a3"/>
              <w:numPr>
                <w:ilvl w:val="0"/>
                <w:numId w:val="21"/>
              </w:numPr>
              <w:ind w:rightChars="-27" w:right="-57" w:firstLineChars="0"/>
              <w:rPr>
                <w:rFonts w:ascii="仿宋_GB2312" w:eastAsia="仿宋_GB2312" w:hAnsi="黑体"/>
                <w:sz w:val="24"/>
                <w:szCs w:val="24"/>
              </w:rPr>
            </w:pPr>
            <w:r w:rsidRPr="000B0917">
              <w:rPr>
                <w:rFonts w:ascii="仿宋_GB2312" w:eastAsia="仿宋_GB2312" w:hAnsi="黑体" w:hint="eastAsia"/>
                <w:sz w:val="24"/>
                <w:szCs w:val="24"/>
              </w:rPr>
              <w:t>★对于输血反应信息进行追踪管理，支持输血科反馈功能。</w:t>
            </w:r>
          </w:p>
          <w:p w14:paraId="211F9850" w14:textId="77777777" w:rsidR="000B0917" w:rsidRPr="000B0917" w:rsidRDefault="000B0917" w:rsidP="00402C4D">
            <w:pPr>
              <w:pStyle w:val="a3"/>
              <w:numPr>
                <w:ilvl w:val="0"/>
                <w:numId w:val="21"/>
              </w:numPr>
              <w:ind w:rightChars="-27" w:right="-57" w:firstLineChars="0"/>
              <w:rPr>
                <w:rFonts w:ascii="仿宋_GB2312" w:eastAsia="仿宋_GB2312" w:hAnsi="黑体"/>
                <w:sz w:val="24"/>
                <w:szCs w:val="24"/>
              </w:rPr>
            </w:pPr>
            <w:r w:rsidRPr="000B0917">
              <w:rPr>
                <w:rFonts w:ascii="仿宋_GB2312" w:eastAsia="仿宋_GB2312" w:hAnsi="黑体" w:hint="eastAsia"/>
                <w:sz w:val="24"/>
                <w:szCs w:val="24"/>
              </w:rPr>
              <w:t>支持护士站和医生站登记输血反应。</w:t>
            </w:r>
          </w:p>
          <w:p w14:paraId="5422E923" w14:textId="77777777" w:rsidR="000B0917" w:rsidRPr="000B0917" w:rsidRDefault="000B0917" w:rsidP="00402C4D">
            <w:pPr>
              <w:pStyle w:val="a3"/>
              <w:numPr>
                <w:ilvl w:val="0"/>
                <w:numId w:val="21"/>
              </w:numPr>
              <w:ind w:rightChars="-27" w:right="-57" w:firstLineChars="0"/>
              <w:rPr>
                <w:rFonts w:ascii="仿宋_GB2312" w:eastAsia="仿宋_GB2312" w:hAnsi="黑体"/>
                <w:sz w:val="24"/>
                <w:szCs w:val="24"/>
              </w:rPr>
            </w:pPr>
            <w:r w:rsidRPr="000B0917">
              <w:rPr>
                <w:rFonts w:ascii="仿宋_GB2312" w:eastAsia="仿宋_GB2312" w:hAnsi="黑体" w:hint="eastAsia"/>
                <w:sz w:val="24"/>
                <w:szCs w:val="24"/>
              </w:rPr>
              <w:t>记录血袋回收信息。</w:t>
            </w:r>
          </w:p>
          <w:p w14:paraId="5A56C6C5" w14:textId="77777777" w:rsidR="000B0917" w:rsidRPr="000B0917" w:rsidRDefault="000B0917" w:rsidP="00402C4D">
            <w:pPr>
              <w:pStyle w:val="a3"/>
              <w:numPr>
                <w:ilvl w:val="0"/>
                <w:numId w:val="21"/>
              </w:numPr>
              <w:ind w:rightChars="-27" w:right="-57" w:firstLineChars="0"/>
              <w:rPr>
                <w:rFonts w:ascii="仿宋_GB2312" w:eastAsia="仿宋_GB2312" w:hAnsi="黑体"/>
                <w:sz w:val="24"/>
                <w:szCs w:val="24"/>
              </w:rPr>
            </w:pPr>
            <w:r w:rsidRPr="000B0917">
              <w:rPr>
                <w:rFonts w:ascii="仿宋_GB2312" w:eastAsia="仿宋_GB2312" w:hAnsi="黑体" w:hint="eastAsia"/>
                <w:sz w:val="24"/>
                <w:szCs w:val="24"/>
              </w:rPr>
              <w:t>支持未回收血袋提醒</w:t>
            </w:r>
          </w:p>
          <w:p w14:paraId="4E14525A" w14:textId="77777777" w:rsidR="000B0917" w:rsidRPr="000B0917" w:rsidRDefault="000B0917" w:rsidP="00402C4D">
            <w:pPr>
              <w:pStyle w:val="a3"/>
              <w:numPr>
                <w:ilvl w:val="0"/>
                <w:numId w:val="21"/>
              </w:numPr>
              <w:ind w:rightChars="-27" w:right="-57" w:firstLineChars="0"/>
              <w:rPr>
                <w:rFonts w:ascii="仿宋_GB2312" w:eastAsia="仿宋_GB2312" w:hAnsi="黑体"/>
                <w:sz w:val="24"/>
                <w:szCs w:val="24"/>
              </w:rPr>
            </w:pPr>
            <w:r w:rsidRPr="000B0917">
              <w:rPr>
                <w:rFonts w:ascii="仿宋_GB2312" w:eastAsia="仿宋_GB2312" w:hAnsi="黑体" w:hint="eastAsia"/>
                <w:sz w:val="24"/>
                <w:szCs w:val="24"/>
              </w:rPr>
              <w:t>记录血袋销毁信息。实现回收血袋一次销毁功能。</w:t>
            </w:r>
          </w:p>
          <w:p w14:paraId="33CAAC5B" w14:textId="7C7F413B" w:rsidR="000B0917" w:rsidRPr="00402C4D" w:rsidRDefault="000B0917" w:rsidP="00402C4D">
            <w:pPr>
              <w:pStyle w:val="a3"/>
              <w:numPr>
                <w:ilvl w:val="0"/>
                <w:numId w:val="21"/>
              </w:numPr>
              <w:ind w:rightChars="-27" w:right="-57" w:firstLineChars="0"/>
              <w:rPr>
                <w:rFonts w:ascii="仿宋_GB2312" w:eastAsia="仿宋_GB2312" w:hAnsi="黑体"/>
                <w:sz w:val="24"/>
                <w:szCs w:val="24"/>
              </w:rPr>
            </w:pPr>
            <w:r w:rsidRPr="000B0917">
              <w:rPr>
                <w:rFonts w:ascii="仿宋_GB2312" w:eastAsia="仿宋_GB2312" w:hAnsi="黑体" w:hint="eastAsia"/>
                <w:sz w:val="24"/>
                <w:szCs w:val="24"/>
              </w:rPr>
              <w:t>实现临床血液退回入库、备血取消、配血退费的功能。</w:t>
            </w:r>
          </w:p>
        </w:tc>
      </w:tr>
      <w:tr w:rsidR="000B0917" w:rsidRPr="004D50F4" w14:paraId="39D612F6" w14:textId="77777777" w:rsidTr="00D37A06">
        <w:tc>
          <w:tcPr>
            <w:tcW w:w="841" w:type="dxa"/>
            <w:vAlign w:val="center"/>
          </w:tcPr>
          <w:p w14:paraId="5B242DE9" w14:textId="24256F80" w:rsidR="000B0917" w:rsidRDefault="0085120E" w:rsidP="000B4EB5">
            <w:pPr>
              <w:jc w:val="center"/>
              <w:rPr>
                <w:rFonts w:ascii="仿宋_GB2312" w:eastAsia="仿宋_GB2312" w:hAnsi="黑体"/>
                <w:sz w:val="24"/>
                <w:szCs w:val="24"/>
              </w:rPr>
            </w:pPr>
            <w:r>
              <w:rPr>
                <w:rFonts w:ascii="仿宋_GB2312" w:eastAsia="仿宋_GB2312" w:hAnsi="黑体" w:hint="eastAsia"/>
                <w:sz w:val="24"/>
                <w:szCs w:val="24"/>
              </w:rPr>
              <w:t>1</w:t>
            </w:r>
            <w:r>
              <w:rPr>
                <w:rFonts w:ascii="仿宋_GB2312" w:eastAsia="仿宋_GB2312" w:hAnsi="黑体"/>
                <w:sz w:val="24"/>
                <w:szCs w:val="24"/>
              </w:rPr>
              <w:t>8</w:t>
            </w:r>
          </w:p>
        </w:tc>
        <w:tc>
          <w:tcPr>
            <w:tcW w:w="1543" w:type="dxa"/>
            <w:gridSpan w:val="2"/>
            <w:vAlign w:val="center"/>
          </w:tcPr>
          <w:p w14:paraId="16022E1F" w14:textId="6158895F" w:rsidR="000B0917" w:rsidRPr="003D231E" w:rsidRDefault="00402C4D" w:rsidP="004D50F4">
            <w:pPr>
              <w:jc w:val="center"/>
              <w:rPr>
                <w:rFonts w:ascii="仿宋_GB2312" w:eastAsia="仿宋_GB2312" w:hAnsi="黑体"/>
                <w:sz w:val="24"/>
                <w:szCs w:val="24"/>
              </w:rPr>
            </w:pPr>
            <w:r w:rsidRPr="00402C4D">
              <w:rPr>
                <w:rFonts w:ascii="仿宋_GB2312" w:eastAsia="仿宋_GB2312" w:hAnsi="黑体" w:hint="eastAsia"/>
                <w:sz w:val="24"/>
                <w:szCs w:val="24"/>
              </w:rPr>
              <w:t>自体输血</w:t>
            </w:r>
          </w:p>
        </w:tc>
        <w:tc>
          <w:tcPr>
            <w:tcW w:w="6662" w:type="dxa"/>
            <w:gridSpan w:val="4"/>
            <w:vAlign w:val="center"/>
          </w:tcPr>
          <w:p w14:paraId="72CCABF2" w14:textId="77777777" w:rsidR="00402C4D" w:rsidRPr="00402C4D" w:rsidRDefault="00402C4D" w:rsidP="00402C4D">
            <w:pPr>
              <w:pStyle w:val="a3"/>
              <w:numPr>
                <w:ilvl w:val="0"/>
                <w:numId w:val="22"/>
              </w:numPr>
              <w:ind w:rightChars="-27" w:right="-57" w:firstLineChars="0"/>
              <w:rPr>
                <w:rFonts w:ascii="仿宋_GB2312" w:eastAsia="仿宋_GB2312" w:hAnsi="黑体"/>
                <w:sz w:val="24"/>
                <w:szCs w:val="24"/>
              </w:rPr>
            </w:pPr>
            <w:r w:rsidRPr="00402C4D">
              <w:rPr>
                <w:rFonts w:ascii="仿宋_GB2312" w:eastAsia="仿宋_GB2312" w:hAnsi="黑体" w:hint="eastAsia"/>
                <w:sz w:val="24"/>
                <w:szCs w:val="24"/>
              </w:rPr>
              <w:t>★记录患者自体输血申请信息。支持患者用血历史查询。</w:t>
            </w:r>
          </w:p>
          <w:p w14:paraId="30ED6896" w14:textId="2910E1B5" w:rsidR="00402C4D" w:rsidRPr="00402C4D" w:rsidRDefault="007D5579" w:rsidP="007D5579">
            <w:pPr>
              <w:pStyle w:val="a3"/>
              <w:numPr>
                <w:ilvl w:val="0"/>
                <w:numId w:val="22"/>
              </w:numPr>
              <w:ind w:rightChars="-27" w:right="-57" w:firstLineChars="0"/>
              <w:rPr>
                <w:rFonts w:ascii="仿宋_GB2312" w:eastAsia="仿宋_GB2312" w:hAnsi="黑体"/>
                <w:sz w:val="24"/>
                <w:szCs w:val="24"/>
              </w:rPr>
            </w:pPr>
            <w:r w:rsidRPr="007D5579">
              <w:rPr>
                <w:rFonts w:ascii="仿宋_GB2312" w:eastAsia="仿宋_GB2312" w:hAnsi="黑体" w:hint="eastAsia"/>
                <w:sz w:val="24"/>
                <w:szCs w:val="24"/>
              </w:rPr>
              <w:t>对接HIS后，支持电子病历申请自体输血功能</w:t>
            </w:r>
            <w:r w:rsidR="00402C4D" w:rsidRPr="00402C4D">
              <w:rPr>
                <w:rFonts w:ascii="仿宋_GB2312" w:eastAsia="仿宋_GB2312" w:hAnsi="黑体" w:hint="eastAsia"/>
                <w:sz w:val="24"/>
                <w:szCs w:val="24"/>
              </w:rPr>
              <w:t>。</w:t>
            </w:r>
          </w:p>
          <w:p w14:paraId="1ED21E22" w14:textId="77777777" w:rsidR="00402C4D" w:rsidRPr="00402C4D" w:rsidRDefault="00402C4D" w:rsidP="00402C4D">
            <w:pPr>
              <w:pStyle w:val="a3"/>
              <w:numPr>
                <w:ilvl w:val="0"/>
                <w:numId w:val="22"/>
              </w:numPr>
              <w:ind w:rightChars="-27" w:right="-57" w:firstLineChars="0"/>
              <w:rPr>
                <w:rFonts w:ascii="仿宋_GB2312" w:eastAsia="仿宋_GB2312" w:hAnsi="黑体"/>
                <w:sz w:val="24"/>
                <w:szCs w:val="24"/>
              </w:rPr>
            </w:pPr>
            <w:r w:rsidRPr="00402C4D">
              <w:rPr>
                <w:rFonts w:ascii="仿宋_GB2312" w:eastAsia="仿宋_GB2312" w:hAnsi="黑体" w:hint="eastAsia"/>
                <w:sz w:val="24"/>
                <w:szCs w:val="24"/>
              </w:rPr>
              <w:t>★支持自体血标签打印。支持自体血液追溯。</w:t>
            </w:r>
          </w:p>
          <w:p w14:paraId="7DDAB772" w14:textId="77777777" w:rsidR="00402C4D" w:rsidRPr="00402C4D" w:rsidRDefault="00402C4D" w:rsidP="00402C4D">
            <w:pPr>
              <w:pStyle w:val="a3"/>
              <w:numPr>
                <w:ilvl w:val="0"/>
                <w:numId w:val="22"/>
              </w:numPr>
              <w:ind w:rightChars="-27" w:right="-57" w:firstLineChars="0"/>
              <w:rPr>
                <w:rFonts w:ascii="仿宋_GB2312" w:eastAsia="仿宋_GB2312" w:hAnsi="黑体"/>
                <w:sz w:val="24"/>
                <w:szCs w:val="24"/>
              </w:rPr>
            </w:pPr>
            <w:r w:rsidRPr="00402C4D">
              <w:rPr>
                <w:rFonts w:ascii="仿宋_GB2312" w:eastAsia="仿宋_GB2312" w:hAnsi="黑体" w:hint="eastAsia"/>
                <w:sz w:val="24"/>
                <w:szCs w:val="24"/>
              </w:rPr>
              <w:t>支持自体血分批出库功能。</w:t>
            </w:r>
          </w:p>
          <w:p w14:paraId="4ABC79FD" w14:textId="77777777" w:rsidR="00402C4D" w:rsidRPr="00402C4D" w:rsidRDefault="00402C4D" w:rsidP="00402C4D">
            <w:pPr>
              <w:pStyle w:val="a3"/>
              <w:numPr>
                <w:ilvl w:val="0"/>
                <w:numId w:val="22"/>
              </w:numPr>
              <w:ind w:rightChars="-27" w:right="-57" w:firstLineChars="0"/>
              <w:rPr>
                <w:rFonts w:ascii="仿宋_GB2312" w:eastAsia="仿宋_GB2312" w:hAnsi="黑体"/>
                <w:sz w:val="24"/>
                <w:szCs w:val="24"/>
              </w:rPr>
            </w:pPr>
            <w:r w:rsidRPr="00402C4D">
              <w:rPr>
                <w:rFonts w:ascii="仿宋_GB2312" w:eastAsia="仿宋_GB2312" w:hAnsi="黑体" w:hint="eastAsia"/>
                <w:sz w:val="24"/>
                <w:szCs w:val="24"/>
              </w:rPr>
              <w:t>查看自体血液库存信息。</w:t>
            </w:r>
          </w:p>
          <w:p w14:paraId="6CB01302" w14:textId="3BA0B634" w:rsidR="000B0917" w:rsidRPr="00470126" w:rsidRDefault="00402C4D" w:rsidP="00402C4D">
            <w:pPr>
              <w:pStyle w:val="a3"/>
              <w:numPr>
                <w:ilvl w:val="0"/>
                <w:numId w:val="22"/>
              </w:numPr>
              <w:ind w:rightChars="-27" w:right="-57" w:firstLineChars="0"/>
              <w:rPr>
                <w:rFonts w:ascii="仿宋_GB2312" w:eastAsia="仿宋_GB2312" w:hAnsi="黑体"/>
                <w:sz w:val="24"/>
                <w:szCs w:val="24"/>
              </w:rPr>
            </w:pPr>
            <w:r w:rsidRPr="00402C4D">
              <w:rPr>
                <w:rFonts w:ascii="仿宋_GB2312" w:eastAsia="仿宋_GB2312" w:hAnsi="黑体" w:hint="eastAsia"/>
                <w:sz w:val="24"/>
                <w:szCs w:val="24"/>
              </w:rPr>
              <w:lastRenderedPageBreak/>
              <w:t>实现自体血液报废功能。</w:t>
            </w:r>
          </w:p>
        </w:tc>
      </w:tr>
      <w:tr w:rsidR="000B0917" w:rsidRPr="004D50F4" w14:paraId="2A8112BB" w14:textId="77777777" w:rsidTr="00D37A06">
        <w:tc>
          <w:tcPr>
            <w:tcW w:w="841" w:type="dxa"/>
            <w:vAlign w:val="center"/>
          </w:tcPr>
          <w:p w14:paraId="41B6A33C" w14:textId="075EA2AB" w:rsidR="000B0917" w:rsidRDefault="0085120E" w:rsidP="000B4EB5">
            <w:pPr>
              <w:jc w:val="center"/>
              <w:rPr>
                <w:rFonts w:ascii="仿宋_GB2312" w:eastAsia="仿宋_GB2312" w:hAnsi="黑体"/>
                <w:sz w:val="24"/>
                <w:szCs w:val="24"/>
              </w:rPr>
            </w:pPr>
            <w:r>
              <w:rPr>
                <w:rFonts w:ascii="仿宋_GB2312" w:eastAsia="仿宋_GB2312" w:hAnsi="黑体" w:hint="eastAsia"/>
                <w:sz w:val="24"/>
                <w:szCs w:val="24"/>
              </w:rPr>
              <w:lastRenderedPageBreak/>
              <w:t>1</w:t>
            </w:r>
            <w:r>
              <w:rPr>
                <w:rFonts w:ascii="仿宋_GB2312" w:eastAsia="仿宋_GB2312" w:hAnsi="黑体"/>
                <w:sz w:val="24"/>
                <w:szCs w:val="24"/>
              </w:rPr>
              <w:t>9</w:t>
            </w:r>
          </w:p>
        </w:tc>
        <w:tc>
          <w:tcPr>
            <w:tcW w:w="1543" w:type="dxa"/>
            <w:gridSpan w:val="2"/>
            <w:vAlign w:val="center"/>
          </w:tcPr>
          <w:p w14:paraId="16A10E0A" w14:textId="486A700C" w:rsidR="000B0917" w:rsidRPr="003D231E" w:rsidRDefault="00402C4D" w:rsidP="004D50F4">
            <w:pPr>
              <w:jc w:val="center"/>
              <w:rPr>
                <w:rFonts w:ascii="仿宋_GB2312" w:eastAsia="仿宋_GB2312" w:hAnsi="黑体"/>
                <w:sz w:val="24"/>
                <w:szCs w:val="24"/>
              </w:rPr>
            </w:pPr>
            <w:r w:rsidRPr="00402C4D">
              <w:rPr>
                <w:rFonts w:ascii="仿宋_GB2312" w:eastAsia="仿宋_GB2312" w:hAnsi="黑体" w:hint="eastAsia"/>
                <w:sz w:val="24"/>
                <w:szCs w:val="24"/>
              </w:rPr>
              <w:t>合理用血</w:t>
            </w:r>
          </w:p>
        </w:tc>
        <w:tc>
          <w:tcPr>
            <w:tcW w:w="6662" w:type="dxa"/>
            <w:gridSpan w:val="4"/>
            <w:vAlign w:val="center"/>
          </w:tcPr>
          <w:p w14:paraId="4F27B675" w14:textId="77777777" w:rsidR="00402C4D" w:rsidRPr="00402C4D" w:rsidRDefault="00402C4D" w:rsidP="00402C4D">
            <w:pPr>
              <w:pStyle w:val="a3"/>
              <w:numPr>
                <w:ilvl w:val="0"/>
                <w:numId w:val="23"/>
              </w:numPr>
              <w:ind w:rightChars="-27" w:right="-57" w:firstLineChars="0"/>
              <w:rPr>
                <w:rFonts w:ascii="仿宋_GB2312" w:eastAsia="仿宋_GB2312" w:hAnsi="黑体"/>
                <w:sz w:val="24"/>
                <w:szCs w:val="24"/>
              </w:rPr>
            </w:pPr>
            <w:r w:rsidRPr="00402C4D">
              <w:rPr>
                <w:rFonts w:ascii="仿宋_GB2312" w:eastAsia="仿宋_GB2312" w:hAnsi="黑体" w:hint="eastAsia"/>
                <w:sz w:val="24"/>
                <w:szCs w:val="24"/>
              </w:rPr>
              <w:t>★系统内置输血指标，从不同角度与维度对医院的整体合理用血情况进行汇总分析和评价，其中包含：医院科室、临床医生、血液品种、临床病种、用血申请类型等，辅助管理者对全院合理用血情况进行全面监督与指导。同时系统支持图形和报表两种展示方式。</w:t>
            </w:r>
          </w:p>
          <w:p w14:paraId="418F84FD" w14:textId="77777777" w:rsidR="00402C4D" w:rsidRPr="00402C4D" w:rsidRDefault="00402C4D" w:rsidP="00402C4D">
            <w:pPr>
              <w:pStyle w:val="a3"/>
              <w:numPr>
                <w:ilvl w:val="0"/>
                <w:numId w:val="23"/>
              </w:numPr>
              <w:ind w:rightChars="-27" w:right="-57" w:firstLineChars="0"/>
              <w:rPr>
                <w:rFonts w:ascii="仿宋_GB2312" w:eastAsia="仿宋_GB2312" w:hAnsi="黑体"/>
                <w:sz w:val="24"/>
                <w:szCs w:val="24"/>
              </w:rPr>
            </w:pPr>
            <w:r w:rsidRPr="00402C4D">
              <w:rPr>
                <w:rFonts w:ascii="仿宋_GB2312" w:eastAsia="仿宋_GB2312" w:hAnsi="黑体" w:hint="eastAsia"/>
                <w:sz w:val="24"/>
                <w:szCs w:val="24"/>
              </w:rPr>
              <w:t>按科室统计输前检测比例、合理用血率、输血指征平均值、输血反应比例、发血总量、人均用血量等信息。</w:t>
            </w:r>
          </w:p>
          <w:p w14:paraId="39EDB9A0" w14:textId="77777777" w:rsidR="00402C4D" w:rsidRPr="00402C4D" w:rsidRDefault="00402C4D" w:rsidP="00402C4D">
            <w:pPr>
              <w:pStyle w:val="a3"/>
              <w:numPr>
                <w:ilvl w:val="0"/>
                <w:numId w:val="23"/>
              </w:numPr>
              <w:ind w:rightChars="-27" w:right="-57" w:firstLineChars="0"/>
              <w:rPr>
                <w:rFonts w:ascii="仿宋_GB2312" w:eastAsia="仿宋_GB2312" w:hAnsi="黑体"/>
                <w:sz w:val="24"/>
                <w:szCs w:val="24"/>
              </w:rPr>
            </w:pPr>
            <w:r w:rsidRPr="00402C4D">
              <w:rPr>
                <w:rFonts w:ascii="仿宋_GB2312" w:eastAsia="仿宋_GB2312" w:hAnsi="黑体" w:hint="eastAsia"/>
                <w:sz w:val="24"/>
                <w:szCs w:val="24"/>
              </w:rPr>
              <w:t>按医生统计输前检测比例、合理用血率、输血指征平均值、输血反应比例、发血总量、人均用血量等信息。</w:t>
            </w:r>
          </w:p>
          <w:p w14:paraId="6FF6EF30" w14:textId="77777777" w:rsidR="00402C4D" w:rsidRPr="00402C4D" w:rsidRDefault="00402C4D" w:rsidP="00402C4D">
            <w:pPr>
              <w:pStyle w:val="a3"/>
              <w:numPr>
                <w:ilvl w:val="0"/>
                <w:numId w:val="23"/>
              </w:numPr>
              <w:ind w:rightChars="-27" w:right="-57" w:firstLineChars="0"/>
              <w:rPr>
                <w:rFonts w:ascii="仿宋_GB2312" w:eastAsia="仿宋_GB2312" w:hAnsi="黑体"/>
                <w:sz w:val="24"/>
                <w:szCs w:val="24"/>
              </w:rPr>
            </w:pPr>
            <w:r w:rsidRPr="00402C4D">
              <w:rPr>
                <w:rFonts w:ascii="仿宋_GB2312" w:eastAsia="仿宋_GB2312" w:hAnsi="黑体" w:hint="eastAsia"/>
                <w:sz w:val="24"/>
                <w:szCs w:val="24"/>
              </w:rPr>
              <w:t>按科室、用血类型、血型、用血量等统计医生的合理用血排名和占比。</w:t>
            </w:r>
          </w:p>
          <w:p w14:paraId="6F42E9E3" w14:textId="77777777" w:rsidR="00402C4D" w:rsidRPr="00402C4D" w:rsidRDefault="00402C4D" w:rsidP="00402C4D">
            <w:pPr>
              <w:pStyle w:val="a3"/>
              <w:numPr>
                <w:ilvl w:val="0"/>
                <w:numId w:val="23"/>
              </w:numPr>
              <w:ind w:rightChars="-27" w:right="-57" w:firstLineChars="0"/>
              <w:rPr>
                <w:rFonts w:ascii="仿宋_GB2312" w:eastAsia="仿宋_GB2312" w:hAnsi="黑体"/>
                <w:sz w:val="24"/>
                <w:szCs w:val="24"/>
              </w:rPr>
            </w:pPr>
            <w:r w:rsidRPr="00402C4D">
              <w:rPr>
                <w:rFonts w:ascii="仿宋_GB2312" w:eastAsia="仿宋_GB2312" w:hAnsi="黑体" w:hint="eastAsia"/>
                <w:sz w:val="24"/>
                <w:szCs w:val="24"/>
              </w:rPr>
              <w:t>用血申请保存时，根据输血指征，进行输血前评估，提示和控制医生用血申请。</w:t>
            </w:r>
          </w:p>
          <w:p w14:paraId="7513A791" w14:textId="77777777" w:rsidR="00402C4D" w:rsidRPr="00402C4D" w:rsidRDefault="00402C4D" w:rsidP="00402C4D">
            <w:pPr>
              <w:pStyle w:val="a3"/>
              <w:numPr>
                <w:ilvl w:val="0"/>
                <w:numId w:val="23"/>
              </w:numPr>
              <w:ind w:rightChars="-27" w:right="-57" w:firstLineChars="0"/>
              <w:rPr>
                <w:rFonts w:ascii="仿宋_GB2312" w:eastAsia="仿宋_GB2312" w:hAnsi="黑体"/>
                <w:sz w:val="24"/>
                <w:szCs w:val="24"/>
              </w:rPr>
            </w:pPr>
            <w:r w:rsidRPr="00402C4D">
              <w:rPr>
                <w:rFonts w:ascii="仿宋_GB2312" w:eastAsia="仿宋_GB2312" w:hAnsi="黑体" w:hint="eastAsia"/>
                <w:sz w:val="24"/>
                <w:szCs w:val="24"/>
              </w:rPr>
              <w:t>支持登记患者体征信息，如血压、呼吸、心率、贫血原因、是否手术、手术类型、失血量、输血前用药、诊断说明等。</w:t>
            </w:r>
          </w:p>
          <w:p w14:paraId="246C4E25" w14:textId="3A41AA9B" w:rsidR="00402C4D" w:rsidRPr="00402C4D" w:rsidRDefault="00402C4D" w:rsidP="00402C4D">
            <w:pPr>
              <w:pStyle w:val="a3"/>
              <w:numPr>
                <w:ilvl w:val="0"/>
                <w:numId w:val="23"/>
              </w:numPr>
              <w:ind w:rightChars="-27" w:right="-57" w:firstLineChars="0"/>
              <w:rPr>
                <w:rFonts w:ascii="仿宋_GB2312" w:eastAsia="仿宋_GB2312" w:hAnsi="黑体"/>
                <w:sz w:val="24"/>
                <w:szCs w:val="24"/>
              </w:rPr>
            </w:pPr>
            <w:r w:rsidRPr="00402C4D">
              <w:rPr>
                <w:rFonts w:ascii="仿宋_GB2312" w:eastAsia="仿宋_GB2312" w:hAnsi="黑体" w:hint="eastAsia"/>
                <w:sz w:val="24"/>
                <w:szCs w:val="24"/>
              </w:rPr>
              <w:t>★根据指征规则对用血申请单进行综合评估。根据不同科室设定不同输血标准，不合标准如确需输血则另作说明。所有评估记录要进入病历系统。</w:t>
            </w:r>
          </w:p>
          <w:p w14:paraId="69FEA806" w14:textId="77777777" w:rsidR="00402C4D" w:rsidRPr="00402C4D" w:rsidRDefault="00402C4D" w:rsidP="00402C4D">
            <w:pPr>
              <w:pStyle w:val="a3"/>
              <w:numPr>
                <w:ilvl w:val="0"/>
                <w:numId w:val="23"/>
              </w:numPr>
              <w:ind w:rightChars="-27" w:right="-57" w:firstLineChars="0"/>
              <w:rPr>
                <w:rFonts w:ascii="仿宋_GB2312" w:eastAsia="仿宋_GB2312" w:hAnsi="黑体"/>
                <w:sz w:val="24"/>
                <w:szCs w:val="24"/>
              </w:rPr>
            </w:pPr>
            <w:r w:rsidRPr="00402C4D">
              <w:rPr>
                <w:rFonts w:ascii="仿宋_GB2312" w:eastAsia="仿宋_GB2312" w:hAnsi="黑体" w:hint="eastAsia"/>
                <w:sz w:val="24"/>
                <w:szCs w:val="24"/>
              </w:rPr>
              <w:t>支持按科室、医生分类，统计不同合理状态申请单的数量。</w:t>
            </w:r>
          </w:p>
          <w:p w14:paraId="6980CC10" w14:textId="77777777" w:rsidR="00402C4D" w:rsidRPr="00402C4D" w:rsidRDefault="00402C4D" w:rsidP="00402C4D">
            <w:pPr>
              <w:pStyle w:val="a3"/>
              <w:numPr>
                <w:ilvl w:val="0"/>
                <w:numId w:val="23"/>
              </w:numPr>
              <w:ind w:rightChars="-27" w:right="-57" w:firstLineChars="0"/>
              <w:rPr>
                <w:rFonts w:ascii="仿宋_GB2312" w:eastAsia="仿宋_GB2312" w:hAnsi="黑体"/>
                <w:sz w:val="24"/>
                <w:szCs w:val="24"/>
              </w:rPr>
            </w:pPr>
            <w:r w:rsidRPr="00402C4D">
              <w:rPr>
                <w:rFonts w:ascii="仿宋_GB2312" w:eastAsia="仿宋_GB2312" w:hAnsi="黑体" w:hint="eastAsia"/>
                <w:sz w:val="24"/>
                <w:szCs w:val="24"/>
              </w:rPr>
              <w:t>★临床医生记录输血后评价信息。包括输血明细、体征变化、不良反应及处理措施、医生评价、输血科反馈等。</w:t>
            </w:r>
          </w:p>
          <w:p w14:paraId="0D217282" w14:textId="77777777" w:rsidR="00402C4D" w:rsidRPr="00402C4D" w:rsidRDefault="00402C4D" w:rsidP="00402C4D">
            <w:pPr>
              <w:pStyle w:val="a3"/>
              <w:numPr>
                <w:ilvl w:val="0"/>
                <w:numId w:val="23"/>
              </w:numPr>
              <w:ind w:rightChars="-27" w:right="-57" w:firstLineChars="0"/>
              <w:rPr>
                <w:rFonts w:ascii="仿宋_GB2312" w:eastAsia="仿宋_GB2312" w:hAnsi="黑体"/>
                <w:sz w:val="24"/>
                <w:szCs w:val="24"/>
              </w:rPr>
            </w:pPr>
            <w:r w:rsidRPr="00402C4D">
              <w:rPr>
                <w:rFonts w:ascii="仿宋_GB2312" w:eastAsia="仿宋_GB2312" w:hAnsi="黑体" w:hint="eastAsia"/>
                <w:sz w:val="24"/>
                <w:szCs w:val="24"/>
              </w:rPr>
              <w:t>支持医生站录入功能。支持自动生成输血病历。</w:t>
            </w:r>
          </w:p>
          <w:p w14:paraId="1D9A37D7" w14:textId="77777777" w:rsidR="00402C4D" w:rsidRPr="00402C4D" w:rsidRDefault="00402C4D" w:rsidP="00402C4D">
            <w:pPr>
              <w:pStyle w:val="a3"/>
              <w:numPr>
                <w:ilvl w:val="0"/>
                <w:numId w:val="23"/>
              </w:numPr>
              <w:ind w:rightChars="-27" w:right="-57" w:firstLineChars="0"/>
              <w:rPr>
                <w:rFonts w:ascii="仿宋_GB2312" w:eastAsia="仿宋_GB2312" w:hAnsi="黑体"/>
                <w:sz w:val="24"/>
                <w:szCs w:val="24"/>
              </w:rPr>
            </w:pPr>
            <w:r w:rsidRPr="00402C4D">
              <w:rPr>
                <w:rFonts w:ascii="仿宋_GB2312" w:eastAsia="仿宋_GB2312" w:hAnsi="黑体" w:hint="eastAsia"/>
                <w:sz w:val="24"/>
                <w:szCs w:val="24"/>
              </w:rPr>
              <w:t>支持未评价提醒功能。</w:t>
            </w:r>
          </w:p>
          <w:p w14:paraId="405D017B" w14:textId="77777777" w:rsidR="00402C4D" w:rsidRPr="00402C4D" w:rsidRDefault="00402C4D" w:rsidP="00402C4D">
            <w:pPr>
              <w:pStyle w:val="a3"/>
              <w:numPr>
                <w:ilvl w:val="0"/>
                <w:numId w:val="23"/>
              </w:numPr>
              <w:ind w:rightChars="-27" w:right="-57" w:firstLineChars="0"/>
              <w:rPr>
                <w:rFonts w:ascii="仿宋_GB2312" w:eastAsia="仿宋_GB2312" w:hAnsi="黑体"/>
                <w:sz w:val="24"/>
                <w:szCs w:val="24"/>
              </w:rPr>
            </w:pPr>
            <w:r w:rsidRPr="00402C4D">
              <w:rPr>
                <w:rFonts w:ascii="仿宋_GB2312" w:eastAsia="仿宋_GB2312" w:hAnsi="黑体" w:hint="eastAsia"/>
                <w:sz w:val="24"/>
                <w:szCs w:val="24"/>
              </w:rPr>
              <w:t>按照输血指征，统计输血后患者体征改善情况。</w:t>
            </w:r>
          </w:p>
          <w:p w14:paraId="4B0EA55F" w14:textId="77777777" w:rsidR="00402C4D" w:rsidRPr="00402C4D" w:rsidRDefault="00402C4D" w:rsidP="00402C4D">
            <w:pPr>
              <w:pStyle w:val="a3"/>
              <w:numPr>
                <w:ilvl w:val="0"/>
                <w:numId w:val="23"/>
              </w:numPr>
              <w:ind w:rightChars="-27" w:right="-57" w:firstLineChars="0"/>
              <w:rPr>
                <w:rFonts w:ascii="仿宋_GB2312" w:eastAsia="仿宋_GB2312" w:hAnsi="黑体"/>
                <w:sz w:val="24"/>
                <w:szCs w:val="24"/>
              </w:rPr>
            </w:pPr>
            <w:r w:rsidRPr="00402C4D">
              <w:rPr>
                <w:rFonts w:ascii="仿宋_GB2312" w:eastAsia="仿宋_GB2312" w:hAnsi="黑体" w:hint="eastAsia"/>
                <w:sz w:val="24"/>
                <w:szCs w:val="24"/>
              </w:rPr>
              <w:t>统计输注血液的合理性评价，包含是否评价、合理状态等。</w:t>
            </w:r>
          </w:p>
          <w:p w14:paraId="0BEB179D" w14:textId="77777777" w:rsidR="00402C4D" w:rsidRPr="00402C4D" w:rsidRDefault="00402C4D" w:rsidP="00402C4D">
            <w:pPr>
              <w:pStyle w:val="a3"/>
              <w:numPr>
                <w:ilvl w:val="0"/>
                <w:numId w:val="23"/>
              </w:numPr>
              <w:ind w:rightChars="-27" w:right="-57" w:firstLineChars="0"/>
              <w:rPr>
                <w:rFonts w:ascii="仿宋_GB2312" w:eastAsia="仿宋_GB2312" w:hAnsi="黑体"/>
                <w:sz w:val="24"/>
                <w:szCs w:val="24"/>
              </w:rPr>
            </w:pPr>
            <w:r w:rsidRPr="00402C4D">
              <w:rPr>
                <w:rFonts w:ascii="仿宋_GB2312" w:eastAsia="仿宋_GB2312" w:hAnsi="黑体" w:hint="eastAsia"/>
                <w:sz w:val="24"/>
                <w:szCs w:val="24"/>
              </w:rPr>
              <w:t>根据85号令，实现申请血量分级审批。</w:t>
            </w:r>
          </w:p>
          <w:p w14:paraId="54F59D4D" w14:textId="77777777" w:rsidR="00402C4D" w:rsidRPr="00402C4D" w:rsidRDefault="00402C4D" w:rsidP="00402C4D">
            <w:pPr>
              <w:pStyle w:val="a3"/>
              <w:numPr>
                <w:ilvl w:val="0"/>
                <w:numId w:val="23"/>
              </w:numPr>
              <w:ind w:rightChars="-27" w:right="-57" w:firstLineChars="0"/>
              <w:rPr>
                <w:rFonts w:ascii="仿宋_GB2312" w:eastAsia="仿宋_GB2312" w:hAnsi="黑体"/>
                <w:sz w:val="24"/>
                <w:szCs w:val="24"/>
              </w:rPr>
            </w:pPr>
            <w:r w:rsidRPr="00402C4D">
              <w:rPr>
                <w:rFonts w:ascii="仿宋_GB2312" w:eastAsia="仿宋_GB2312" w:hAnsi="黑体" w:hint="eastAsia"/>
                <w:sz w:val="24"/>
                <w:szCs w:val="24"/>
              </w:rPr>
              <w:t>支持例外申请类型和申请血液品种的设置。</w:t>
            </w:r>
          </w:p>
          <w:p w14:paraId="3BA455EC" w14:textId="6DA086CF" w:rsidR="000B0917" w:rsidRPr="00470126" w:rsidRDefault="00402C4D" w:rsidP="00402C4D">
            <w:pPr>
              <w:pStyle w:val="a3"/>
              <w:numPr>
                <w:ilvl w:val="0"/>
                <w:numId w:val="23"/>
              </w:numPr>
              <w:ind w:rightChars="-27" w:right="-57" w:firstLineChars="0"/>
              <w:rPr>
                <w:rFonts w:ascii="仿宋_GB2312" w:eastAsia="仿宋_GB2312" w:hAnsi="黑体"/>
                <w:sz w:val="24"/>
                <w:szCs w:val="24"/>
              </w:rPr>
            </w:pPr>
            <w:r w:rsidRPr="00402C4D">
              <w:rPr>
                <w:rFonts w:ascii="仿宋_GB2312" w:eastAsia="仿宋_GB2312" w:hAnsi="黑体" w:hint="eastAsia"/>
                <w:sz w:val="24"/>
                <w:szCs w:val="24"/>
              </w:rPr>
              <w:t>★评价规则可根据用血科室、用血品种、申请单申请类型、临床病种分别进行自由设置，对于不同科室、不同血液品种、不同申请类型、不同临床病种执行不同的评价规则，确保了合理用血统计数据的准确性和完整性。</w:t>
            </w:r>
          </w:p>
        </w:tc>
      </w:tr>
      <w:tr w:rsidR="000B0917" w:rsidRPr="004D50F4" w14:paraId="0C062CCB" w14:textId="77777777" w:rsidTr="00D37A06">
        <w:tc>
          <w:tcPr>
            <w:tcW w:w="841" w:type="dxa"/>
            <w:vAlign w:val="center"/>
          </w:tcPr>
          <w:p w14:paraId="3F58F04A" w14:textId="2C4663E5" w:rsidR="000B0917" w:rsidRDefault="0085120E" w:rsidP="000B4EB5">
            <w:pPr>
              <w:jc w:val="center"/>
              <w:rPr>
                <w:rFonts w:ascii="仿宋_GB2312" w:eastAsia="仿宋_GB2312" w:hAnsi="黑体"/>
                <w:sz w:val="24"/>
                <w:szCs w:val="24"/>
              </w:rPr>
            </w:pPr>
            <w:r>
              <w:rPr>
                <w:rFonts w:ascii="仿宋_GB2312" w:eastAsia="仿宋_GB2312" w:hAnsi="黑体" w:hint="eastAsia"/>
                <w:sz w:val="24"/>
                <w:szCs w:val="24"/>
              </w:rPr>
              <w:t>2</w:t>
            </w:r>
            <w:r>
              <w:rPr>
                <w:rFonts w:ascii="仿宋_GB2312" w:eastAsia="仿宋_GB2312" w:hAnsi="黑体"/>
                <w:sz w:val="24"/>
                <w:szCs w:val="24"/>
              </w:rPr>
              <w:t>0</w:t>
            </w:r>
          </w:p>
        </w:tc>
        <w:tc>
          <w:tcPr>
            <w:tcW w:w="1543" w:type="dxa"/>
            <w:gridSpan w:val="2"/>
            <w:vAlign w:val="center"/>
          </w:tcPr>
          <w:p w14:paraId="52070DC4" w14:textId="3097AD50" w:rsidR="000B0917" w:rsidRPr="003D231E" w:rsidRDefault="00402C4D" w:rsidP="004D50F4">
            <w:pPr>
              <w:jc w:val="center"/>
              <w:rPr>
                <w:rFonts w:ascii="仿宋_GB2312" w:eastAsia="仿宋_GB2312" w:hAnsi="黑体"/>
                <w:sz w:val="24"/>
                <w:szCs w:val="24"/>
              </w:rPr>
            </w:pPr>
            <w:r w:rsidRPr="00402C4D">
              <w:rPr>
                <w:rFonts w:ascii="仿宋_GB2312" w:eastAsia="仿宋_GB2312" w:hAnsi="黑体" w:hint="eastAsia"/>
                <w:sz w:val="24"/>
                <w:szCs w:val="24"/>
              </w:rPr>
              <w:t>统计分析</w:t>
            </w:r>
          </w:p>
        </w:tc>
        <w:tc>
          <w:tcPr>
            <w:tcW w:w="6662" w:type="dxa"/>
            <w:gridSpan w:val="4"/>
            <w:vAlign w:val="center"/>
          </w:tcPr>
          <w:p w14:paraId="0FFD34D8" w14:textId="77777777" w:rsidR="00402C4D" w:rsidRPr="00402C4D" w:rsidRDefault="00402C4D" w:rsidP="00402C4D">
            <w:pPr>
              <w:pStyle w:val="a3"/>
              <w:numPr>
                <w:ilvl w:val="0"/>
                <w:numId w:val="24"/>
              </w:numPr>
              <w:ind w:rightChars="-27" w:right="-57" w:firstLineChars="0"/>
              <w:rPr>
                <w:rFonts w:ascii="仿宋_GB2312" w:eastAsia="仿宋_GB2312" w:hAnsi="黑体"/>
                <w:sz w:val="24"/>
                <w:szCs w:val="24"/>
              </w:rPr>
            </w:pPr>
            <w:r w:rsidRPr="00402C4D">
              <w:rPr>
                <w:rFonts w:ascii="仿宋_GB2312" w:eastAsia="仿宋_GB2312" w:hAnsi="黑体" w:hint="eastAsia"/>
                <w:sz w:val="24"/>
                <w:szCs w:val="24"/>
              </w:rPr>
              <w:t>统计住院患者的血型分布比例。</w:t>
            </w:r>
          </w:p>
          <w:p w14:paraId="7FE0F51E" w14:textId="77777777" w:rsidR="00402C4D" w:rsidRPr="00402C4D" w:rsidRDefault="00402C4D" w:rsidP="00402C4D">
            <w:pPr>
              <w:pStyle w:val="a3"/>
              <w:numPr>
                <w:ilvl w:val="0"/>
                <w:numId w:val="24"/>
              </w:numPr>
              <w:ind w:rightChars="-27" w:right="-57" w:firstLineChars="0"/>
              <w:rPr>
                <w:rFonts w:ascii="仿宋_GB2312" w:eastAsia="仿宋_GB2312" w:hAnsi="黑体"/>
                <w:sz w:val="24"/>
                <w:szCs w:val="24"/>
              </w:rPr>
            </w:pPr>
            <w:r w:rsidRPr="00402C4D">
              <w:rPr>
                <w:rFonts w:ascii="仿宋_GB2312" w:eastAsia="仿宋_GB2312" w:hAnsi="黑体" w:hint="eastAsia"/>
                <w:sz w:val="24"/>
                <w:szCs w:val="24"/>
              </w:rPr>
              <w:t>统计医院用血患者明细、患者配血明细、患者配血汇总、患者用血明细、患者用血汇总、患者费用明细、患者费用汇总。</w:t>
            </w:r>
          </w:p>
          <w:p w14:paraId="74287801" w14:textId="77777777" w:rsidR="00402C4D" w:rsidRPr="00402C4D" w:rsidRDefault="00402C4D" w:rsidP="00402C4D">
            <w:pPr>
              <w:pStyle w:val="a3"/>
              <w:numPr>
                <w:ilvl w:val="0"/>
                <w:numId w:val="24"/>
              </w:numPr>
              <w:ind w:rightChars="-27" w:right="-57" w:firstLineChars="0"/>
              <w:rPr>
                <w:rFonts w:ascii="仿宋_GB2312" w:eastAsia="仿宋_GB2312" w:hAnsi="黑体"/>
                <w:sz w:val="24"/>
                <w:szCs w:val="24"/>
              </w:rPr>
            </w:pPr>
            <w:r w:rsidRPr="00402C4D">
              <w:rPr>
                <w:rFonts w:ascii="仿宋_GB2312" w:eastAsia="仿宋_GB2312" w:hAnsi="黑体" w:hint="eastAsia"/>
                <w:sz w:val="24"/>
                <w:szCs w:val="24"/>
              </w:rPr>
              <w:t>按申请类型、血液品种和血型，统计用血申请的血量和实发血量。</w:t>
            </w:r>
          </w:p>
          <w:p w14:paraId="4F90C529" w14:textId="77777777" w:rsidR="00402C4D" w:rsidRPr="00402C4D" w:rsidRDefault="00402C4D" w:rsidP="00402C4D">
            <w:pPr>
              <w:pStyle w:val="a3"/>
              <w:numPr>
                <w:ilvl w:val="0"/>
                <w:numId w:val="24"/>
              </w:numPr>
              <w:ind w:rightChars="-27" w:right="-57" w:firstLineChars="0"/>
              <w:rPr>
                <w:rFonts w:ascii="仿宋_GB2312" w:eastAsia="仿宋_GB2312" w:hAnsi="黑体"/>
                <w:sz w:val="24"/>
                <w:szCs w:val="24"/>
              </w:rPr>
            </w:pPr>
            <w:r w:rsidRPr="00402C4D">
              <w:rPr>
                <w:rFonts w:ascii="仿宋_GB2312" w:eastAsia="仿宋_GB2312" w:hAnsi="黑体" w:hint="eastAsia"/>
                <w:sz w:val="24"/>
                <w:szCs w:val="24"/>
              </w:rPr>
              <w:t>统计临床发血单的明细信息。</w:t>
            </w:r>
          </w:p>
          <w:p w14:paraId="7FE8870A" w14:textId="77777777" w:rsidR="00402C4D" w:rsidRPr="00402C4D" w:rsidRDefault="00402C4D" w:rsidP="00402C4D">
            <w:pPr>
              <w:pStyle w:val="a3"/>
              <w:numPr>
                <w:ilvl w:val="0"/>
                <w:numId w:val="24"/>
              </w:numPr>
              <w:ind w:rightChars="-27" w:right="-57" w:firstLineChars="0"/>
              <w:rPr>
                <w:rFonts w:ascii="仿宋_GB2312" w:eastAsia="仿宋_GB2312" w:hAnsi="黑体"/>
                <w:sz w:val="24"/>
                <w:szCs w:val="24"/>
              </w:rPr>
            </w:pPr>
            <w:r w:rsidRPr="00402C4D">
              <w:rPr>
                <w:rFonts w:ascii="仿宋_GB2312" w:eastAsia="仿宋_GB2312" w:hAnsi="黑体" w:hint="eastAsia"/>
                <w:sz w:val="24"/>
                <w:szCs w:val="24"/>
              </w:rPr>
              <w:t>按科室统计血袋的发送数量、回收数量和回收率。</w:t>
            </w:r>
          </w:p>
          <w:p w14:paraId="16917FF9" w14:textId="77777777" w:rsidR="00402C4D" w:rsidRPr="00402C4D" w:rsidRDefault="00402C4D" w:rsidP="00402C4D">
            <w:pPr>
              <w:pStyle w:val="a3"/>
              <w:numPr>
                <w:ilvl w:val="0"/>
                <w:numId w:val="24"/>
              </w:numPr>
              <w:ind w:rightChars="-27" w:right="-57" w:firstLineChars="0"/>
              <w:rPr>
                <w:rFonts w:ascii="仿宋_GB2312" w:eastAsia="仿宋_GB2312" w:hAnsi="黑体"/>
                <w:sz w:val="24"/>
                <w:szCs w:val="24"/>
              </w:rPr>
            </w:pPr>
            <w:r w:rsidRPr="00402C4D">
              <w:rPr>
                <w:rFonts w:ascii="仿宋_GB2312" w:eastAsia="仿宋_GB2312" w:hAnsi="黑体" w:hint="eastAsia"/>
                <w:sz w:val="24"/>
                <w:szCs w:val="24"/>
              </w:rPr>
              <w:t>按血液品种、规格、血型等，统计血液入库、血液出库和库存血量信息。</w:t>
            </w:r>
          </w:p>
          <w:p w14:paraId="66E73850" w14:textId="77777777" w:rsidR="00402C4D" w:rsidRPr="00402C4D" w:rsidRDefault="00402C4D" w:rsidP="00402C4D">
            <w:pPr>
              <w:pStyle w:val="a3"/>
              <w:numPr>
                <w:ilvl w:val="0"/>
                <w:numId w:val="24"/>
              </w:numPr>
              <w:ind w:rightChars="-27" w:right="-57" w:firstLineChars="0"/>
              <w:rPr>
                <w:rFonts w:ascii="仿宋_GB2312" w:eastAsia="仿宋_GB2312" w:hAnsi="黑体"/>
                <w:sz w:val="24"/>
                <w:szCs w:val="24"/>
              </w:rPr>
            </w:pPr>
            <w:r w:rsidRPr="00402C4D">
              <w:rPr>
                <w:rFonts w:ascii="仿宋_GB2312" w:eastAsia="仿宋_GB2312" w:hAnsi="黑体" w:hint="eastAsia"/>
                <w:sz w:val="24"/>
                <w:szCs w:val="24"/>
              </w:rPr>
              <w:t>统计输血科进行血型复核的血液信息。</w:t>
            </w:r>
          </w:p>
          <w:p w14:paraId="4F68527E" w14:textId="77777777" w:rsidR="00402C4D" w:rsidRPr="00402C4D" w:rsidRDefault="00402C4D" w:rsidP="00402C4D">
            <w:pPr>
              <w:pStyle w:val="a3"/>
              <w:numPr>
                <w:ilvl w:val="0"/>
                <w:numId w:val="24"/>
              </w:numPr>
              <w:ind w:rightChars="-27" w:right="-57" w:firstLineChars="0"/>
              <w:rPr>
                <w:rFonts w:ascii="仿宋_GB2312" w:eastAsia="仿宋_GB2312" w:hAnsi="黑体"/>
                <w:sz w:val="24"/>
                <w:szCs w:val="24"/>
              </w:rPr>
            </w:pPr>
            <w:r w:rsidRPr="00402C4D">
              <w:rPr>
                <w:rFonts w:ascii="仿宋_GB2312" w:eastAsia="仿宋_GB2312" w:hAnsi="黑体" w:hint="eastAsia"/>
                <w:sz w:val="24"/>
                <w:szCs w:val="24"/>
              </w:rPr>
              <w:t>按血液品种、报废原因、血型等，统计报废的袋数、血量和报废率。</w:t>
            </w:r>
          </w:p>
          <w:p w14:paraId="70318828" w14:textId="77777777" w:rsidR="00402C4D" w:rsidRPr="00402C4D" w:rsidRDefault="00402C4D" w:rsidP="00402C4D">
            <w:pPr>
              <w:pStyle w:val="a3"/>
              <w:numPr>
                <w:ilvl w:val="0"/>
                <w:numId w:val="24"/>
              </w:numPr>
              <w:ind w:rightChars="-27" w:right="-57" w:firstLineChars="0"/>
              <w:rPr>
                <w:rFonts w:ascii="仿宋_GB2312" w:eastAsia="仿宋_GB2312" w:hAnsi="黑体"/>
                <w:sz w:val="24"/>
                <w:szCs w:val="24"/>
              </w:rPr>
            </w:pPr>
            <w:r w:rsidRPr="00402C4D">
              <w:rPr>
                <w:rFonts w:ascii="仿宋_GB2312" w:eastAsia="仿宋_GB2312" w:hAnsi="黑体" w:hint="eastAsia"/>
                <w:sz w:val="24"/>
                <w:szCs w:val="24"/>
              </w:rPr>
              <w:lastRenderedPageBreak/>
              <w:t>按供血单位、费用名称、规格、血型，统计血站发血的袋数和金额。</w:t>
            </w:r>
          </w:p>
          <w:p w14:paraId="37416550" w14:textId="77777777" w:rsidR="00402C4D" w:rsidRPr="00402C4D" w:rsidRDefault="00402C4D" w:rsidP="00402C4D">
            <w:pPr>
              <w:pStyle w:val="a3"/>
              <w:numPr>
                <w:ilvl w:val="0"/>
                <w:numId w:val="24"/>
              </w:numPr>
              <w:ind w:rightChars="-27" w:right="-57" w:firstLineChars="0"/>
              <w:rPr>
                <w:rFonts w:ascii="仿宋_GB2312" w:eastAsia="仿宋_GB2312" w:hAnsi="黑体"/>
                <w:sz w:val="24"/>
                <w:szCs w:val="24"/>
              </w:rPr>
            </w:pPr>
            <w:r w:rsidRPr="00402C4D">
              <w:rPr>
                <w:rFonts w:ascii="仿宋_GB2312" w:eastAsia="仿宋_GB2312" w:hAnsi="黑体" w:hint="eastAsia"/>
                <w:sz w:val="24"/>
                <w:szCs w:val="24"/>
              </w:rPr>
              <w:t>按照血液类别，统计用血单位的用血袋数、用血量和金额。</w:t>
            </w:r>
          </w:p>
          <w:p w14:paraId="62D86E6D" w14:textId="77777777" w:rsidR="00402C4D" w:rsidRPr="00402C4D" w:rsidRDefault="00402C4D" w:rsidP="00402C4D">
            <w:pPr>
              <w:pStyle w:val="a3"/>
              <w:numPr>
                <w:ilvl w:val="0"/>
                <w:numId w:val="24"/>
              </w:numPr>
              <w:ind w:rightChars="-27" w:right="-57" w:firstLineChars="0"/>
              <w:rPr>
                <w:rFonts w:ascii="仿宋_GB2312" w:eastAsia="仿宋_GB2312" w:hAnsi="黑体"/>
                <w:sz w:val="24"/>
                <w:szCs w:val="24"/>
              </w:rPr>
            </w:pPr>
            <w:r w:rsidRPr="00402C4D">
              <w:rPr>
                <w:rFonts w:ascii="仿宋_GB2312" w:eastAsia="仿宋_GB2312" w:hAnsi="黑体" w:hint="eastAsia"/>
                <w:sz w:val="24"/>
                <w:szCs w:val="24"/>
              </w:rPr>
              <w:t>统计医院各个科室的用血量和收费情况。可按照血液大类、血液品种、科室3个维度进行多角度分析。</w:t>
            </w:r>
          </w:p>
          <w:p w14:paraId="24112690" w14:textId="77777777" w:rsidR="00402C4D" w:rsidRPr="00402C4D" w:rsidRDefault="00402C4D" w:rsidP="00402C4D">
            <w:pPr>
              <w:pStyle w:val="a3"/>
              <w:numPr>
                <w:ilvl w:val="0"/>
                <w:numId w:val="24"/>
              </w:numPr>
              <w:ind w:rightChars="-27" w:right="-57" w:firstLineChars="0"/>
              <w:rPr>
                <w:rFonts w:ascii="仿宋_GB2312" w:eastAsia="仿宋_GB2312" w:hAnsi="黑体"/>
                <w:sz w:val="24"/>
                <w:szCs w:val="24"/>
              </w:rPr>
            </w:pPr>
            <w:r w:rsidRPr="00402C4D">
              <w:rPr>
                <w:rFonts w:ascii="仿宋_GB2312" w:eastAsia="仿宋_GB2312" w:hAnsi="黑体" w:hint="eastAsia"/>
                <w:sz w:val="24"/>
                <w:szCs w:val="24"/>
              </w:rPr>
              <w:t>统计医院各个科室由输血科产生的费用情况。</w:t>
            </w:r>
          </w:p>
          <w:p w14:paraId="4101296B" w14:textId="77777777" w:rsidR="00402C4D" w:rsidRPr="00402C4D" w:rsidRDefault="00402C4D" w:rsidP="00402C4D">
            <w:pPr>
              <w:pStyle w:val="a3"/>
              <w:numPr>
                <w:ilvl w:val="0"/>
                <w:numId w:val="24"/>
              </w:numPr>
              <w:ind w:rightChars="-27" w:right="-57" w:firstLineChars="0"/>
              <w:rPr>
                <w:rFonts w:ascii="仿宋_GB2312" w:eastAsia="仿宋_GB2312" w:hAnsi="黑体"/>
                <w:sz w:val="24"/>
                <w:szCs w:val="24"/>
              </w:rPr>
            </w:pPr>
            <w:r w:rsidRPr="00402C4D">
              <w:rPr>
                <w:rFonts w:ascii="仿宋_GB2312" w:eastAsia="仿宋_GB2312" w:hAnsi="黑体" w:hint="eastAsia"/>
                <w:sz w:val="24"/>
                <w:szCs w:val="24"/>
              </w:rPr>
              <w:t>统计科室的期初库存、出入库情况、期末库存，可按照血液大类和血液品种两个维度进行统计。</w:t>
            </w:r>
          </w:p>
          <w:p w14:paraId="73A7EB98" w14:textId="649ED62B" w:rsidR="000B0917" w:rsidRPr="00470126" w:rsidRDefault="00402C4D" w:rsidP="00402C4D">
            <w:pPr>
              <w:pStyle w:val="a3"/>
              <w:numPr>
                <w:ilvl w:val="0"/>
                <w:numId w:val="24"/>
              </w:numPr>
              <w:ind w:rightChars="-27" w:right="-57" w:firstLineChars="0"/>
              <w:rPr>
                <w:rFonts w:ascii="仿宋_GB2312" w:eastAsia="仿宋_GB2312" w:hAnsi="黑体"/>
                <w:sz w:val="24"/>
                <w:szCs w:val="24"/>
              </w:rPr>
            </w:pPr>
            <w:r w:rsidRPr="00402C4D">
              <w:rPr>
                <w:rFonts w:ascii="仿宋_GB2312" w:eastAsia="仿宋_GB2312" w:hAnsi="黑体" w:hint="eastAsia"/>
                <w:sz w:val="24"/>
                <w:szCs w:val="24"/>
              </w:rPr>
              <w:t>统计输血科各岗位的工作量和占比。</w:t>
            </w:r>
          </w:p>
        </w:tc>
      </w:tr>
      <w:tr w:rsidR="000B0917" w:rsidRPr="004D50F4" w14:paraId="12B8233D" w14:textId="77777777" w:rsidTr="00D37A06">
        <w:tc>
          <w:tcPr>
            <w:tcW w:w="841" w:type="dxa"/>
            <w:vAlign w:val="center"/>
          </w:tcPr>
          <w:p w14:paraId="57E9B428" w14:textId="10F37558" w:rsidR="000B0917" w:rsidRDefault="0085120E" w:rsidP="000B4EB5">
            <w:pPr>
              <w:jc w:val="center"/>
              <w:rPr>
                <w:rFonts w:ascii="仿宋_GB2312" w:eastAsia="仿宋_GB2312" w:hAnsi="黑体"/>
                <w:sz w:val="24"/>
                <w:szCs w:val="24"/>
              </w:rPr>
            </w:pPr>
            <w:r>
              <w:rPr>
                <w:rFonts w:ascii="仿宋_GB2312" w:eastAsia="仿宋_GB2312" w:hAnsi="黑体" w:hint="eastAsia"/>
                <w:sz w:val="24"/>
                <w:szCs w:val="24"/>
              </w:rPr>
              <w:lastRenderedPageBreak/>
              <w:t>2</w:t>
            </w:r>
            <w:r>
              <w:rPr>
                <w:rFonts w:ascii="仿宋_GB2312" w:eastAsia="仿宋_GB2312" w:hAnsi="黑体"/>
                <w:sz w:val="24"/>
                <w:szCs w:val="24"/>
              </w:rPr>
              <w:t>1</w:t>
            </w:r>
          </w:p>
        </w:tc>
        <w:tc>
          <w:tcPr>
            <w:tcW w:w="1543" w:type="dxa"/>
            <w:gridSpan w:val="2"/>
            <w:vAlign w:val="center"/>
          </w:tcPr>
          <w:p w14:paraId="3BB14570" w14:textId="28E5F5B2" w:rsidR="000B0917" w:rsidRPr="003D231E" w:rsidRDefault="00890DA0" w:rsidP="004D50F4">
            <w:pPr>
              <w:jc w:val="center"/>
              <w:rPr>
                <w:rFonts w:ascii="仿宋_GB2312" w:eastAsia="仿宋_GB2312" w:hAnsi="黑体"/>
                <w:sz w:val="24"/>
                <w:szCs w:val="24"/>
              </w:rPr>
            </w:pPr>
            <w:r>
              <w:rPr>
                <w:rFonts w:ascii="仿宋_GB2312" w:eastAsia="仿宋_GB2312" w:hAnsi="黑体" w:hint="eastAsia"/>
                <w:sz w:val="24"/>
                <w:szCs w:val="24"/>
              </w:rPr>
              <w:t>系统集成</w:t>
            </w:r>
          </w:p>
        </w:tc>
        <w:tc>
          <w:tcPr>
            <w:tcW w:w="6662" w:type="dxa"/>
            <w:gridSpan w:val="4"/>
            <w:vAlign w:val="center"/>
          </w:tcPr>
          <w:p w14:paraId="6B9415AE" w14:textId="77777777" w:rsidR="00402C4D" w:rsidRPr="00402C4D" w:rsidRDefault="00402C4D" w:rsidP="00402C4D">
            <w:pPr>
              <w:pStyle w:val="a3"/>
              <w:numPr>
                <w:ilvl w:val="0"/>
                <w:numId w:val="25"/>
              </w:numPr>
              <w:ind w:rightChars="-27" w:right="-57" w:firstLineChars="0"/>
              <w:rPr>
                <w:rFonts w:ascii="仿宋_GB2312" w:eastAsia="仿宋_GB2312" w:hAnsi="黑体"/>
                <w:sz w:val="24"/>
                <w:szCs w:val="24"/>
              </w:rPr>
            </w:pPr>
            <w:r w:rsidRPr="00402C4D">
              <w:rPr>
                <w:rFonts w:ascii="仿宋_GB2312" w:eastAsia="仿宋_GB2312" w:hAnsi="黑体" w:hint="eastAsia"/>
                <w:sz w:val="24"/>
                <w:szCs w:val="24"/>
              </w:rPr>
              <w:t>支持用血申请代理页方式。</w:t>
            </w:r>
          </w:p>
          <w:p w14:paraId="2B10A14F" w14:textId="77777777" w:rsidR="00402C4D" w:rsidRPr="00402C4D" w:rsidRDefault="00402C4D" w:rsidP="00402C4D">
            <w:pPr>
              <w:pStyle w:val="a3"/>
              <w:numPr>
                <w:ilvl w:val="0"/>
                <w:numId w:val="25"/>
              </w:numPr>
              <w:ind w:rightChars="-27" w:right="-57" w:firstLineChars="0"/>
              <w:rPr>
                <w:rFonts w:ascii="仿宋_GB2312" w:eastAsia="仿宋_GB2312" w:hAnsi="黑体"/>
                <w:sz w:val="24"/>
                <w:szCs w:val="24"/>
              </w:rPr>
            </w:pPr>
            <w:r w:rsidRPr="00402C4D">
              <w:rPr>
                <w:rFonts w:ascii="仿宋_GB2312" w:eastAsia="仿宋_GB2312" w:hAnsi="黑体" w:hint="eastAsia"/>
                <w:sz w:val="24"/>
                <w:szCs w:val="24"/>
              </w:rPr>
              <w:t>用血申请时自动提取患者信息，无需工作人员手工录入。</w:t>
            </w:r>
          </w:p>
          <w:p w14:paraId="38091929" w14:textId="77777777" w:rsidR="00402C4D" w:rsidRPr="00402C4D" w:rsidRDefault="00402C4D" w:rsidP="00402C4D">
            <w:pPr>
              <w:pStyle w:val="a3"/>
              <w:numPr>
                <w:ilvl w:val="0"/>
                <w:numId w:val="25"/>
              </w:numPr>
              <w:ind w:rightChars="-27" w:right="-57" w:firstLineChars="0"/>
              <w:rPr>
                <w:rFonts w:ascii="仿宋_GB2312" w:eastAsia="仿宋_GB2312" w:hAnsi="黑体"/>
                <w:sz w:val="24"/>
                <w:szCs w:val="24"/>
              </w:rPr>
            </w:pPr>
            <w:r w:rsidRPr="00402C4D">
              <w:rPr>
                <w:rFonts w:ascii="仿宋_GB2312" w:eastAsia="仿宋_GB2312" w:hAnsi="黑体" w:hint="eastAsia"/>
                <w:sz w:val="24"/>
                <w:szCs w:val="24"/>
              </w:rPr>
              <w:t>用血申请保存时，自动生成医嘱记录并同步HIS系统。</w:t>
            </w:r>
          </w:p>
          <w:p w14:paraId="0C715F37" w14:textId="77777777" w:rsidR="000B0917" w:rsidRDefault="00402C4D" w:rsidP="00402C4D">
            <w:pPr>
              <w:pStyle w:val="a3"/>
              <w:numPr>
                <w:ilvl w:val="0"/>
                <w:numId w:val="25"/>
              </w:numPr>
              <w:ind w:rightChars="-27" w:right="-57" w:firstLineChars="0"/>
              <w:rPr>
                <w:rFonts w:ascii="仿宋_GB2312" w:eastAsia="仿宋_GB2312" w:hAnsi="黑体"/>
                <w:sz w:val="24"/>
                <w:szCs w:val="24"/>
              </w:rPr>
            </w:pPr>
            <w:r w:rsidRPr="00402C4D">
              <w:rPr>
                <w:rFonts w:ascii="仿宋_GB2312" w:eastAsia="仿宋_GB2312" w:hAnsi="黑体" w:hint="eastAsia"/>
                <w:sz w:val="24"/>
                <w:szCs w:val="24"/>
              </w:rPr>
              <w:t>输血科产生的费用信息可同步HIS系统，包括：检验费、配血费、血费等。</w:t>
            </w:r>
          </w:p>
          <w:p w14:paraId="4A66FB33" w14:textId="77777777" w:rsidR="00402C4D" w:rsidRDefault="00402C4D" w:rsidP="00402C4D">
            <w:pPr>
              <w:pStyle w:val="a3"/>
              <w:numPr>
                <w:ilvl w:val="0"/>
                <w:numId w:val="25"/>
              </w:numPr>
              <w:ind w:rightChars="-27" w:right="-57" w:firstLineChars="0"/>
              <w:rPr>
                <w:rFonts w:ascii="仿宋_GB2312" w:eastAsia="仿宋_GB2312" w:hAnsi="黑体"/>
                <w:sz w:val="24"/>
                <w:szCs w:val="24"/>
              </w:rPr>
            </w:pPr>
            <w:r w:rsidRPr="00402C4D">
              <w:rPr>
                <w:rFonts w:ascii="仿宋_GB2312" w:eastAsia="仿宋_GB2312" w:hAnsi="黑体" w:hint="eastAsia"/>
                <w:sz w:val="24"/>
                <w:szCs w:val="24"/>
              </w:rPr>
              <w:t>用血申请保存时，自动提取患者检测信息，无需工作人员手工录入，系统根据检测结果给予相关提醒和警示信息。</w:t>
            </w:r>
          </w:p>
          <w:p w14:paraId="1AC1AA8A" w14:textId="0F1C87B3" w:rsidR="00055F12" w:rsidRPr="00055F12" w:rsidRDefault="00055F12" w:rsidP="00055F12">
            <w:pPr>
              <w:pStyle w:val="a3"/>
              <w:numPr>
                <w:ilvl w:val="0"/>
                <w:numId w:val="25"/>
              </w:numPr>
              <w:ind w:rightChars="-27" w:right="-57" w:firstLineChars="0"/>
              <w:rPr>
                <w:rFonts w:ascii="仿宋_GB2312" w:eastAsia="仿宋_GB2312" w:hAnsi="黑体"/>
                <w:sz w:val="24"/>
                <w:szCs w:val="24"/>
              </w:rPr>
            </w:pPr>
            <w:r>
              <w:rPr>
                <w:rFonts w:ascii="仿宋_GB2312" w:eastAsia="仿宋_GB2312" w:hAnsi="黑体" w:hint="eastAsia"/>
                <w:sz w:val="24"/>
                <w:szCs w:val="24"/>
              </w:rPr>
              <w:t>要求实现对原系统数据进行迁移。</w:t>
            </w:r>
          </w:p>
        </w:tc>
      </w:tr>
      <w:tr w:rsidR="00402C4D" w:rsidRPr="004D50F4" w14:paraId="44A5E6C4" w14:textId="77777777" w:rsidTr="00D37A06">
        <w:tc>
          <w:tcPr>
            <w:tcW w:w="841" w:type="dxa"/>
            <w:vAlign w:val="center"/>
          </w:tcPr>
          <w:p w14:paraId="6FF2BE43" w14:textId="5A703E49" w:rsidR="00402C4D" w:rsidRDefault="0085120E" w:rsidP="0085120E">
            <w:pPr>
              <w:jc w:val="center"/>
              <w:rPr>
                <w:rFonts w:ascii="仿宋_GB2312" w:eastAsia="仿宋_GB2312" w:hAnsi="黑体"/>
                <w:sz w:val="24"/>
                <w:szCs w:val="24"/>
              </w:rPr>
            </w:pPr>
            <w:r>
              <w:rPr>
                <w:rFonts w:ascii="仿宋_GB2312" w:eastAsia="仿宋_GB2312" w:hAnsi="黑体" w:hint="eastAsia"/>
                <w:sz w:val="24"/>
                <w:szCs w:val="24"/>
              </w:rPr>
              <w:t>2</w:t>
            </w:r>
            <w:r>
              <w:rPr>
                <w:rFonts w:ascii="仿宋_GB2312" w:eastAsia="仿宋_GB2312" w:hAnsi="黑体"/>
                <w:sz w:val="24"/>
                <w:szCs w:val="24"/>
              </w:rPr>
              <w:t>2</w:t>
            </w:r>
          </w:p>
        </w:tc>
        <w:tc>
          <w:tcPr>
            <w:tcW w:w="1543" w:type="dxa"/>
            <w:gridSpan w:val="2"/>
            <w:vAlign w:val="center"/>
          </w:tcPr>
          <w:p w14:paraId="4E79F80A" w14:textId="6CD44B0D" w:rsidR="00402C4D" w:rsidRPr="003D231E" w:rsidRDefault="00402C4D" w:rsidP="004D50F4">
            <w:pPr>
              <w:jc w:val="center"/>
              <w:rPr>
                <w:rFonts w:ascii="仿宋_GB2312" w:eastAsia="仿宋_GB2312" w:hAnsi="黑体"/>
                <w:sz w:val="24"/>
                <w:szCs w:val="24"/>
              </w:rPr>
            </w:pPr>
            <w:r w:rsidRPr="00402C4D">
              <w:rPr>
                <w:rFonts w:ascii="仿宋_GB2312" w:eastAsia="仿宋_GB2312" w:hAnsi="黑体" w:hint="eastAsia"/>
                <w:sz w:val="24"/>
                <w:szCs w:val="24"/>
              </w:rPr>
              <w:t>物料管理</w:t>
            </w:r>
          </w:p>
        </w:tc>
        <w:tc>
          <w:tcPr>
            <w:tcW w:w="6662" w:type="dxa"/>
            <w:gridSpan w:val="4"/>
            <w:vAlign w:val="center"/>
          </w:tcPr>
          <w:p w14:paraId="0FE366F3" w14:textId="77777777" w:rsidR="00402C4D" w:rsidRPr="00402C4D" w:rsidRDefault="00402C4D" w:rsidP="00402C4D">
            <w:pPr>
              <w:pStyle w:val="a3"/>
              <w:numPr>
                <w:ilvl w:val="0"/>
                <w:numId w:val="26"/>
              </w:numPr>
              <w:ind w:rightChars="-27" w:right="-57" w:firstLineChars="0"/>
              <w:rPr>
                <w:rFonts w:ascii="仿宋_GB2312" w:eastAsia="仿宋_GB2312" w:hAnsi="黑体"/>
                <w:sz w:val="24"/>
                <w:szCs w:val="24"/>
              </w:rPr>
            </w:pPr>
            <w:r w:rsidRPr="00402C4D">
              <w:rPr>
                <w:rFonts w:ascii="仿宋_GB2312" w:eastAsia="仿宋_GB2312" w:hAnsi="黑体" w:hint="eastAsia"/>
                <w:sz w:val="24"/>
                <w:szCs w:val="24"/>
              </w:rPr>
              <w:t>★与关键环节实现紧密关联（采集、制备、检测等）</w:t>
            </w:r>
          </w:p>
          <w:p w14:paraId="21F12802" w14:textId="77777777" w:rsidR="00402C4D" w:rsidRPr="00402C4D" w:rsidRDefault="00402C4D" w:rsidP="00402C4D">
            <w:pPr>
              <w:pStyle w:val="a3"/>
              <w:numPr>
                <w:ilvl w:val="0"/>
                <w:numId w:val="26"/>
              </w:numPr>
              <w:ind w:rightChars="-27" w:right="-57" w:firstLineChars="0"/>
              <w:rPr>
                <w:rFonts w:ascii="仿宋_GB2312" w:eastAsia="仿宋_GB2312" w:hAnsi="黑体"/>
                <w:sz w:val="24"/>
                <w:szCs w:val="24"/>
              </w:rPr>
            </w:pPr>
            <w:r w:rsidRPr="00402C4D">
              <w:rPr>
                <w:rFonts w:ascii="仿宋_GB2312" w:eastAsia="仿宋_GB2312" w:hAnsi="黑体" w:hint="eastAsia"/>
                <w:sz w:val="24"/>
                <w:szCs w:val="24"/>
              </w:rPr>
              <w:t>对关键物料进行质量控制，避免未质检物料出库</w:t>
            </w:r>
          </w:p>
          <w:p w14:paraId="3B98A341" w14:textId="77777777" w:rsidR="00402C4D" w:rsidRPr="00402C4D" w:rsidRDefault="00402C4D" w:rsidP="00402C4D">
            <w:pPr>
              <w:pStyle w:val="a3"/>
              <w:numPr>
                <w:ilvl w:val="0"/>
                <w:numId w:val="26"/>
              </w:numPr>
              <w:ind w:rightChars="-27" w:right="-57" w:firstLineChars="0"/>
              <w:rPr>
                <w:rFonts w:ascii="仿宋_GB2312" w:eastAsia="仿宋_GB2312" w:hAnsi="黑体"/>
                <w:sz w:val="24"/>
                <w:szCs w:val="24"/>
              </w:rPr>
            </w:pPr>
            <w:r w:rsidRPr="00402C4D">
              <w:rPr>
                <w:rFonts w:ascii="仿宋_GB2312" w:eastAsia="仿宋_GB2312" w:hAnsi="黑体" w:hint="eastAsia"/>
                <w:sz w:val="24"/>
                <w:szCs w:val="24"/>
              </w:rPr>
              <w:t>加强二级库房管理，使科室库房可控</w:t>
            </w:r>
          </w:p>
          <w:p w14:paraId="74B2556B" w14:textId="77777777" w:rsidR="00402C4D" w:rsidRPr="00402C4D" w:rsidRDefault="00402C4D" w:rsidP="00402C4D">
            <w:pPr>
              <w:pStyle w:val="a3"/>
              <w:numPr>
                <w:ilvl w:val="0"/>
                <w:numId w:val="26"/>
              </w:numPr>
              <w:ind w:rightChars="-27" w:right="-57" w:firstLineChars="0"/>
              <w:rPr>
                <w:rFonts w:ascii="仿宋_GB2312" w:eastAsia="仿宋_GB2312" w:hAnsi="黑体"/>
                <w:sz w:val="24"/>
                <w:szCs w:val="24"/>
              </w:rPr>
            </w:pPr>
            <w:r w:rsidRPr="00402C4D">
              <w:rPr>
                <w:rFonts w:ascii="仿宋_GB2312" w:eastAsia="仿宋_GB2312" w:hAnsi="黑体" w:hint="eastAsia"/>
                <w:sz w:val="24"/>
                <w:szCs w:val="24"/>
              </w:rPr>
              <w:t>关键环节与关键物料、设备相关联</w:t>
            </w:r>
          </w:p>
          <w:p w14:paraId="7883E919" w14:textId="77777777" w:rsidR="00402C4D" w:rsidRPr="00402C4D" w:rsidRDefault="00402C4D" w:rsidP="00402C4D">
            <w:pPr>
              <w:pStyle w:val="a3"/>
              <w:numPr>
                <w:ilvl w:val="0"/>
                <w:numId w:val="26"/>
              </w:numPr>
              <w:ind w:rightChars="-27" w:right="-57" w:firstLineChars="0"/>
              <w:rPr>
                <w:rFonts w:ascii="仿宋_GB2312" w:eastAsia="仿宋_GB2312" w:hAnsi="黑体"/>
                <w:sz w:val="24"/>
                <w:szCs w:val="24"/>
              </w:rPr>
            </w:pPr>
            <w:r w:rsidRPr="00402C4D">
              <w:rPr>
                <w:rFonts w:ascii="仿宋_GB2312" w:eastAsia="仿宋_GB2312" w:hAnsi="黑体" w:hint="eastAsia"/>
                <w:sz w:val="24"/>
                <w:szCs w:val="24"/>
              </w:rPr>
              <w:t>通过预警平台实现各种预警提醒（如：关键物料效期管理、库存警戒线）</w:t>
            </w:r>
          </w:p>
          <w:p w14:paraId="382D8075" w14:textId="77924E67" w:rsidR="00402C4D" w:rsidRPr="00470126" w:rsidRDefault="00402C4D" w:rsidP="00402C4D">
            <w:pPr>
              <w:pStyle w:val="a3"/>
              <w:numPr>
                <w:ilvl w:val="0"/>
                <w:numId w:val="26"/>
              </w:numPr>
              <w:ind w:rightChars="-27" w:right="-57" w:firstLineChars="0"/>
              <w:rPr>
                <w:rFonts w:ascii="仿宋_GB2312" w:eastAsia="仿宋_GB2312" w:hAnsi="黑体"/>
                <w:sz w:val="24"/>
                <w:szCs w:val="24"/>
              </w:rPr>
            </w:pPr>
            <w:r w:rsidRPr="00402C4D">
              <w:rPr>
                <w:rFonts w:ascii="仿宋_GB2312" w:eastAsia="仿宋_GB2312" w:hAnsi="黑体" w:hint="eastAsia"/>
                <w:sz w:val="24"/>
                <w:szCs w:val="24"/>
              </w:rPr>
              <w:t>★物料智能化补仓：根据物料库存上下限预警设置、补仓百分比，自动生成物料周、月计划采购单。</w:t>
            </w:r>
          </w:p>
        </w:tc>
      </w:tr>
      <w:tr w:rsidR="000B0917" w:rsidRPr="004D50F4" w14:paraId="3FAC6BEB" w14:textId="77777777" w:rsidTr="00D37A06">
        <w:tc>
          <w:tcPr>
            <w:tcW w:w="841" w:type="dxa"/>
            <w:vAlign w:val="center"/>
          </w:tcPr>
          <w:p w14:paraId="6AB39BD8" w14:textId="76C61EFB" w:rsidR="000B0917" w:rsidRDefault="0085120E" w:rsidP="000B4EB5">
            <w:pPr>
              <w:jc w:val="center"/>
              <w:rPr>
                <w:rFonts w:ascii="仿宋_GB2312" w:eastAsia="仿宋_GB2312" w:hAnsi="黑体"/>
                <w:sz w:val="24"/>
                <w:szCs w:val="24"/>
              </w:rPr>
            </w:pPr>
            <w:r>
              <w:rPr>
                <w:rFonts w:ascii="仿宋_GB2312" w:eastAsia="仿宋_GB2312" w:hAnsi="黑体" w:hint="eastAsia"/>
                <w:sz w:val="24"/>
                <w:szCs w:val="24"/>
              </w:rPr>
              <w:t>2</w:t>
            </w:r>
            <w:r>
              <w:rPr>
                <w:rFonts w:ascii="仿宋_GB2312" w:eastAsia="仿宋_GB2312" w:hAnsi="黑体"/>
                <w:sz w:val="24"/>
                <w:szCs w:val="24"/>
              </w:rPr>
              <w:t>3</w:t>
            </w:r>
          </w:p>
        </w:tc>
        <w:tc>
          <w:tcPr>
            <w:tcW w:w="1543" w:type="dxa"/>
            <w:gridSpan w:val="2"/>
            <w:vAlign w:val="center"/>
          </w:tcPr>
          <w:p w14:paraId="076EA8E1" w14:textId="49CB0794" w:rsidR="000B0917" w:rsidRPr="003D231E" w:rsidRDefault="00402C4D" w:rsidP="004D50F4">
            <w:pPr>
              <w:jc w:val="center"/>
              <w:rPr>
                <w:rFonts w:ascii="仿宋_GB2312" w:eastAsia="仿宋_GB2312" w:hAnsi="黑体"/>
                <w:sz w:val="24"/>
                <w:szCs w:val="24"/>
              </w:rPr>
            </w:pPr>
            <w:r w:rsidRPr="00402C4D">
              <w:rPr>
                <w:rFonts w:ascii="仿宋_GB2312" w:eastAsia="仿宋_GB2312" w:hAnsi="黑体" w:hint="eastAsia"/>
                <w:sz w:val="24"/>
                <w:szCs w:val="24"/>
              </w:rPr>
              <w:t>设备管理</w:t>
            </w:r>
          </w:p>
        </w:tc>
        <w:tc>
          <w:tcPr>
            <w:tcW w:w="6662" w:type="dxa"/>
            <w:gridSpan w:val="4"/>
            <w:vAlign w:val="center"/>
          </w:tcPr>
          <w:p w14:paraId="71C07352" w14:textId="77777777" w:rsidR="00402C4D" w:rsidRPr="00402C4D" w:rsidRDefault="00402C4D" w:rsidP="00402C4D">
            <w:pPr>
              <w:pStyle w:val="a3"/>
              <w:numPr>
                <w:ilvl w:val="0"/>
                <w:numId w:val="27"/>
              </w:numPr>
              <w:ind w:rightChars="-27" w:right="-57" w:firstLineChars="0"/>
              <w:rPr>
                <w:rFonts w:ascii="仿宋_GB2312" w:eastAsia="仿宋_GB2312" w:hAnsi="黑体"/>
                <w:sz w:val="24"/>
                <w:szCs w:val="24"/>
              </w:rPr>
            </w:pPr>
            <w:r w:rsidRPr="00402C4D">
              <w:rPr>
                <w:rFonts w:ascii="仿宋_GB2312" w:eastAsia="仿宋_GB2312" w:hAnsi="黑体" w:hint="eastAsia"/>
                <w:sz w:val="24"/>
                <w:szCs w:val="24"/>
              </w:rPr>
              <w:t>★实现设备出入库等库房管理，实现设备登记、维护流程、校验等管理，对关键设备进行质检管理</w:t>
            </w:r>
          </w:p>
          <w:p w14:paraId="7F14F57D" w14:textId="55D164C3" w:rsidR="00402C4D" w:rsidRPr="00402C4D" w:rsidRDefault="00402C4D" w:rsidP="00402C4D">
            <w:pPr>
              <w:pStyle w:val="a3"/>
              <w:numPr>
                <w:ilvl w:val="0"/>
                <w:numId w:val="27"/>
              </w:numPr>
              <w:ind w:rightChars="-27" w:right="-57" w:firstLineChars="0"/>
              <w:rPr>
                <w:rFonts w:ascii="仿宋_GB2312" w:eastAsia="仿宋_GB2312" w:hAnsi="黑体"/>
                <w:sz w:val="24"/>
                <w:szCs w:val="24"/>
              </w:rPr>
            </w:pPr>
            <w:r w:rsidRPr="00402C4D">
              <w:rPr>
                <w:rFonts w:ascii="仿宋_GB2312" w:eastAsia="仿宋_GB2312" w:hAnsi="黑体" w:hint="eastAsia"/>
                <w:sz w:val="24"/>
                <w:szCs w:val="24"/>
              </w:rPr>
              <w:t>建立设备维护管理和成本管理</w:t>
            </w:r>
          </w:p>
          <w:p w14:paraId="621AC168" w14:textId="5D1377B0" w:rsidR="00402C4D" w:rsidRPr="00402C4D" w:rsidRDefault="00402C4D" w:rsidP="00402C4D">
            <w:pPr>
              <w:pStyle w:val="a3"/>
              <w:numPr>
                <w:ilvl w:val="0"/>
                <w:numId w:val="27"/>
              </w:numPr>
              <w:ind w:rightChars="-27" w:right="-57" w:firstLineChars="0"/>
              <w:rPr>
                <w:rFonts w:ascii="仿宋_GB2312" w:eastAsia="仿宋_GB2312" w:hAnsi="黑体"/>
                <w:sz w:val="24"/>
                <w:szCs w:val="24"/>
              </w:rPr>
            </w:pPr>
            <w:r w:rsidRPr="00402C4D">
              <w:rPr>
                <w:rFonts w:ascii="仿宋_GB2312" w:eastAsia="仿宋_GB2312" w:hAnsi="黑体" w:hint="eastAsia"/>
                <w:sz w:val="24"/>
                <w:szCs w:val="24"/>
              </w:rPr>
              <w:t>提供设备档案管理和维修、维护管理功能</w:t>
            </w:r>
          </w:p>
          <w:p w14:paraId="377A9C82" w14:textId="072086AD" w:rsidR="00402C4D" w:rsidRPr="00402C4D" w:rsidRDefault="00402C4D" w:rsidP="00402C4D">
            <w:pPr>
              <w:pStyle w:val="a3"/>
              <w:numPr>
                <w:ilvl w:val="0"/>
                <w:numId w:val="27"/>
              </w:numPr>
              <w:ind w:rightChars="-27" w:right="-57" w:firstLineChars="0"/>
              <w:rPr>
                <w:rFonts w:ascii="仿宋_GB2312" w:eastAsia="仿宋_GB2312" w:hAnsi="黑体"/>
                <w:sz w:val="24"/>
                <w:szCs w:val="24"/>
              </w:rPr>
            </w:pPr>
            <w:r w:rsidRPr="00402C4D">
              <w:rPr>
                <w:rFonts w:ascii="仿宋_GB2312" w:eastAsia="仿宋_GB2312" w:hAnsi="黑体" w:hint="eastAsia"/>
                <w:sz w:val="24"/>
                <w:szCs w:val="24"/>
              </w:rPr>
              <w:t>提供对计量器具检定管理功能</w:t>
            </w:r>
          </w:p>
          <w:p w14:paraId="3B51796F" w14:textId="72AB1FDA" w:rsidR="000B0917" w:rsidRPr="00470126" w:rsidRDefault="00402C4D" w:rsidP="00402C4D">
            <w:pPr>
              <w:pStyle w:val="a3"/>
              <w:numPr>
                <w:ilvl w:val="0"/>
                <w:numId w:val="27"/>
              </w:numPr>
              <w:ind w:rightChars="-27" w:right="-57" w:firstLineChars="0"/>
              <w:rPr>
                <w:rFonts w:ascii="仿宋_GB2312" w:eastAsia="仿宋_GB2312" w:hAnsi="黑体"/>
                <w:sz w:val="24"/>
                <w:szCs w:val="24"/>
              </w:rPr>
            </w:pPr>
            <w:r w:rsidRPr="00402C4D">
              <w:rPr>
                <w:rFonts w:ascii="仿宋_GB2312" w:eastAsia="仿宋_GB2312" w:hAnsi="黑体" w:hint="eastAsia"/>
                <w:sz w:val="24"/>
                <w:szCs w:val="24"/>
              </w:rPr>
              <w:t>提供关键设备与血液质量安全控制功能</w:t>
            </w:r>
          </w:p>
        </w:tc>
      </w:tr>
      <w:tr w:rsidR="00890DA0" w:rsidRPr="004D50F4" w14:paraId="202D9E1C" w14:textId="77777777" w:rsidTr="00D37A06">
        <w:tc>
          <w:tcPr>
            <w:tcW w:w="841" w:type="dxa"/>
            <w:vAlign w:val="center"/>
          </w:tcPr>
          <w:p w14:paraId="797E3016" w14:textId="78C94921" w:rsidR="00890DA0" w:rsidRDefault="00700119" w:rsidP="000B4EB5">
            <w:pPr>
              <w:jc w:val="center"/>
              <w:rPr>
                <w:rFonts w:ascii="仿宋_GB2312" w:eastAsia="仿宋_GB2312" w:hAnsi="黑体"/>
                <w:sz w:val="24"/>
                <w:szCs w:val="24"/>
              </w:rPr>
            </w:pPr>
            <w:r>
              <w:rPr>
                <w:rFonts w:ascii="仿宋_GB2312" w:eastAsia="仿宋_GB2312" w:hAnsi="黑体" w:hint="eastAsia"/>
                <w:sz w:val="24"/>
                <w:szCs w:val="24"/>
              </w:rPr>
              <w:t>2</w:t>
            </w:r>
            <w:r>
              <w:rPr>
                <w:rFonts w:ascii="仿宋_GB2312" w:eastAsia="仿宋_GB2312" w:hAnsi="黑体"/>
                <w:sz w:val="24"/>
                <w:szCs w:val="24"/>
              </w:rPr>
              <w:t>4</w:t>
            </w:r>
          </w:p>
        </w:tc>
        <w:tc>
          <w:tcPr>
            <w:tcW w:w="1543" w:type="dxa"/>
            <w:gridSpan w:val="2"/>
            <w:vAlign w:val="center"/>
          </w:tcPr>
          <w:p w14:paraId="7907A20B" w14:textId="324FD0CD" w:rsidR="00890DA0" w:rsidRPr="00402C4D" w:rsidRDefault="00890DA0" w:rsidP="004D50F4">
            <w:pPr>
              <w:jc w:val="center"/>
              <w:rPr>
                <w:rFonts w:ascii="仿宋_GB2312" w:eastAsia="仿宋_GB2312" w:hAnsi="黑体"/>
                <w:sz w:val="24"/>
                <w:szCs w:val="24"/>
              </w:rPr>
            </w:pPr>
            <w:r w:rsidRPr="00890DA0">
              <w:rPr>
                <w:rFonts w:ascii="仿宋_GB2312" w:eastAsia="仿宋_GB2312" w:hAnsi="黑体" w:hint="eastAsia"/>
                <w:sz w:val="24"/>
                <w:szCs w:val="24"/>
              </w:rPr>
              <w:t>身份证识别仪</w:t>
            </w:r>
          </w:p>
        </w:tc>
        <w:tc>
          <w:tcPr>
            <w:tcW w:w="6662" w:type="dxa"/>
            <w:gridSpan w:val="4"/>
            <w:vAlign w:val="center"/>
          </w:tcPr>
          <w:p w14:paraId="387E45FA" w14:textId="77777777" w:rsidR="00890DA0" w:rsidRDefault="00F43A3D" w:rsidP="00890DA0">
            <w:pPr>
              <w:pStyle w:val="a3"/>
              <w:numPr>
                <w:ilvl w:val="0"/>
                <w:numId w:val="30"/>
              </w:numPr>
              <w:ind w:rightChars="-27" w:right="-57" w:firstLineChars="0"/>
              <w:rPr>
                <w:rFonts w:ascii="仿宋_GB2312" w:eastAsia="仿宋_GB2312" w:hAnsi="黑体"/>
                <w:sz w:val="24"/>
                <w:szCs w:val="24"/>
              </w:rPr>
            </w:pPr>
            <w:r>
              <w:rPr>
                <w:rFonts w:ascii="仿宋_GB2312" w:eastAsia="仿宋_GB2312" w:hAnsi="黑体" w:hint="eastAsia"/>
                <w:sz w:val="24"/>
                <w:szCs w:val="24"/>
              </w:rPr>
              <w:t>应用平台支持win</w:t>
            </w:r>
            <w:r>
              <w:rPr>
                <w:rFonts w:ascii="仿宋_GB2312" w:eastAsia="仿宋_GB2312" w:hAnsi="黑体"/>
                <w:sz w:val="24"/>
                <w:szCs w:val="24"/>
              </w:rPr>
              <w:t>dows2000/XP/nt;linux;android</w:t>
            </w:r>
          </w:p>
          <w:p w14:paraId="22F22D99" w14:textId="77777777" w:rsidR="00F43A3D" w:rsidRPr="000F5795" w:rsidRDefault="00F43A3D" w:rsidP="00890DA0">
            <w:pPr>
              <w:pStyle w:val="a3"/>
              <w:numPr>
                <w:ilvl w:val="0"/>
                <w:numId w:val="30"/>
              </w:numPr>
              <w:ind w:rightChars="-27" w:right="-57" w:firstLineChars="0"/>
              <w:rPr>
                <w:rFonts w:ascii="仿宋_GB2312" w:eastAsia="仿宋_GB2312" w:hAnsi="黑体"/>
                <w:sz w:val="24"/>
                <w:szCs w:val="24"/>
              </w:rPr>
            </w:pPr>
            <w:r>
              <w:rPr>
                <w:rFonts w:ascii="仿宋_GB2312" w:eastAsia="仿宋_GB2312" w:hAnsi="黑体" w:hint="eastAsia"/>
                <w:sz w:val="24"/>
                <w:szCs w:val="24"/>
              </w:rPr>
              <w:t>工作环境：工作温度</w:t>
            </w:r>
            <w:r>
              <w:rPr>
                <w:rFonts w:ascii="仿宋_GB2312" w:eastAsia="仿宋_GB2312" w:hAnsi="黑体"/>
                <w:bCs/>
                <w:sz w:val="24"/>
                <w:szCs w:val="24"/>
              </w:rPr>
              <w:t>0</w:t>
            </w:r>
            <w:r w:rsidRPr="00F43A3D">
              <w:rPr>
                <w:rFonts w:ascii="仿宋_GB2312" w:eastAsia="仿宋_GB2312" w:hAnsi="黑体" w:hint="eastAsia"/>
                <w:bCs/>
                <w:sz w:val="24"/>
                <w:szCs w:val="24"/>
              </w:rPr>
              <w:t>℃至+50℃</w:t>
            </w:r>
            <w:r w:rsidR="000F5795">
              <w:rPr>
                <w:rFonts w:ascii="仿宋_GB2312" w:eastAsia="仿宋_GB2312" w:hAnsi="黑体" w:hint="eastAsia"/>
                <w:bCs/>
                <w:sz w:val="24"/>
                <w:szCs w:val="24"/>
              </w:rPr>
              <w:t>;储存温度-</w:t>
            </w:r>
            <w:r w:rsidR="000F5795">
              <w:rPr>
                <w:rFonts w:ascii="仿宋_GB2312" w:eastAsia="仿宋_GB2312" w:hAnsi="黑体"/>
                <w:bCs/>
                <w:sz w:val="24"/>
                <w:szCs w:val="24"/>
              </w:rPr>
              <w:t>40</w:t>
            </w:r>
            <w:r w:rsidR="000F5795" w:rsidRPr="000F5795">
              <w:rPr>
                <w:rFonts w:ascii="仿宋_GB2312" w:eastAsia="仿宋_GB2312" w:hAnsi="黑体" w:hint="eastAsia"/>
                <w:bCs/>
                <w:sz w:val="24"/>
                <w:szCs w:val="24"/>
              </w:rPr>
              <w:t>℃至+</w:t>
            </w:r>
            <w:r w:rsidR="000F5795">
              <w:rPr>
                <w:rFonts w:ascii="仿宋_GB2312" w:eastAsia="仿宋_GB2312" w:hAnsi="黑体"/>
                <w:bCs/>
                <w:sz w:val="24"/>
                <w:szCs w:val="24"/>
              </w:rPr>
              <w:t>6</w:t>
            </w:r>
            <w:r w:rsidR="000F5795" w:rsidRPr="000F5795">
              <w:rPr>
                <w:rFonts w:ascii="仿宋_GB2312" w:eastAsia="仿宋_GB2312" w:hAnsi="黑体" w:hint="eastAsia"/>
                <w:bCs/>
                <w:sz w:val="24"/>
                <w:szCs w:val="24"/>
              </w:rPr>
              <w:t>0℃</w:t>
            </w:r>
          </w:p>
          <w:p w14:paraId="233F0802" w14:textId="77777777" w:rsidR="000F5795" w:rsidRPr="0043103F" w:rsidRDefault="000F5795" w:rsidP="00890DA0">
            <w:pPr>
              <w:pStyle w:val="a3"/>
              <w:numPr>
                <w:ilvl w:val="0"/>
                <w:numId w:val="30"/>
              </w:numPr>
              <w:ind w:rightChars="-27" w:right="-57" w:firstLineChars="0"/>
              <w:rPr>
                <w:rFonts w:ascii="仿宋_GB2312" w:eastAsia="仿宋_GB2312" w:hAnsi="黑体"/>
                <w:sz w:val="24"/>
                <w:szCs w:val="24"/>
              </w:rPr>
            </w:pPr>
            <w:r>
              <w:rPr>
                <w:rFonts w:ascii="仿宋_GB2312" w:eastAsia="仿宋_GB2312" w:hAnsi="黑体" w:hint="eastAsia"/>
                <w:bCs/>
                <w:sz w:val="24"/>
                <w:szCs w:val="24"/>
              </w:rPr>
              <w:t>读卡距离</w:t>
            </w:r>
            <w:r w:rsidR="0043103F">
              <w:rPr>
                <w:rFonts w:ascii="仿宋_GB2312" w:eastAsia="仿宋_GB2312" w:hAnsi="黑体" w:hint="eastAsia"/>
                <w:bCs/>
                <w:sz w:val="24"/>
                <w:szCs w:val="24"/>
              </w:rPr>
              <w:t>：0到5</w:t>
            </w:r>
            <w:r w:rsidR="0043103F">
              <w:rPr>
                <w:rFonts w:ascii="仿宋_GB2312" w:eastAsia="仿宋_GB2312" w:hAnsi="黑体"/>
                <w:bCs/>
                <w:sz w:val="24"/>
                <w:szCs w:val="24"/>
              </w:rPr>
              <w:t>cm</w:t>
            </w:r>
          </w:p>
          <w:p w14:paraId="34E0691F" w14:textId="25B0C2D5" w:rsidR="0043103F" w:rsidRPr="00402C4D" w:rsidRDefault="0043103F" w:rsidP="00890DA0">
            <w:pPr>
              <w:pStyle w:val="a3"/>
              <w:numPr>
                <w:ilvl w:val="0"/>
                <w:numId w:val="30"/>
              </w:numPr>
              <w:ind w:rightChars="-27" w:right="-57" w:firstLineChars="0"/>
              <w:rPr>
                <w:rFonts w:ascii="仿宋_GB2312" w:eastAsia="仿宋_GB2312" w:hAnsi="黑体"/>
                <w:sz w:val="24"/>
                <w:szCs w:val="24"/>
              </w:rPr>
            </w:pPr>
            <w:r>
              <w:rPr>
                <w:rFonts w:ascii="仿宋_GB2312" w:eastAsia="仿宋_GB2312" w:hAnsi="黑体" w:hint="eastAsia"/>
                <w:sz w:val="24"/>
                <w:szCs w:val="24"/>
              </w:rPr>
              <w:t>射频技术：符合I</w:t>
            </w:r>
            <w:r>
              <w:rPr>
                <w:rFonts w:ascii="仿宋_GB2312" w:eastAsia="仿宋_GB2312" w:hAnsi="黑体"/>
                <w:sz w:val="24"/>
                <w:szCs w:val="24"/>
              </w:rPr>
              <w:t>SO14443 Type B</w:t>
            </w:r>
            <w:r>
              <w:rPr>
                <w:rFonts w:ascii="仿宋_GB2312" w:eastAsia="仿宋_GB2312" w:hAnsi="黑体" w:hint="eastAsia"/>
                <w:sz w:val="24"/>
                <w:szCs w:val="24"/>
              </w:rPr>
              <w:t>标准；工作频率：1</w:t>
            </w:r>
            <w:r>
              <w:rPr>
                <w:rFonts w:ascii="仿宋_GB2312" w:eastAsia="仿宋_GB2312" w:hAnsi="黑体"/>
                <w:sz w:val="24"/>
                <w:szCs w:val="24"/>
              </w:rPr>
              <w:t>3.56MH</w:t>
            </w:r>
            <w:r>
              <w:rPr>
                <w:rFonts w:ascii="仿宋_GB2312" w:eastAsia="仿宋_GB2312" w:hAnsi="黑体" w:hint="eastAsia"/>
                <w:sz w:val="24"/>
                <w:szCs w:val="24"/>
              </w:rPr>
              <w:t>z</w:t>
            </w:r>
          </w:p>
        </w:tc>
      </w:tr>
      <w:tr w:rsidR="00890DA0" w:rsidRPr="004D50F4" w14:paraId="433718F3" w14:textId="77777777" w:rsidTr="00D37A06">
        <w:tc>
          <w:tcPr>
            <w:tcW w:w="841" w:type="dxa"/>
            <w:vAlign w:val="center"/>
          </w:tcPr>
          <w:p w14:paraId="2FD71090" w14:textId="2453ADB3" w:rsidR="00890DA0" w:rsidRDefault="00700119" w:rsidP="000B4EB5">
            <w:pPr>
              <w:jc w:val="center"/>
              <w:rPr>
                <w:rFonts w:ascii="仿宋_GB2312" w:eastAsia="仿宋_GB2312" w:hAnsi="黑体"/>
                <w:sz w:val="24"/>
                <w:szCs w:val="24"/>
              </w:rPr>
            </w:pPr>
            <w:r>
              <w:rPr>
                <w:rFonts w:ascii="仿宋_GB2312" w:eastAsia="仿宋_GB2312" w:hAnsi="黑体" w:hint="eastAsia"/>
                <w:sz w:val="24"/>
                <w:szCs w:val="24"/>
              </w:rPr>
              <w:t>2</w:t>
            </w:r>
            <w:r>
              <w:rPr>
                <w:rFonts w:ascii="仿宋_GB2312" w:eastAsia="仿宋_GB2312" w:hAnsi="黑体"/>
                <w:sz w:val="24"/>
                <w:szCs w:val="24"/>
              </w:rPr>
              <w:t>5</w:t>
            </w:r>
          </w:p>
        </w:tc>
        <w:tc>
          <w:tcPr>
            <w:tcW w:w="1543" w:type="dxa"/>
            <w:gridSpan w:val="2"/>
            <w:vAlign w:val="center"/>
          </w:tcPr>
          <w:p w14:paraId="68A3226D" w14:textId="1B92BB47" w:rsidR="00890DA0" w:rsidRPr="00402C4D" w:rsidRDefault="00322166" w:rsidP="00322166">
            <w:pPr>
              <w:rPr>
                <w:rFonts w:ascii="仿宋_GB2312" w:eastAsia="仿宋_GB2312" w:hAnsi="黑体"/>
                <w:sz w:val="24"/>
                <w:szCs w:val="24"/>
              </w:rPr>
            </w:pPr>
            <w:r>
              <w:rPr>
                <w:rFonts w:ascii="仿宋_GB2312" w:eastAsia="仿宋_GB2312" w:hAnsi="黑体" w:hint="eastAsia"/>
                <w:sz w:val="24"/>
                <w:szCs w:val="24"/>
              </w:rPr>
              <w:t>移动手持终端（P</w:t>
            </w:r>
            <w:r>
              <w:rPr>
                <w:rFonts w:ascii="仿宋_GB2312" w:eastAsia="仿宋_GB2312" w:hAnsi="黑体"/>
                <w:sz w:val="24"/>
                <w:szCs w:val="24"/>
              </w:rPr>
              <w:t>DA</w:t>
            </w:r>
            <w:r>
              <w:rPr>
                <w:rFonts w:ascii="仿宋_GB2312" w:eastAsia="仿宋_GB2312" w:hAnsi="黑体" w:hint="eastAsia"/>
                <w:sz w:val="24"/>
                <w:szCs w:val="24"/>
              </w:rPr>
              <w:t>）</w:t>
            </w:r>
          </w:p>
        </w:tc>
        <w:tc>
          <w:tcPr>
            <w:tcW w:w="6662" w:type="dxa"/>
            <w:gridSpan w:val="4"/>
            <w:vAlign w:val="center"/>
          </w:tcPr>
          <w:p w14:paraId="6684968C" w14:textId="2ADC787D" w:rsidR="00890DA0" w:rsidRPr="00322166" w:rsidRDefault="00322166" w:rsidP="00322166">
            <w:pPr>
              <w:pStyle w:val="a3"/>
              <w:numPr>
                <w:ilvl w:val="0"/>
                <w:numId w:val="32"/>
              </w:numPr>
              <w:ind w:rightChars="-27" w:right="-57" w:firstLineChars="0"/>
              <w:rPr>
                <w:rFonts w:ascii="仿宋_GB2312" w:eastAsia="仿宋_GB2312" w:hAnsi="黑体"/>
                <w:sz w:val="24"/>
                <w:szCs w:val="24"/>
              </w:rPr>
            </w:pPr>
            <w:r w:rsidRPr="00322166">
              <w:rPr>
                <w:rFonts w:ascii="仿宋_GB2312" w:eastAsia="仿宋_GB2312" w:hAnsi="黑体" w:hint="eastAsia"/>
                <w:sz w:val="24"/>
                <w:szCs w:val="24"/>
              </w:rPr>
              <w:t>CPU：</w:t>
            </w:r>
            <w:r w:rsidRPr="00322166">
              <w:rPr>
                <w:rFonts w:ascii="仿宋_GB2312" w:eastAsia="仿宋_GB2312" w:hAnsi="黑体" w:hint="eastAsia"/>
                <w:bCs/>
                <w:sz w:val="24"/>
                <w:szCs w:val="24"/>
              </w:rPr>
              <w:t>Cortex-A53八核</w:t>
            </w:r>
          </w:p>
          <w:p w14:paraId="0E8F82AD" w14:textId="77777777" w:rsidR="00322166" w:rsidRDefault="00322166" w:rsidP="00322166">
            <w:pPr>
              <w:pStyle w:val="a3"/>
              <w:numPr>
                <w:ilvl w:val="0"/>
                <w:numId w:val="32"/>
              </w:numPr>
              <w:ind w:rightChars="-27" w:right="-57" w:firstLineChars="0"/>
              <w:rPr>
                <w:rFonts w:ascii="仿宋_GB2312" w:eastAsia="仿宋_GB2312" w:hAnsi="黑体"/>
                <w:sz w:val="24"/>
                <w:szCs w:val="24"/>
              </w:rPr>
            </w:pPr>
            <w:r>
              <w:rPr>
                <w:rFonts w:ascii="仿宋_GB2312" w:eastAsia="仿宋_GB2312" w:hAnsi="黑体" w:hint="eastAsia"/>
                <w:sz w:val="24"/>
                <w:szCs w:val="24"/>
              </w:rPr>
              <w:t>操作系统为主流安卓操作系统</w:t>
            </w:r>
          </w:p>
          <w:p w14:paraId="36BB77EF" w14:textId="77777777" w:rsidR="00322166" w:rsidRDefault="00322166" w:rsidP="00322166">
            <w:pPr>
              <w:pStyle w:val="a3"/>
              <w:numPr>
                <w:ilvl w:val="0"/>
                <w:numId w:val="32"/>
              </w:numPr>
              <w:ind w:rightChars="-27" w:right="-57" w:firstLineChars="0"/>
              <w:rPr>
                <w:rFonts w:ascii="仿宋_GB2312" w:eastAsia="仿宋_GB2312" w:hAnsi="黑体"/>
                <w:sz w:val="24"/>
                <w:szCs w:val="24"/>
              </w:rPr>
            </w:pPr>
            <w:r>
              <w:rPr>
                <w:rFonts w:ascii="仿宋_GB2312" w:eastAsia="仿宋_GB2312" w:hAnsi="黑体" w:hint="eastAsia"/>
                <w:sz w:val="24"/>
                <w:szCs w:val="24"/>
              </w:rPr>
              <w:t>要求设备为国产型号</w:t>
            </w:r>
          </w:p>
          <w:p w14:paraId="6D31ABFC" w14:textId="77777777" w:rsidR="00322166" w:rsidRDefault="00322166" w:rsidP="00322166">
            <w:pPr>
              <w:pStyle w:val="a3"/>
              <w:numPr>
                <w:ilvl w:val="0"/>
                <w:numId w:val="32"/>
              </w:numPr>
              <w:ind w:rightChars="-27" w:right="-57" w:firstLineChars="0"/>
              <w:rPr>
                <w:rFonts w:ascii="仿宋_GB2312" w:eastAsia="仿宋_GB2312" w:hAnsi="黑体"/>
                <w:sz w:val="24"/>
                <w:szCs w:val="24"/>
              </w:rPr>
            </w:pPr>
            <w:r>
              <w:rPr>
                <w:rFonts w:ascii="仿宋_GB2312" w:eastAsia="仿宋_GB2312" w:hAnsi="黑体" w:hint="eastAsia"/>
                <w:sz w:val="24"/>
                <w:szCs w:val="24"/>
              </w:rPr>
              <w:t>支持北斗定位系统</w:t>
            </w:r>
          </w:p>
          <w:p w14:paraId="2C500B7C" w14:textId="77777777" w:rsidR="00322166" w:rsidRPr="00322166" w:rsidRDefault="00322166" w:rsidP="00322166">
            <w:pPr>
              <w:pStyle w:val="a3"/>
              <w:numPr>
                <w:ilvl w:val="0"/>
                <w:numId w:val="32"/>
              </w:numPr>
              <w:ind w:rightChars="-27" w:right="-57" w:firstLineChars="0"/>
              <w:rPr>
                <w:rFonts w:ascii="仿宋_GB2312" w:eastAsia="仿宋_GB2312" w:hAnsi="黑体"/>
                <w:sz w:val="24"/>
                <w:szCs w:val="24"/>
              </w:rPr>
            </w:pPr>
            <w:r>
              <w:rPr>
                <w:rFonts w:ascii="仿宋_GB2312" w:eastAsia="仿宋_GB2312" w:hAnsi="黑体" w:hint="eastAsia"/>
                <w:sz w:val="24"/>
                <w:szCs w:val="24"/>
              </w:rPr>
              <w:t>防水防尘工业等级在</w:t>
            </w:r>
            <w:r w:rsidRPr="00322166">
              <w:rPr>
                <w:rFonts w:ascii="仿宋_GB2312" w:eastAsia="仿宋_GB2312" w:hAnsi="黑体" w:hint="eastAsia"/>
                <w:bCs/>
                <w:sz w:val="24"/>
                <w:szCs w:val="24"/>
              </w:rPr>
              <w:t>IP67</w:t>
            </w:r>
            <w:r>
              <w:rPr>
                <w:rFonts w:ascii="仿宋_GB2312" w:eastAsia="仿宋_GB2312" w:hAnsi="黑体" w:hint="eastAsia"/>
                <w:bCs/>
                <w:sz w:val="24"/>
                <w:szCs w:val="24"/>
              </w:rPr>
              <w:t>及以上</w:t>
            </w:r>
          </w:p>
          <w:p w14:paraId="1DD1FB63" w14:textId="77777777" w:rsidR="00322166" w:rsidRDefault="00322166" w:rsidP="00322166">
            <w:pPr>
              <w:pStyle w:val="a3"/>
              <w:numPr>
                <w:ilvl w:val="0"/>
                <w:numId w:val="32"/>
              </w:numPr>
              <w:ind w:rightChars="-27" w:right="-57" w:firstLineChars="0"/>
              <w:rPr>
                <w:rFonts w:ascii="仿宋_GB2312" w:eastAsia="仿宋_GB2312" w:hAnsi="黑体"/>
                <w:sz w:val="24"/>
                <w:szCs w:val="24"/>
              </w:rPr>
            </w:pPr>
            <w:r>
              <w:rPr>
                <w:rFonts w:ascii="仿宋_GB2312" w:eastAsia="仿宋_GB2312" w:hAnsi="黑体" w:hint="eastAsia"/>
                <w:sz w:val="24"/>
                <w:szCs w:val="24"/>
              </w:rPr>
              <w:t>拍照像素在1</w:t>
            </w:r>
            <w:r>
              <w:rPr>
                <w:rFonts w:ascii="仿宋_GB2312" w:eastAsia="仿宋_GB2312" w:hAnsi="黑体"/>
                <w:sz w:val="24"/>
                <w:szCs w:val="24"/>
              </w:rPr>
              <w:t>000</w:t>
            </w:r>
            <w:r>
              <w:rPr>
                <w:rFonts w:ascii="仿宋_GB2312" w:eastAsia="仿宋_GB2312" w:hAnsi="黑体" w:hint="eastAsia"/>
                <w:sz w:val="24"/>
                <w:szCs w:val="24"/>
              </w:rPr>
              <w:t>万以上</w:t>
            </w:r>
          </w:p>
          <w:p w14:paraId="556C9FB0" w14:textId="0C74B71D" w:rsidR="00322166" w:rsidRPr="00402C4D" w:rsidRDefault="00322166" w:rsidP="00322166">
            <w:pPr>
              <w:pStyle w:val="a3"/>
              <w:numPr>
                <w:ilvl w:val="0"/>
                <w:numId w:val="32"/>
              </w:numPr>
              <w:ind w:rightChars="-27" w:right="-57" w:firstLineChars="0"/>
              <w:rPr>
                <w:rFonts w:ascii="仿宋_GB2312" w:eastAsia="仿宋_GB2312" w:hAnsi="黑体"/>
                <w:sz w:val="24"/>
                <w:szCs w:val="24"/>
              </w:rPr>
            </w:pPr>
            <w:r>
              <w:rPr>
                <w:rFonts w:ascii="仿宋_GB2312" w:eastAsia="仿宋_GB2312" w:hAnsi="黑体" w:hint="eastAsia"/>
                <w:sz w:val="24"/>
                <w:szCs w:val="24"/>
              </w:rPr>
              <w:t>能够确保与系统的对接，保证正常使用</w:t>
            </w:r>
          </w:p>
        </w:tc>
      </w:tr>
      <w:tr w:rsidR="004D50F4" w:rsidRPr="004D50F4" w14:paraId="103FBF83" w14:textId="77777777" w:rsidTr="00D37A06">
        <w:tc>
          <w:tcPr>
            <w:tcW w:w="841" w:type="dxa"/>
            <w:vAlign w:val="center"/>
          </w:tcPr>
          <w:p w14:paraId="19220C67" w14:textId="662DC3B5" w:rsidR="004D50F4" w:rsidRPr="00FD3B03" w:rsidRDefault="00700119" w:rsidP="000B4EB5">
            <w:pPr>
              <w:jc w:val="center"/>
              <w:rPr>
                <w:rFonts w:ascii="仿宋_GB2312" w:eastAsia="仿宋_GB2312" w:hAnsi="黑体"/>
                <w:sz w:val="24"/>
                <w:szCs w:val="24"/>
              </w:rPr>
            </w:pPr>
            <w:r>
              <w:rPr>
                <w:rFonts w:ascii="仿宋_GB2312" w:eastAsia="仿宋_GB2312" w:hAnsi="黑体"/>
                <w:sz w:val="24"/>
                <w:szCs w:val="24"/>
              </w:rPr>
              <w:t>26</w:t>
            </w:r>
          </w:p>
        </w:tc>
        <w:tc>
          <w:tcPr>
            <w:tcW w:w="1543" w:type="dxa"/>
            <w:gridSpan w:val="2"/>
            <w:vAlign w:val="center"/>
          </w:tcPr>
          <w:p w14:paraId="4A428FC1" w14:textId="77777777" w:rsidR="004D50F4" w:rsidRPr="003D231E" w:rsidRDefault="00EE42F9" w:rsidP="004D50F4">
            <w:pPr>
              <w:jc w:val="center"/>
              <w:rPr>
                <w:rFonts w:ascii="仿宋_GB2312" w:eastAsia="仿宋_GB2312" w:hAnsi="黑体"/>
                <w:sz w:val="24"/>
                <w:szCs w:val="24"/>
              </w:rPr>
            </w:pPr>
            <w:r w:rsidRPr="003D231E">
              <w:rPr>
                <w:rFonts w:ascii="仿宋_GB2312" w:eastAsia="仿宋_GB2312" w:hAnsi="黑体" w:hint="eastAsia"/>
                <w:sz w:val="24"/>
                <w:szCs w:val="24"/>
              </w:rPr>
              <w:t>★</w:t>
            </w:r>
            <w:r w:rsidR="004D50F4" w:rsidRPr="003D231E">
              <w:rPr>
                <w:rFonts w:ascii="仿宋_GB2312" w:eastAsia="仿宋_GB2312" w:hAnsi="黑体" w:hint="eastAsia"/>
                <w:sz w:val="24"/>
                <w:szCs w:val="24"/>
              </w:rPr>
              <w:t>售后服务</w:t>
            </w:r>
          </w:p>
        </w:tc>
        <w:tc>
          <w:tcPr>
            <w:tcW w:w="6662" w:type="dxa"/>
            <w:gridSpan w:val="4"/>
            <w:vAlign w:val="center"/>
          </w:tcPr>
          <w:p w14:paraId="158207BF" w14:textId="040EA59D" w:rsidR="00470126" w:rsidRPr="00470126" w:rsidRDefault="00470126" w:rsidP="00402C4D">
            <w:pPr>
              <w:pStyle w:val="a3"/>
              <w:numPr>
                <w:ilvl w:val="0"/>
                <w:numId w:val="28"/>
              </w:numPr>
              <w:ind w:rightChars="-27" w:right="-57" w:firstLineChars="0"/>
              <w:rPr>
                <w:rFonts w:ascii="仿宋_GB2312" w:eastAsia="仿宋_GB2312" w:hAnsi="黑体"/>
                <w:sz w:val="24"/>
                <w:szCs w:val="24"/>
              </w:rPr>
            </w:pPr>
            <w:r w:rsidRPr="00470126">
              <w:rPr>
                <w:rFonts w:ascii="仿宋_GB2312" w:eastAsia="仿宋_GB2312" w:hAnsi="黑体" w:hint="eastAsia"/>
                <w:sz w:val="24"/>
                <w:szCs w:val="24"/>
              </w:rPr>
              <w:t>提供7*24小时售后服务，为保障数据的安全，供应商要对系统业务、数据安全有充分的考虑，能够对血站网络维护提</w:t>
            </w:r>
            <w:r w:rsidRPr="00470126">
              <w:rPr>
                <w:rFonts w:ascii="仿宋_GB2312" w:eastAsia="仿宋_GB2312" w:hAnsi="黑体" w:hint="eastAsia"/>
                <w:sz w:val="24"/>
                <w:szCs w:val="24"/>
              </w:rPr>
              <w:lastRenderedPageBreak/>
              <w:t>供技术支持保证网络安全。</w:t>
            </w:r>
          </w:p>
          <w:p w14:paraId="386FDEFD" w14:textId="53787A33" w:rsidR="00470126" w:rsidRDefault="00470126" w:rsidP="00402C4D">
            <w:pPr>
              <w:pStyle w:val="a3"/>
              <w:numPr>
                <w:ilvl w:val="0"/>
                <w:numId w:val="28"/>
              </w:numPr>
              <w:ind w:rightChars="-27" w:right="-57" w:firstLineChars="0"/>
              <w:rPr>
                <w:rFonts w:ascii="仿宋_GB2312" w:eastAsia="仿宋_GB2312" w:hAnsi="黑体"/>
                <w:sz w:val="24"/>
                <w:szCs w:val="24"/>
              </w:rPr>
            </w:pPr>
            <w:r w:rsidRPr="00470126">
              <w:rPr>
                <w:rFonts w:ascii="仿宋_GB2312" w:eastAsia="仿宋_GB2312" w:hAnsi="黑体" w:hint="eastAsia"/>
                <w:sz w:val="24"/>
                <w:szCs w:val="24"/>
              </w:rPr>
              <w:t>提供验收通过后至少1年的免费维护服务，接到售后服务请求后30分钟内响应，一般问题24小时内处理完成，软件完善性维护、改正性维护、预防性维护等72小时内处理完成</w:t>
            </w:r>
          </w:p>
          <w:p w14:paraId="4982FF69" w14:textId="563B3A98" w:rsidR="003A3DE5" w:rsidRPr="00470126" w:rsidRDefault="003A3DE5" w:rsidP="00402C4D">
            <w:pPr>
              <w:pStyle w:val="a3"/>
              <w:numPr>
                <w:ilvl w:val="0"/>
                <w:numId w:val="28"/>
              </w:numPr>
              <w:ind w:rightChars="-27" w:right="-57" w:firstLineChars="0"/>
              <w:rPr>
                <w:rFonts w:ascii="仿宋_GB2312" w:eastAsia="仿宋_GB2312" w:hAnsi="黑体"/>
                <w:sz w:val="24"/>
                <w:szCs w:val="24"/>
              </w:rPr>
            </w:pPr>
            <w:r w:rsidRPr="003A3DE5">
              <w:rPr>
                <w:rFonts w:ascii="仿宋_GB2312" w:eastAsia="仿宋_GB2312" w:hAnsi="黑体" w:hint="eastAsia"/>
                <w:sz w:val="24"/>
                <w:szCs w:val="24"/>
              </w:rPr>
              <w:t>为确保服务的及时性要在</w:t>
            </w:r>
            <w:r>
              <w:rPr>
                <w:rFonts w:ascii="仿宋_GB2312" w:eastAsia="仿宋_GB2312" w:hAnsi="黑体" w:hint="eastAsia"/>
                <w:sz w:val="24"/>
                <w:szCs w:val="24"/>
              </w:rPr>
              <w:t>西安市</w:t>
            </w:r>
            <w:r w:rsidRPr="003A3DE5">
              <w:rPr>
                <w:rFonts w:ascii="仿宋_GB2312" w:eastAsia="仿宋_GB2312" w:hAnsi="黑体" w:hint="eastAsia"/>
                <w:sz w:val="24"/>
                <w:szCs w:val="24"/>
              </w:rPr>
              <w:t>内有相应的运维服务机构。</w:t>
            </w:r>
          </w:p>
          <w:p w14:paraId="552F3CE3" w14:textId="20EAA721" w:rsidR="004D50F4" w:rsidRPr="00470126" w:rsidRDefault="00470126" w:rsidP="00402C4D">
            <w:pPr>
              <w:pStyle w:val="a3"/>
              <w:numPr>
                <w:ilvl w:val="0"/>
                <w:numId w:val="28"/>
              </w:numPr>
              <w:ind w:rightChars="-27" w:right="-57" w:firstLineChars="0"/>
              <w:rPr>
                <w:rFonts w:ascii="仿宋_GB2312" w:eastAsia="仿宋_GB2312" w:hAnsi="黑体"/>
                <w:sz w:val="24"/>
                <w:szCs w:val="24"/>
              </w:rPr>
            </w:pPr>
            <w:r w:rsidRPr="00470126">
              <w:rPr>
                <w:rFonts w:ascii="仿宋_GB2312" w:eastAsia="仿宋_GB2312" w:hAnsi="黑体" w:hint="eastAsia"/>
                <w:sz w:val="24"/>
                <w:szCs w:val="24"/>
              </w:rPr>
              <w:t>中标供应商需提供相应的软件安装、调试、培训等服务。</w:t>
            </w:r>
          </w:p>
        </w:tc>
      </w:tr>
    </w:tbl>
    <w:p w14:paraId="1B68B324" w14:textId="77777777" w:rsidR="00615A53" w:rsidRPr="00C87539" w:rsidRDefault="004D50F4" w:rsidP="002F3C19">
      <w:pPr>
        <w:ind w:rightChars="-27" w:right="-57"/>
        <w:rPr>
          <w:rFonts w:ascii="仿宋_GB2312" w:eastAsia="仿宋_GB2312" w:hAnsi="黑体"/>
          <w:sz w:val="24"/>
          <w:szCs w:val="28"/>
        </w:rPr>
      </w:pPr>
      <w:r w:rsidRPr="00C87539">
        <w:rPr>
          <w:rFonts w:ascii="仿宋_GB2312" w:eastAsia="仿宋_GB2312" w:hAnsi="黑体"/>
          <w:sz w:val="24"/>
          <w:szCs w:val="28"/>
        </w:rPr>
        <w:lastRenderedPageBreak/>
        <w:t>说明</w:t>
      </w:r>
      <w:r w:rsidRPr="00C87539">
        <w:rPr>
          <w:rFonts w:ascii="仿宋_GB2312" w:eastAsia="仿宋_GB2312" w:hAnsi="黑体" w:hint="eastAsia"/>
          <w:sz w:val="24"/>
          <w:szCs w:val="28"/>
        </w:rPr>
        <w:t>：</w:t>
      </w:r>
      <w:r w:rsidRPr="00C87539">
        <w:rPr>
          <w:rFonts w:ascii="仿宋_GB2312" w:eastAsia="仿宋_GB2312" w:hAnsi="黑体"/>
          <w:sz w:val="24"/>
          <w:szCs w:val="28"/>
        </w:rPr>
        <w:t>功能要求</w:t>
      </w:r>
      <w:r w:rsidRPr="00C87539">
        <w:rPr>
          <w:rFonts w:ascii="仿宋_GB2312" w:eastAsia="仿宋_GB2312" w:hAnsi="黑体" w:hint="eastAsia"/>
          <w:sz w:val="24"/>
          <w:szCs w:val="28"/>
        </w:rPr>
        <w:t>、</w:t>
      </w:r>
      <w:r w:rsidRPr="00C87539">
        <w:rPr>
          <w:rFonts w:ascii="仿宋_GB2312" w:eastAsia="仿宋_GB2312" w:hAnsi="黑体"/>
          <w:sz w:val="24"/>
          <w:szCs w:val="28"/>
        </w:rPr>
        <w:t>配置清单为必备要求</w:t>
      </w:r>
      <w:r w:rsidRPr="00C87539">
        <w:rPr>
          <w:rFonts w:ascii="仿宋_GB2312" w:eastAsia="仿宋_GB2312" w:hAnsi="黑体" w:hint="eastAsia"/>
          <w:sz w:val="24"/>
          <w:szCs w:val="28"/>
        </w:rPr>
        <w:t>，</w:t>
      </w:r>
      <w:r w:rsidRPr="00C87539">
        <w:rPr>
          <w:rFonts w:ascii="仿宋_GB2312" w:eastAsia="仿宋_GB2312" w:hAnsi="黑体"/>
          <w:sz w:val="24"/>
          <w:szCs w:val="28"/>
        </w:rPr>
        <w:t>从功能角度提出</w:t>
      </w:r>
      <w:r w:rsidRPr="00C87539">
        <w:rPr>
          <w:rFonts w:ascii="仿宋_GB2312" w:eastAsia="仿宋_GB2312" w:hAnsi="黑体" w:hint="eastAsia"/>
          <w:sz w:val="24"/>
          <w:szCs w:val="28"/>
        </w:rPr>
        <w:t>；技术参数应体现设备档次要求，参数中区分“★”</w:t>
      </w:r>
      <w:r w:rsidR="008037C4" w:rsidRPr="00C87539">
        <w:rPr>
          <w:rFonts w:ascii="仿宋_GB2312" w:eastAsia="仿宋_GB2312" w:hAnsi="黑体" w:hint="eastAsia"/>
          <w:sz w:val="24"/>
          <w:szCs w:val="28"/>
        </w:rPr>
        <w:t>、</w:t>
      </w:r>
      <w:r w:rsidRPr="00C87539">
        <w:rPr>
          <w:rFonts w:ascii="仿宋_GB2312" w:eastAsia="仿宋_GB2312" w:hAnsi="黑体" w:hint="eastAsia"/>
          <w:sz w:val="24"/>
          <w:szCs w:val="28"/>
        </w:rPr>
        <w:t>“</w:t>
      </w:r>
      <w:r w:rsidR="008037C4" w:rsidRPr="00C87539">
        <w:rPr>
          <w:rFonts w:ascii="仿宋_GB2312" w:eastAsia="仿宋_GB2312" w:hAnsi="黑体" w:hint="eastAsia"/>
          <w:sz w:val="24"/>
          <w:szCs w:val="28"/>
        </w:rPr>
        <w:t>＃</w:t>
      </w:r>
      <w:r w:rsidRPr="00C87539">
        <w:rPr>
          <w:rFonts w:ascii="仿宋_GB2312" w:eastAsia="仿宋_GB2312" w:hAnsi="黑体" w:hint="eastAsia"/>
          <w:sz w:val="24"/>
          <w:szCs w:val="28"/>
        </w:rPr>
        <w:t>”</w:t>
      </w:r>
      <w:r w:rsidR="008037C4" w:rsidRPr="00C87539">
        <w:rPr>
          <w:rFonts w:ascii="仿宋_GB2312" w:eastAsia="仿宋_GB2312" w:hAnsi="黑体" w:hint="eastAsia"/>
          <w:sz w:val="24"/>
          <w:szCs w:val="28"/>
        </w:rPr>
        <w:t>参数，其中“★”参数为核心参数，为必须满足参数。</w:t>
      </w:r>
    </w:p>
    <w:sectPr w:rsidR="00615A53" w:rsidRPr="00C87539" w:rsidSect="002F3C19">
      <w:pgSz w:w="11906" w:h="16838"/>
      <w:pgMar w:top="1440"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A6358" w14:textId="77777777" w:rsidR="009A6A4A" w:rsidRDefault="009A6A4A" w:rsidP="0093596B">
      <w:r>
        <w:separator/>
      </w:r>
    </w:p>
  </w:endnote>
  <w:endnote w:type="continuationSeparator" w:id="0">
    <w:p w14:paraId="5D8FB5B5" w14:textId="77777777" w:rsidR="009A6A4A" w:rsidRDefault="009A6A4A" w:rsidP="0093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36A58" w14:textId="77777777" w:rsidR="009A6A4A" w:rsidRDefault="009A6A4A" w:rsidP="0093596B">
      <w:r>
        <w:separator/>
      </w:r>
    </w:p>
  </w:footnote>
  <w:footnote w:type="continuationSeparator" w:id="0">
    <w:p w14:paraId="4D5F9E76" w14:textId="77777777" w:rsidR="009A6A4A" w:rsidRDefault="009A6A4A" w:rsidP="00935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464A"/>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8A0F1C"/>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4B6C4F"/>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904898"/>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AB90EA4"/>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DA63A1C"/>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1523757"/>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F7A4150"/>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47C6DC0"/>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F615F42"/>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15C4878"/>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1E96926"/>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4EB5C35"/>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6CE3FAD"/>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C8A41D0"/>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26011C0"/>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A9B5E9F"/>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F8032C1"/>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6857061"/>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A5C57C7"/>
    <w:multiLevelType w:val="hybridMultilevel"/>
    <w:tmpl w:val="0908CF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C212E7E"/>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CD23DEA"/>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D4C01BD"/>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6AB0557"/>
    <w:multiLevelType w:val="hybridMultilevel"/>
    <w:tmpl w:val="0908CF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7266A6B"/>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7447350"/>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7544B49"/>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7933ADF"/>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95C435F"/>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0E26F40"/>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8D024BD"/>
    <w:multiLevelType w:val="hybridMultilevel"/>
    <w:tmpl w:val="DC60D000"/>
    <w:lvl w:ilvl="0" w:tplc="845AE4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C3E3A38"/>
    <w:multiLevelType w:val="hybridMultilevel"/>
    <w:tmpl w:val="4C9423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5"/>
  </w:num>
  <w:num w:numId="2">
    <w:abstractNumId w:val="2"/>
  </w:num>
  <w:num w:numId="3">
    <w:abstractNumId w:val="6"/>
  </w:num>
  <w:num w:numId="4">
    <w:abstractNumId w:val="21"/>
  </w:num>
  <w:num w:numId="5">
    <w:abstractNumId w:val="31"/>
  </w:num>
  <w:num w:numId="6">
    <w:abstractNumId w:val="23"/>
  </w:num>
  <w:num w:numId="7">
    <w:abstractNumId w:val="5"/>
  </w:num>
  <w:num w:numId="8">
    <w:abstractNumId w:val="4"/>
  </w:num>
  <w:num w:numId="9">
    <w:abstractNumId w:val="9"/>
  </w:num>
  <w:num w:numId="10">
    <w:abstractNumId w:val="29"/>
  </w:num>
  <w:num w:numId="11">
    <w:abstractNumId w:val="8"/>
  </w:num>
  <w:num w:numId="12">
    <w:abstractNumId w:val="27"/>
  </w:num>
  <w:num w:numId="13">
    <w:abstractNumId w:val="26"/>
  </w:num>
  <w:num w:numId="14">
    <w:abstractNumId w:val="17"/>
  </w:num>
  <w:num w:numId="15">
    <w:abstractNumId w:val="16"/>
  </w:num>
  <w:num w:numId="16">
    <w:abstractNumId w:val="10"/>
  </w:num>
  <w:num w:numId="17">
    <w:abstractNumId w:val="30"/>
  </w:num>
  <w:num w:numId="18">
    <w:abstractNumId w:val="11"/>
  </w:num>
  <w:num w:numId="19">
    <w:abstractNumId w:val="28"/>
  </w:num>
  <w:num w:numId="20">
    <w:abstractNumId w:val="22"/>
  </w:num>
  <w:num w:numId="21">
    <w:abstractNumId w:val="18"/>
  </w:num>
  <w:num w:numId="22">
    <w:abstractNumId w:val="7"/>
  </w:num>
  <w:num w:numId="23">
    <w:abstractNumId w:val="15"/>
  </w:num>
  <w:num w:numId="24">
    <w:abstractNumId w:val="14"/>
  </w:num>
  <w:num w:numId="25">
    <w:abstractNumId w:val="0"/>
  </w:num>
  <w:num w:numId="26">
    <w:abstractNumId w:val="13"/>
  </w:num>
  <w:num w:numId="27">
    <w:abstractNumId w:val="1"/>
  </w:num>
  <w:num w:numId="28">
    <w:abstractNumId w:val="20"/>
  </w:num>
  <w:num w:numId="29">
    <w:abstractNumId w:val="19"/>
  </w:num>
  <w:num w:numId="30">
    <w:abstractNumId w:val="12"/>
  </w:num>
  <w:num w:numId="31">
    <w:abstractNumId w:val="24"/>
  </w:num>
  <w:num w:numId="32">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A36"/>
    <w:rsid w:val="000030A8"/>
    <w:rsid w:val="00003F47"/>
    <w:rsid w:val="00004915"/>
    <w:rsid w:val="00004DEC"/>
    <w:rsid w:val="0000557E"/>
    <w:rsid w:val="000101B1"/>
    <w:rsid w:val="00010352"/>
    <w:rsid w:val="0001240A"/>
    <w:rsid w:val="000126E7"/>
    <w:rsid w:val="000138AC"/>
    <w:rsid w:val="0001470A"/>
    <w:rsid w:val="00025382"/>
    <w:rsid w:val="0003330D"/>
    <w:rsid w:val="00034DF1"/>
    <w:rsid w:val="00035A77"/>
    <w:rsid w:val="00046381"/>
    <w:rsid w:val="000468D8"/>
    <w:rsid w:val="00051AAB"/>
    <w:rsid w:val="00054251"/>
    <w:rsid w:val="000542BB"/>
    <w:rsid w:val="000551B9"/>
    <w:rsid w:val="00055F12"/>
    <w:rsid w:val="0005636F"/>
    <w:rsid w:val="000570A2"/>
    <w:rsid w:val="000650F8"/>
    <w:rsid w:val="0006733F"/>
    <w:rsid w:val="00072D2E"/>
    <w:rsid w:val="00075E3B"/>
    <w:rsid w:val="000840AC"/>
    <w:rsid w:val="00084CBC"/>
    <w:rsid w:val="0009273D"/>
    <w:rsid w:val="00096895"/>
    <w:rsid w:val="0009689A"/>
    <w:rsid w:val="000A10CE"/>
    <w:rsid w:val="000A44EF"/>
    <w:rsid w:val="000A7692"/>
    <w:rsid w:val="000B03A2"/>
    <w:rsid w:val="000B0917"/>
    <w:rsid w:val="000B4EB5"/>
    <w:rsid w:val="000B6CEA"/>
    <w:rsid w:val="000C0F7F"/>
    <w:rsid w:val="000C3021"/>
    <w:rsid w:val="000D148C"/>
    <w:rsid w:val="000D4DC7"/>
    <w:rsid w:val="000D64D0"/>
    <w:rsid w:val="000E0C40"/>
    <w:rsid w:val="000E247F"/>
    <w:rsid w:val="000E2D2E"/>
    <w:rsid w:val="000E6D1F"/>
    <w:rsid w:val="000F1F1D"/>
    <w:rsid w:val="000F235F"/>
    <w:rsid w:val="000F29D0"/>
    <w:rsid w:val="000F5795"/>
    <w:rsid w:val="00102D1D"/>
    <w:rsid w:val="00104E9E"/>
    <w:rsid w:val="00110FBB"/>
    <w:rsid w:val="00114FDB"/>
    <w:rsid w:val="00115362"/>
    <w:rsid w:val="001173D6"/>
    <w:rsid w:val="001223FB"/>
    <w:rsid w:val="00123287"/>
    <w:rsid w:val="00123888"/>
    <w:rsid w:val="001242D9"/>
    <w:rsid w:val="00124E59"/>
    <w:rsid w:val="00137E20"/>
    <w:rsid w:val="0014156F"/>
    <w:rsid w:val="001636DA"/>
    <w:rsid w:val="00164475"/>
    <w:rsid w:val="00172438"/>
    <w:rsid w:val="00176E19"/>
    <w:rsid w:val="00177EB9"/>
    <w:rsid w:val="0018218A"/>
    <w:rsid w:val="00191A00"/>
    <w:rsid w:val="00192658"/>
    <w:rsid w:val="00194FB5"/>
    <w:rsid w:val="00196669"/>
    <w:rsid w:val="0019767E"/>
    <w:rsid w:val="001A483D"/>
    <w:rsid w:val="001A5021"/>
    <w:rsid w:val="001A5040"/>
    <w:rsid w:val="001B0C1E"/>
    <w:rsid w:val="001B358F"/>
    <w:rsid w:val="001C163D"/>
    <w:rsid w:val="001C1DFD"/>
    <w:rsid w:val="001C29D5"/>
    <w:rsid w:val="001C3B03"/>
    <w:rsid w:val="001D0F0E"/>
    <w:rsid w:val="001D2B22"/>
    <w:rsid w:val="001D42C2"/>
    <w:rsid w:val="001D77BA"/>
    <w:rsid w:val="001F0268"/>
    <w:rsid w:val="001F2A36"/>
    <w:rsid w:val="001F30F0"/>
    <w:rsid w:val="002140FA"/>
    <w:rsid w:val="002201DE"/>
    <w:rsid w:val="00222F31"/>
    <w:rsid w:val="0023411C"/>
    <w:rsid w:val="00240511"/>
    <w:rsid w:val="00240EBC"/>
    <w:rsid w:val="00241229"/>
    <w:rsid w:val="00244484"/>
    <w:rsid w:val="002469D3"/>
    <w:rsid w:val="00252230"/>
    <w:rsid w:val="002571BD"/>
    <w:rsid w:val="00267B24"/>
    <w:rsid w:val="00277261"/>
    <w:rsid w:val="00277B96"/>
    <w:rsid w:val="00277EBA"/>
    <w:rsid w:val="00285DE9"/>
    <w:rsid w:val="002861D9"/>
    <w:rsid w:val="00287233"/>
    <w:rsid w:val="0029395F"/>
    <w:rsid w:val="002B1D42"/>
    <w:rsid w:val="002B6782"/>
    <w:rsid w:val="002B749A"/>
    <w:rsid w:val="002C31CA"/>
    <w:rsid w:val="002C5C00"/>
    <w:rsid w:val="002D3CF0"/>
    <w:rsid w:val="002D532D"/>
    <w:rsid w:val="002E6213"/>
    <w:rsid w:val="002E68EA"/>
    <w:rsid w:val="002F1334"/>
    <w:rsid w:val="002F2A22"/>
    <w:rsid w:val="002F2D05"/>
    <w:rsid w:val="002F3C19"/>
    <w:rsid w:val="002F6BA1"/>
    <w:rsid w:val="003032B2"/>
    <w:rsid w:val="003129F6"/>
    <w:rsid w:val="00313C06"/>
    <w:rsid w:val="0031490D"/>
    <w:rsid w:val="00322166"/>
    <w:rsid w:val="00322EDD"/>
    <w:rsid w:val="00325C79"/>
    <w:rsid w:val="0033154F"/>
    <w:rsid w:val="00343081"/>
    <w:rsid w:val="00345BED"/>
    <w:rsid w:val="00345CDD"/>
    <w:rsid w:val="003462C4"/>
    <w:rsid w:val="00346E3B"/>
    <w:rsid w:val="00350A43"/>
    <w:rsid w:val="00354AE9"/>
    <w:rsid w:val="003629C7"/>
    <w:rsid w:val="0037259D"/>
    <w:rsid w:val="00375757"/>
    <w:rsid w:val="00380F39"/>
    <w:rsid w:val="00382A8C"/>
    <w:rsid w:val="00384B13"/>
    <w:rsid w:val="0039138D"/>
    <w:rsid w:val="003A3DE5"/>
    <w:rsid w:val="003A51D0"/>
    <w:rsid w:val="003B0D92"/>
    <w:rsid w:val="003B4C31"/>
    <w:rsid w:val="003B64A3"/>
    <w:rsid w:val="003C4264"/>
    <w:rsid w:val="003C5116"/>
    <w:rsid w:val="003C5763"/>
    <w:rsid w:val="003C58D9"/>
    <w:rsid w:val="003C5FF0"/>
    <w:rsid w:val="003D04EA"/>
    <w:rsid w:val="003D231E"/>
    <w:rsid w:val="003D2693"/>
    <w:rsid w:val="003D4376"/>
    <w:rsid w:val="003E390B"/>
    <w:rsid w:val="003E3F8B"/>
    <w:rsid w:val="003F22DE"/>
    <w:rsid w:val="003F3087"/>
    <w:rsid w:val="003F6F49"/>
    <w:rsid w:val="004000B6"/>
    <w:rsid w:val="0040082A"/>
    <w:rsid w:val="00401BA6"/>
    <w:rsid w:val="00402C4D"/>
    <w:rsid w:val="00402C65"/>
    <w:rsid w:val="0040395C"/>
    <w:rsid w:val="004056C3"/>
    <w:rsid w:val="00406D34"/>
    <w:rsid w:val="004076A5"/>
    <w:rsid w:val="00410A68"/>
    <w:rsid w:val="00411BC6"/>
    <w:rsid w:val="00414527"/>
    <w:rsid w:val="004248BC"/>
    <w:rsid w:val="0043103F"/>
    <w:rsid w:val="00433412"/>
    <w:rsid w:val="004353AD"/>
    <w:rsid w:val="004547C5"/>
    <w:rsid w:val="004573B1"/>
    <w:rsid w:val="004637C0"/>
    <w:rsid w:val="00467632"/>
    <w:rsid w:val="00470126"/>
    <w:rsid w:val="00472194"/>
    <w:rsid w:val="004A7A45"/>
    <w:rsid w:val="004B2959"/>
    <w:rsid w:val="004B4B2D"/>
    <w:rsid w:val="004B7C04"/>
    <w:rsid w:val="004C4F2D"/>
    <w:rsid w:val="004C520C"/>
    <w:rsid w:val="004C7A6A"/>
    <w:rsid w:val="004D0AD0"/>
    <w:rsid w:val="004D3A25"/>
    <w:rsid w:val="004D50F4"/>
    <w:rsid w:val="004D52D3"/>
    <w:rsid w:val="004E0700"/>
    <w:rsid w:val="004F39B0"/>
    <w:rsid w:val="004F507B"/>
    <w:rsid w:val="00503261"/>
    <w:rsid w:val="00505B2D"/>
    <w:rsid w:val="00516674"/>
    <w:rsid w:val="00516B0C"/>
    <w:rsid w:val="005229A7"/>
    <w:rsid w:val="00526EE3"/>
    <w:rsid w:val="0052756A"/>
    <w:rsid w:val="00535841"/>
    <w:rsid w:val="00536B25"/>
    <w:rsid w:val="00544AC4"/>
    <w:rsid w:val="00544C40"/>
    <w:rsid w:val="00546D69"/>
    <w:rsid w:val="00551295"/>
    <w:rsid w:val="00553859"/>
    <w:rsid w:val="005542F0"/>
    <w:rsid w:val="00557C41"/>
    <w:rsid w:val="00557CAC"/>
    <w:rsid w:val="005613A0"/>
    <w:rsid w:val="00562647"/>
    <w:rsid w:val="0056393D"/>
    <w:rsid w:val="00571AF7"/>
    <w:rsid w:val="00575E23"/>
    <w:rsid w:val="00581685"/>
    <w:rsid w:val="00582B72"/>
    <w:rsid w:val="005832C1"/>
    <w:rsid w:val="005843B0"/>
    <w:rsid w:val="00585040"/>
    <w:rsid w:val="00586445"/>
    <w:rsid w:val="0058732E"/>
    <w:rsid w:val="005967E5"/>
    <w:rsid w:val="005974A6"/>
    <w:rsid w:val="005B0B68"/>
    <w:rsid w:val="005B4D52"/>
    <w:rsid w:val="005B77E8"/>
    <w:rsid w:val="005D37F9"/>
    <w:rsid w:val="005D3EF3"/>
    <w:rsid w:val="005D75F8"/>
    <w:rsid w:val="005E0446"/>
    <w:rsid w:val="005E1436"/>
    <w:rsid w:val="005E5883"/>
    <w:rsid w:val="005E7109"/>
    <w:rsid w:val="0060084A"/>
    <w:rsid w:val="00603AF2"/>
    <w:rsid w:val="00604946"/>
    <w:rsid w:val="00605737"/>
    <w:rsid w:val="0060651E"/>
    <w:rsid w:val="0061017F"/>
    <w:rsid w:val="00611606"/>
    <w:rsid w:val="00615A53"/>
    <w:rsid w:val="00615CAE"/>
    <w:rsid w:val="0062141D"/>
    <w:rsid w:val="00623EE2"/>
    <w:rsid w:val="0062415A"/>
    <w:rsid w:val="00627DF0"/>
    <w:rsid w:val="00631455"/>
    <w:rsid w:val="00633E33"/>
    <w:rsid w:val="0063445D"/>
    <w:rsid w:val="0063582E"/>
    <w:rsid w:val="00636013"/>
    <w:rsid w:val="00646EEC"/>
    <w:rsid w:val="00651473"/>
    <w:rsid w:val="0065235D"/>
    <w:rsid w:val="00652394"/>
    <w:rsid w:val="006526E4"/>
    <w:rsid w:val="006567FF"/>
    <w:rsid w:val="006573DD"/>
    <w:rsid w:val="00663134"/>
    <w:rsid w:val="006633A5"/>
    <w:rsid w:val="0066420A"/>
    <w:rsid w:val="00665500"/>
    <w:rsid w:val="006658DC"/>
    <w:rsid w:val="006760BD"/>
    <w:rsid w:val="006769AD"/>
    <w:rsid w:val="006831F6"/>
    <w:rsid w:val="00691E6B"/>
    <w:rsid w:val="006924CB"/>
    <w:rsid w:val="00693812"/>
    <w:rsid w:val="00694306"/>
    <w:rsid w:val="00694CE1"/>
    <w:rsid w:val="006A4CAB"/>
    <w:rsid w:val="006A728E"/>
    <w:rsid w:val="006B0ECE"/>
    <w:rsid w:val="006B7ACF"/>
    <w:rsid w:val="006B7CC6"/>
    <w:rsid w:val="006C2CF2"/>
    <w:rsid w:val="006C443D"/>
    <w:rsid w:val="006C6201"/>
    <w:rsid w:val="006C6930"/>
    <w:rsid w:val="006D7085"/>
    <w:rsid w:val="006D7B37"/>
    <w:rsid w:val="006E02C9"/>
    <w:rsid w:val="006E1C95"/>
    <w:rsid w:val="006E2080"/>
    <w:rsid w:val="006E421E"/>
    <w:rsid w:val="006F625C"/>
    <w:rsid w:val="00700119"/>
    <w:rsid w:val="00707295"/>
    <w:rsid w:val="00722F31"/>
    <w:rsid w:val="00730EB8"/>
    <w:rsid w:val="00735D3A"/>
    <w:rsid w:val="007369A4"/>
    <w:rsid w:val="007408F0"/>
    <w:rsid w:val="0074329D"/>
    <w:rsid w:val="007504B1"/>
    <w:rsid w:val="00751155"/>
    <w:rsid w:val="0075217E"/>
    <w:rsid w:val="00760581"/>
    <w:rsid w:val="00762CB7"/>
    <w:rsid w:val="0076366E"/>
    <w:rsid w:val="00763B22"/>
    <w:rsid w:val="00772879"/>
    <w:rsid w:val="00781725"/>
    <w:rsid w:val="00782539"/>
    <w:rsid w:val="007948F5"/>
    <w:rsid w:val="00797B6E"/>
    <w:rsid w:val="007A0F9A"/>
    <w:rsid w:val="007A2F55"/>
    <w:rsid w:val="007A3C42"/>
    <w:rsid w:val="007A45DE"/>
    <w:rsid w:val="007A48CE"/>
    <w:rsid w:val="007A5752"/>
    <w:rsid w:val="007A7807"/>
    <w:rsid w:val="007B6D34"/>
    <w:rsid w:val="007C6C27"/>
    <w:rsid w:val="007D21C9"/>
    <w:rsid w:val="007D5579"/>
    <w:rsid w:val="007D6FE0"/>
    <w:rsid w:val="007F07B1"/>
    <w:rsid w:val="007F0BD3"/>
    <w:rsid w:val="007F2A98"/>
    <w:rsid w:val="00802FEE"/>
    <w:rsid w:val="008037C4"/>
    <w:rsid w:val="00805D89"/>
    <w:rsid w:val="00816336"/>
    <w:rsid w:val="00822CF1"/>
    <w:rsid w:val="00823BDB"/>
    <w:rsid w:val="00827FBE"/>
    <w:rsid w:val="00830DF4"/>
    <w:rsid w:val="00837D25"/>
    <w:rsid w:val="00843702"/>
    <w:rsid w:val="0084472C"/>
    <w:rsid w:val="00845C86"/>
    <w:rsid w:val="00845D00"/>
    <w:rsid w:val="0085120E"/>
    <w:rsid w:val="00865A80"/>
    <w:rsid w:val="00870E7E"/>
    <w:rsid w:val="0087111E"/>
    <w:rsid w:val="00876047"/>
    <w:rsid w:val="00877999"/>
    <w:rsid w:val="00881693"/>
    <w:rsid w:val="00881906"/>
    <w:rsid w:val="0088271F"/>
    <w:rsid w:val="00886852"/>
    <w:rsid w:val="00890DA0"/>
    <w:rsid w:val="008912D5"/>
    <w:rsid w:val="00892D18"/>
    <w:rsid w:val="008A251F"/>
    <w:rsid w:val="008A316F"/>
    <w:rsid w:val="008A549B"/>
    <w:rsid w:val="008A68B4"/>
    <w:rsid w:val="008B06B0"/>
    <w:rsid w:val="008B35D1"/>
    <w:rsid w:val="008C7475"/>
    <w:rsid w:val="008C7492"/>
    <w:rsid w:val="008D3C05"/>
    <w:rsid w:val="008E05D6"/>
    <w:rsid w:val="008E46A2"/>
    <w:rsid w:val="008F1325"/>
    <w:rsid w:val="008F1AA1"/>
    <w:rsid w:val="008F1E23"/>
    <w:rsid w:val="008F4895"/>
    <w:rsid w:val="008F542E"/>
    <w:rsid w:val="008F6958"/>
    <w:rsid w:val="009003A3"/>
    <w:rsid w:val="009006A6"/>
    <w:rsid w:val="0092474B"/>
    <w:rsid w:val="009262B2"/>
    <w:rsid w:val="00926EA1"/>
    <w:rsid w:val="00930506"/>
    <w:rsid w:val="00931DEB"/>
    <w:rsid w:val="00932D02"/>
    <w:rsid w:val="00934369"/>
    <w:rsid w:val="0093596B"/>
    <w:rsid w:val="00942C42"/>
    <w:rsid w:val="00944DD7"/>
    <w:rsid w:val="009461E2"/>
    <w:rsid w:val="00952BDA"/>
    <w:rsid w:val="00954ED7"/>
    <w:rsid w:val="00955E7D"/>
    <w:rsid w:val="00964CF0"/>
    <w:rsid w:val="00966D40"/>
    <w:rsid w:val="009710A1"/>
    <w:rsid w:val="00971E24"/>
    <w:rsid w:val="00973A55"/>
    <w:rsid w:val="00974218"/>
    <w:rsid w:val="00974E0D"/>
    <w:rsid w:val="009768C0"/>
    <w:rsid w:val="00987065"/>
    <w:rsid w:val="00987467"/>
    <w:rsid w:val="00991701"/>
    <w:rsid w:val="00991931"/>
    <w:rsid w:val="00992C9E"/>
    <w:rsid w:val="009A6A4A"/>
    <w:rsid w:val="009A6BFD"/>
    <w:rsid w:val="009B1477"/>
    <w:rsid w:val="009B2769"/>
    <w:rsid w:val="009C2600"/>
    <w:rsid w:val="009C3F78"/>
    <w:rsid w:val="009E081A"/>
    <w:rsid w:val="009E2032"/>
    <w:rsid w:val="009E5741"/>
    <w:rsid w:val="009F1CBD"/>
    <w:rsid w:val="00A00984"/>
    <w:rsid w:val="00A0722E"/>
    <w:rsid w:val="00A150F7"/>
    <w:rsid w:val="00A156A8"/>
    <w:rsid w:val="00A233F6"/>
    <w:rsid w:val="00A27C8E"/>
    <w:rsid w:val="00A307E0"/>
    <w:rsid w:val="00A32C1E"/>
    <w:rsid w:val="00A3498E"/>
    <w:rsid w:val="00A3702E"/>
    <w:rsid w:val="00A41796"/>
    <w:rsid w:val="00A422D1"/>
    <w:rsid w:val="00A46C68"/>
    <w:rsid w:val="00A53C2C"/>
    <w:rsid w:val="00A609B2"/>
    <w:rsid w:val="00A6449B"/>
    <w:rsid w:val="00A659A2"/>
    <w:rsid w:val="00A72D12"/>
    <w:rsid w:val="00A7607D"/>
    <w:rsid w:val="00A84B68"/>
    <w:rsid w:val="00A914FD"/>
    <w:rsid w:val="00A91CDD"/>
    <w:rsid w:val="00A92ADD"/>
    <w:rsid w:val="00A953F4"/>
    <w:rsid w:val="00A9762F"/>
    <w:rsid w:val="00A97767"/>
    <w:rsid w:val="00AA0BA9"/>
    <w:rsid w:val="00AA125D"/>
    <w:rsid w:val="00AA4ED7"/>
    <w:rsid w:val="00AA7010"/>
    <w:rsid w:val="00AB175F"/>
    <w:rsid w:val="00AB277C"/>
    <w:rsid w:val="00AB5C14"/>
    <w:rsid w:val="00AC2664"/>
    <w:rsid w:val="00AC52F9"/>
    <w:rsid w:val="00AD043B"/>
    <w:rsid w:val="00AD5B25"/>
    <w:rsid w:val="00AF504A"/>
    <w:rsid w:val="00B04945"/>
    <w:rsid w:val="00B051B0"/>
    <w:rsid w:val="00B07C7F"/>
    <w:rsid w:val="00B11931"/>
    <w:rsid w:val="00B14FAF"/>
    <w:rsid w:val="00B16457"/>
    <w:rsid w:val="00B221C7"/>
    <w:rsid w:val="00B246CF"/>
    <w:rsid w:val="00B26DAA"/>
    <w:rsid w:val="00B275D8"/>
    <w:rsid w:val="00B30267"/>
    <w:rsid w:val="00B31CE8"/>
    <w:rsid w:val="00B32198"/>
    <w:rsid w:val="00B32587"/>
    <w:rsid w:val="00B353B7"/>
    <w:rsid w:val="00B401F1"/>
    <w:rsid w:val="00B404D0"/>
    <w:rsid w:val="00B44F6B"/>
    <w:rsid w:val="00B47804"/>
    <w:rsid w:val="00B57F9C"/>
    <w:rsid w:val="00B63904"/>
    <w:rsid w:val="00B66C10"/>
    <w:rsid w:val="00B7636B"/>
    <w:rsid w:val="00B769F3"/>
    <w:rsid w:val="00B77646"/>
    <w:rsid w:val="00B823BA"/>
    <w:rsid w:val="00B91AD4"/>
    <w:rsid w:val="00B92375"/>
    <w:rsid w:val="00B95CE5"/>
    <w:rsid w:val="00B96F39"/>
    <w:rsid w:val="00B97A2B"/>
    <w:rsid w:val="00BA1966"/>
    <w:rsid w:val="00BA6257"/>
    <w:rsid w:val="00BB1186"/>
    <w:rsid w:val="00BB3CCD"/>
    <w:rsid w:val="00BB4CA4"/>
    <w:rsid w:val="00BC04B5"/>
    <w:rsid w:val="00BC0DCD"/>
    <w:rsid w:val="00BC1A5B"/>
    <w:rsid w:val="00BC4CAD"/>
    <w:rsid w:val="00BC5CCE"/>
    <w:rsid w:val="00BD2E36"/>
    <w:rsid w:val="00BD5A27"/>
    <w:rsid w:val="00BD5CB4"/>
    <w:rsid w:val="00BF5CF2"/>
    <w:rsid w:val="00BF66A8"/>
    <w:rsid w:val="00C046C9"/>
    <w:rsid w:val="00C27870"/>
    <w:rsid w:val="00C31986"/>
    <w:rsid w:val="00C3381F"/>
    <w:rsid w:val="00C400DD"/>
    <w:rsid w:val="00C44EB0"/>
    <w:rsid w:val="00C46CE0"/>
    <w:rsid w:val="00C51C97"/>
    <w:rsid w:val="00C544E9"/>
    <w:rsid w:val="00C57145"/>
    <w:rsid w:val="00C66A75"/>
    <w:rsid w:val="00C705D7"/>
    <w:rsid w:val="00C75BD6"/>
    <w:rsid w:val="00C823D4"/>
    <w:rsid w:val="00C828E0"/>
    <w:rsid w:val="00C82F7C"/>
    <w:rsid w:val="00C830D9"/>
    <w:rsid w:val="00C847EE"/>
    <w:rsid w:val="00C87539"/>
    <w:rsid w:val="00C921AA"/>
    <w:rsid w:val="00C921D8"/>
    <w:rsid w:val="00C9250E"/>
    <w:rsid w:val="00C9288E"/>
    <w:rsid w:val="00C940D6"/>
    <w:rsid w:val="00C94BE5"/>
    <w:rsid w:val="00C9741F"/>
    <w:rsid w:val="00CA7A44"/>
    <w:rsid w:val="00CB23AB"/>
    <w:rsid w:val="00CB57DC"/>
    <w:rsid w:val="00CC05C0"/>
    <w:rsid w:val="00CD0B3F"/>
    <w:rsid w:val="00CE197A"/>
    <w:rsid w:val="00CE27A3"/>
    <w:rsid w:val="00CE5AF1"/>
    <w:rsid w:val="00D0436A"/>
    <w:rsid w:val="00D04B8E"/>
    <w:rsid w:val="00D06F56"/>
    <w:rsid w:val="00D2115C"/>
    <w:rsid w:val="00D22B29"/>
    <w:rsid w:val="00D367DF"/>
    <w:rsid w:val="00D37A06"/>
    <w:rsid w:val="00D43BA6"/>
    <w:rsid w:val="00D46323"/>
    <w:rsid w:val="00D4649F"/>
    <w:rsid w:val="00D54A81"/>
    <w:rsid w:val="00D5717C"/>
    <w:rsid w:val="00D5791A"/>
    <w:rsid w:val="00D57FA8"/>
    <w:rsid w:val="00D6015E"/>
    <w:rsid w:val="00D65255"/>
    <w:rsid w:val="00D6552E"/>
    <w:rsid w:val="00D81B83"/>
    <w:rsid w:val="00D81F48"/>
    <w:rsid w:val="00D85B4C"/>
    <w:rsid w:val="00D879C6"/>
    <w:rsid w:val="00D91D77"/>
    <w:rsid w:val="00D91E65"/>
    <w:rsid w:val="00D95C70"/>
    <w:rsid w:val="00DA24ED"/>
    <w:rsid w:val="00DA48DF"/>
    <w:rsid w:val="00DA6FDA"/>
    <w:rsid w:val="00DB0953"/>
    <w:rsid w:val="00DB491C"/>
    <w:rsid w:val="00DB6B84"/>
    <w:rsid w:val="00DB6E47"/>
    <w:rsid w:val="00DC0C41"/>
    <w:rsid w:val="00DC29A2"/>
    <w:rsid w:val="00DC33EA"/>
    <w:rsid w:val="00DC4FA1"/>
    <w:rsid w:val="00DC51B7"/>
    <w:rsid w:val="00DD36FE"/>
    <w:rsid w:val="00DD428C"/>
    <w:rsid w:val="00DD53CF"/>
    <w:rsid w:val="00DD716A"/>
    <w:rsid w:val="00DE26AA"/>
    <w:rsid w:val="00DE5944"/>
    <w:rsid w:val="00DE7E28"/>
    <w:rsid w:val="00DF78AF"/>
    <w:rsid w:val="00E032D0"/>
    <w:rsid w:val="00E367B5"/>
    <w:rsid w:val="00E512CD"/>
    <w:rsid w:val="00E53728"/>
    <w:rsid w:val="00E64DCB"/>
    <w:rsid w:val="00E726F9"/>
    <w:rsid w:val="00E73EF0"/>
    <w:rsid w:val="00E8312A"/>
    <w:rsid w:val="00E84088"/>
    <w:rsid w:val="00E92CB7"/>
    <w:rsid w:val="00EA18BA"/>
    <w:rsid w:val="00EA224B"/>
    <w:rsid w:val="00EB7630"/>
    <w:rsid w:val="00EC143C"/>
    <w:rsid w:val="00EC66E2"/>
    <w:rsid w:val="00ED048F"/>
    <w:rsid w:val="00ED1F7E"/>
    <w:rsid w:val="00ED266B"/>
    <w:rsid w:val="00ED4AAD"/>
    <w:rsid w:val="00ED641D"/>
    <w:rsid w:val="00EE11AE"/>
    <w:rsid w:val="00EE26B1"/>
    <w:rsid w:val="00EE42F9"/>
    <w:rsid w:val="00EE5B82"/>
    <w:rsid w:val="00EF2837"/>
    <w:rsid w:val="00EF4D0A"/>
    <w:rsid w:val="00EF4D5A"/>
    <w:rsid w:val="00F04C6D"/>
    <w:rsid w:val="00F15378"/>
    <w:rsid w:val="00F16565"/>
    <w:rsid w:val="00F17CF5"/>
    <w:rsid w:val="00F202B8"/>
    <w:rsid w:val="00F2067E"/>
    <w:rsid w:val="00F21546"/>
    <w:rsid w:val="00F21F67"/>
    <w:rsid w:val="00F24742"/>
    <w:rsid w:val="00F326F3"/>
    <w:rsid w:val="00F36CBC"/>
    <w:rsid w:val="00F37AB7"/>
    <w:rsid w:val="00F401E5"/>
    <w:rsid w:val="00F43A3D"/>
    <w:rsid w:val="00F4480A"/>
    <w:rsid w:val="00F449A9"/>
    <w:rsid w:val="00F54786"/>
    <w:rsid w:val="00F54D21"/>
    <w:rsid w:val="00F65BA5"/>
    <w:rsid w:val="00F67DEE"/>
    <w:rsid w:val="00F70521"/>
    <w:rsid w:val="00F70C44"/>
    <w:rsid w:val="00F71422"/>
    <w:rsid w:val="00F7302C"/>
    <w:rsid w:val="00F75F2F"/>
    <w:rsid w:val="00F76566"/>
    <w:rsid w:val="00F7728C"/>
    <w:rsid w:val="00F80396"/>
    <w:rsid w:val="00F8462C"/>
    <w:rsid w:val="00F87E11"/>
    <w:rsid w:val="00F924DF"/>
    <w:rsid w:val="00F94AAD"/>
    <w:rsid w:val="00F96D73"/>
    <w:rsid w:val="00FA0C37"/>
    <w:rsid w:val="00FA1883"/>
    <w:rsid w:val="00FA314F"/>
    <w:rsid w:val="00FA5058"/>
    <w:rsid w:val="00FB2164"/>
    <w:rsid w:val="00FB55BD"/>
    <w:rsid w:val="00FC4A3E"/>
    <w:rsid w:val="00FD0936"/>
    <w:rsid w:val="00FD1732"/>
    <w:rsid w:val="00FD3B03"/>
    <w:rsid w:val="00FD4FDD"/>
    <w:rsid w:val="00FE3601"/>
    <w:rsid w:val="00FE7AF1"/>
    <w:rsid w:val="00FF2472"/>
    <w:rsid w:val="00FF5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225837"/>
  <w15:docId w15:val="{4860986D-2C19-4A78-8457-27EC8BC6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4370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编号"/>
    <w:basedOn w:val="a"/>
    <w:link w:val="a4"/>
    <w:uiPriority w:val="34"/>
    <w:qFormat/>
    <w:rsid w:val="005E7109"/>
    <w:pPr>
      <w:ind w:firstLineChars="200" w:firstLine="420"/>
    </w:pPr>
  </w:style>
  <w:style w:type="paragraph" w:styleId="a5">
    <w:name w:val="header"/>
    <w:basedOn w:val="a"/>
    <w:link w:val="a6"/>
    <w:uiPriority w:val="99"/>
    <w:unhideWhenUsed/>
    <w:rsid w:val="0093596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3596B"/>
    <w:rPr>
      <w:sz w:val="18"/>
      <w:szCs w:val="18"/>
    </w:rPr>
  </w:style>
  <w:style w:type="paragraph" w:styleId="a7">
    <w:name w:val="footer"/>
    <w:basedOn w:val="a"/>
    <w:link w:val="a8"/>
    <w:uiPriority w:val="99"/>
    <w:unhideWhenUsed/>
    <w:rsid w:val="0093596B"/>
    <w:pPr>
      <w:tabs>
        <w:tab w:val="center" w:pos="4153"/>
        <w:tab w:val="right" w:pos="8306"/>
      </w:tabs>
      <w:snapToGrid w:val="0"/>
      <w:jc w:val="left"/>
    </w:pPr>
    <w:rPr>
      <w:sz w:val="18"/>
      <w:szCs w:val="18"/>
    </w:rPr>
  </w:style>
  <w:style w:type="character" w:customStyle="1" w:styleId="a8">
    <w:name w:val="页脚 字符"/>
    <w:basedOn w:val="a0"/>
    <w:link w:val="a7"/>
    <w:uiPriority w:val="99"/>
    <w:rsid w:val="0093596B"/>
    <w:rPr>
      <w:sz w:val="18"/>
      <w:szCs w:val="18"/>
    </w:rPr>
  </w:style>
  <w:style w:type="paragraph" w:styleId="a9">
    <w:name w:val="Balloon Text"/>
    <w:basedOn w:val="a"/>
    <w:link w:val="aa"/>
    <w:uiPriority w:val="99"/>
    <w:semiHidden/>
    <w:unhideWhenUsed/>
    <w:rsid w:val="00C94BE5"/>
    <w:rPr>
      <w:sz w:val="18"/>
      <w:szCs w:val="18"/>
    </w:rPr>
  </w:style>
  <w:style w:type="character" w:customStyle="1" w:styleId="aa">
    <w:name w:val="批注框文本 字符"/>
    <w:basedOn w:val="a0"/>
    <w:link w:val="a9"/>
    <w:uiPriority w:val="99"/>
    <w:semiHidden/>
    <w:rsid w:val="00C94BE5"/>
    <w:rPr>
      <w:sz w:val="18"/>
      <w:szCs w:val="18"/>
    </w:rPr>
  </w:style>
  <w:style w:type="character" w:customStyle="1" w:styleId="10">
    <w:name w:val="标题 1 字符"/>
    <w:basedOn w:val="a0"/>
    <w:link w:val="1"/>
    <w:uiPriority w:val="9"/>
    <w:rsid w:val="00843702"/>
    <w:rPr>
      <w:b/>
      <w:bCs/>
      <w:kern w:val="44"/>
      <w:sz w:val="44"/>
      <w:szCs w:val="44"/>
    </w:rPr>
  </w:style>
  <w:style w:type="table" w:styleId="ab">
    <w:name w:val="Table Grid"/>
    <w:basedOn w:val="a1"/>
    <w:uiPriority w:val="59"/>
    <w:rsid w:val="00615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w:basedOn w:val="a"/>
    <w:rsid w:val="00586445"/>
    <w:pPr>
      <w:ind w:left="200" w:hangingChars="200" w:hanging="200"/>
    </w:pPr>
    <w:rPr>
      <w:rFonts w:ascii="Times New Roman" w:eastAsia="宋体" w:hAnsi="Times New Roman" w:cs="Times New Roman"/>
      <w:sz w:val="24"/>
      <w:szCs w:val="20"/>
    </w:rPr>
  </w:style>
  <w:style w:type="character" w:customStyle="1" w:styleId="a4">
    <w:name w:val="列表段落 字符"/>
    <w:aliases w:val="编号 字符"/>
    <w:link w:val="a3"/>
    <w:uiPriority w:val="34"/>
    <w:qFormat/>
    <w:rsid w:val="008B0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8</Pages>
  <Words>906</Words>
  <Characters>5170</Characters>
  <Application>Microsoft Office Word</Application>
  <DocSecurity>0</DocSecurity>
  <Lines>43</Lines>
  <Paragraphs>12</Paragraphs>
  <ScaleCrop>false</ScaleCrop>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68</cp:revision>
  <cp:lastPrinted>2020-12-30T03:47:00Z</cp:lastPrinted>
  <dcterms:created xsi:type="dcterms:W3CDTF">2020-07-02T07:14:00Z</dcterms:created>
  <dcterms:modified xsi:type="dcterms:W3CDTF">2021-03-01T02:46:00Z</dcterms:modified>
</cp:coreProperties>
</file>