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3DD44" w14:textId="592A70F5" w:rsidR="00615A53" w:rsidRPr="00F1349F" w:rsidRDefault="004C7A6A" w:rsidP="00F1349F">
      <w:pPr>
        <w:ind w:rightChars="-27" w:right="-57"/>
        <w:jc w:val="center"/>
        <w:rPr>
          <w:rFonts w:ascii="方正小标宋简体" w:eastAsia="方正小标宋简体" w:hAnsi="黑体" w:hint="eastAsia"/>
          <w:sz w:val="44"/>
        </w:rPr>
      </w:pPr>
      <w:r>
        <w:rPr>
          <w:rFonts w:ascii="方正小标宋简体" w:eastAsia="方正小标宋简体" w:hAnsi="黑体" w:hint="eastAsia"/>
          <w:sz w:val="44"/>
        </w:rPr>
        <w:t>信息化项目</w:t>
      </w:r>
      <w:r w:rsidR="00172438">
        <w:rPr>
          <w:rFonts w:ascii="方正小标宋简体" w:eastAsia="方正小标宋简体" w:hAnsi="黑体" w:hint="eastAsia"/>
          <w:sz w:val="44"/>
        </w:rPr>
        <w:t>技术参数</w:t>
      </w:r>
      <w:r w:rsidR="00615A53" w:rsidRPr="00615A53">
        <w:rPr>
          <w:rFonts w:ascii="方正小标宋简体" w:eastAsia="方正小标宋简体" w:hAnsi="黑体" w:hint="eastAsia"/>
          <w:sz w:val="44"/>
        </w:rPr>
        <w:t>表</w:t>
      </w:r>
    </w:p>
    <w:tbl>
      <w:tblPr>
        <w:tblStyle w:val="ab"/>
        <w:tblW w:w="9046" w:type="dxa"/>
        <w:tblLook w:val="04A0" w:firstRow="1" w:lastRow="0" w:firstColumn="1" w:lastColumn="0" w:noHBand="0" w:noVBand="1"/>
      </w:tblPr>
      <w:tblGrid>
        <w:gridCol w:w="841"/>
        <w:gridCol w:w="654"/>
        <w:gridCol w:w="889"/>
        <w:gridCol w:w="1965"/>
        <w:gridCol w:w="1600"/>
        <w:gridCol w:w="1409"/>
        <w:gridCol w:w="1688"/>
      </w:tblGrid>
      <w:tr w:rsidR="00615A53" w14:paraId="6F2933C1" w14:textId="77777777" w:rsidTr="00D37A06">
        <w:tc>
          <w:tcPr>
            <w:tcW w:w="1495" w:type="dxa"/>
            <w:gridSpan w:val="2"/>
          </w:tcPr>
          <w:p w14:paraId="52EC48C0" w14:textId="77777777" w:rsidR="00615A53" w:rsidRPr="00615A53" w:rsidRDefault="00615A53" w:rsidP="00615A53">
            <w:pPr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615A53">
              <w:rPr>
                <w:rFonts w:ascii="仿宋_GB2312" w:eastAsia="仿宋_GB2312" w:hAnsi="黑体"/>
                <w:b/>
                <w:sz w:val="28"/>
                <w:szCs w:val="28"/>
              </w:rPr>
              <w:t>项目名称</w:t>
            </w:r>
          </w:p>
        </w:tc>
        <w:tc>
          <w:tcPr>
            <w:tcW w:w="7551" w:type="dxa"/>
            <w:gridSpan w:val="5"/>
          </w:tcPr>
          <w:p w14:paraId="4DAFDFCA" w14:textId="50B5C8B9" w:rsidR="00615A53" w:rsidRDefault="00B12062" w:rsidP="00615A53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报表和B</w:t>
            </w:r>
            <w:r>
              <w:rPr>
                <w:rFonts w:ascii="仿宋_GB2312" w:eastAsia="仿宋_GB2312" w:hAnsi="黑体"/>
                <w:sz w:val="28"/>
                <w:szCs w:val="28"/>
              </w:rPr>
              <w:t>I系统升级</w:t>
            </w:r>
          </w:p>
        </w:tc>
      </w:tr>
      <w:tr w:rsidR="001C29D5" w14:paraId="64CF679F" w14:textId="77777777" w:rsidTr="00D37A06">
        <w:tc>
          <w:tcPr>
            <w:tcW w:w="1495" w:type="dxa"/>
            <w:gridSpan w:val="2"/>
          </w:tcPr>
          <w:p w14:paraId="1AB3581F" w14:textId="77777777" w:rsidR="001C29D5" w:rsidRPr="00615A53" w:rsidRDefault="001C29D5" w:rsidP="00615A53">
            <w:pPr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615A53">
              <w:rPr>
                <w:rFonts w:ascii="仿宋_GB2312" w:eastAsia="仿宋_GB2312" w:hAnsi="黑体" w:hint="eastAsia"/>
                <w:b/>
                <w:sz w:val="28"/>
                <w:szCs w:val="28"/>
              </w:rPr>
              <w:t>预算金额</w:t>
            </w:r>
          </w:p>
        </w:tc>
        <w:tc>
          <w:tcPr>
            <w:tcW w:w="2854" w:type="dxa"/>
            <w:gridSpan w:val="2"/>
          </w:tcPr>
          <w:p w14:paraId="6D484B0A" w14:textId="77777777" w:rsidR="001C29D5" w:rsidRDefault="00354AE9" w:rsidP="001C29D5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黑体"/>
                <w:sz w:val="28"/>
                <w:szCs w:val="28"/>
              </w:rPr>
              <w:t>5</w:t>
            </w:r>
            <w:r w:rsidR="001C29D5">
              <w:rPr>
                <w:rFonts w:ascii="仿宋_GB2312" w:eastAsia="仿宋_GB2312" w:hAnsi="黑体" w:hint="eastAsia"/>
                <w:sz w:val="28"/>
                <w:szCs w:val="28"/>
              </w:rPr>
              <w:t>（万元）</w:t>
            </w:r>
          </w:p>
        </w:tc>
        <w:tc>
          <w:tcPr>
            <w:tcW w:w="1600" w:type="dxa"/>
          </w:tcPr>
          <w:p w14:paraId="0973BE2A" w14:textId="77777777" w:rsidR="001C29D5" w:rsidRDefault="001C29D5" w:rsidP="001C29D5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 w:rsidRPr="001C29D5">
              <w:rPr>
                <w:rFonts w:ascii="仿宋_GB2312" w:eastAsia="仿宋_GB2312" w:hAnsi="黑体" w:hint="eastAsia"/>
                <w:b/>
                <w:sz w:val="28"/>
                <w:szCs w:val="28"/>
              </w:rPr>
              <w:t>数量/单位</w:t>
            </w:r>
          </w:p>
        </w:tc>
        <w:tc>
          <w:tcPr>
            <w:tcW w:w="3097" w:type="dxa"/>
            <w:gridSpan w:val="2"/>
          </w:tcPr>
          <w:p w14:paraId="38530ABB" w14:textId="77777777" w:rsidR="001C29D5" w:rsidRDefault="001D42C2" w:rsidP="001C29D5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1套</w:t>
            </w:r>
          </w:p>
        </w:tc>
      </w:tr>
      <w:tr w:rsidR="00172438" w14:paraId="5483DFA5" w14:textId="77777777" w:rsidTr="00D37A06">
        <w:tc>
          <w:tcPr>
            <w:tcW w:w="1495" w:type="dxa"/>
            <w:gridSpan w:val="2"/>
          </w:tcPr>
          <w:p w14:paraId="061B9EAE" w14:textId="77777777" w:rsidR="00172438" w:rsidRPr="00615A53" w:rsidRDefault="00172438" w:rsidP="00615A53">
            <w:pPr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重量</w:t>
            </w:r>
          </w:p>
        </w:tc>
        <w:tc>
          <w:tcPr>
            <w:tcW w:w="2854" w:type="dxa"/>
            <w:gridSpan w:val="2"/>
          </w:tcPr>
          <w:p w14:paraId="6CA32E7C" w14:textId="1781DC50" w:rsidR="00172438" w:rsidRDefault="00172438" w:rsidP="00615A53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B3B2A81" w14:textId="77777777" w:rsidR="00172438" w:rsidRPr="00615A53" w:rsidRDefault="00172438" w:rsidP="00615A53">
            <w:pPr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额定功率</w:t>
            </w:r>
          </w:p>
        </w:tc>
        <w:tc>
          <w:tcPr>
            <w:tcW w:w="3097" w:type="dxa"/>
            <w:gridSpan w:val="2"/>
          </w:tcPr>
          <w:p w14:paraId="37DA8097" w14:textId="292FDEE1" w:rsidR="00172438" w:rsidRDefault="00172438" w:rsidP="00615A53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0D64D0" w14:paraId="250C7A1B" w14:textId="77777777" w:rsidTr="00D37A06">
        <w:tc>
          <w:tcPr>
            <w:tcW w:w="9046" w:type="dxa"/>
            <w:gridSpan w:val="7"/>
          </w:tcPr>
          <w:p w14:paraId="62279F05" w14:textId="77777777" w:rsidR="000D64D0" w:rsidRPr="000D64D0" w:rsidRDefault="000D64D0" w:rsidP="000D64D0">
            <w:pPr>
              <w:ind w:rightChars="-27" w:right="-57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已测试品牌：</w:t>
            </w:r>
            <w:r w:rsidRPr="000D64D0">
              <w:rPr>
                <w:rFonts w:ascii="仿宋_GB2312" w:eastAsia="仿宋_GB2312" w:hAnsi="黑体" w:hint="eastAsia"/>
                <w:szCs w:val="21"/>
              </w:rPr>
              <w:t>（品牌、联系人、联系方式）</w:t>
            </w:r>
          </w:p>
        </w:tc>
      </w:tr>
      <w:tr w:rsidR="000D64D0" w14:paraId="4061E3D0" w14:textId="77777777" w:rsidTr="00D37A06">
        <w:tc>
          <w:tcPr>
            <w:tcW w:w="9046" w:type="dxa"/>
            <w:gridSpan w:val="7"/>
          </w:tcPr>
          <w:p w14:paraId="6AB517E0" w14:textId="77777777" w:rsidR="000D64D0" w:rsidRPr="002B1D42" w:rsidRDefault="002B1D42" w:rsidP="002B1D42">
            <w:pPr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 w:rsidRPr="00FD3B03">
              <w:rPr>
                <w:rFonts w:ascii="仿宋_GB2312" w:eastAsia="仿宋_GB2312" w:hAnsi="黑体"/>
                <w:sz w:val="24"/>
                <w:szCs w:val="28"/>
              </w:rPr>
              <w:t>无</w:t>
            </w:r>
          </w:p>
        </w:tc>
      </w:tr>
      <w:tr w:rsidR="000D64D0" w14:paraId="2E9E2BDF" w14:textId="77777777" w:rsidTr="00D37A06">
        <w:tc>
          <w:tcPr>
            <w:tcW w:w="9046" w:type="dxa"/>
            <w:gridSpan w:val="7"/>
          </w:tcPr>
          <w:p w14:paraId="066D6A93" w14:textId="77777777" w:rsidR="000D64D0" w:rsidRDefault="00D2115C" w:rsidP="000D64D0">
            <w:pPr>
              <w:ind w:rightChars="-27" w:right="-57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设备功能要求</w:t>
            </w:r>
          </w:p>
        </w:tc>
      </w:tr>
      <w:tr w:rsidR="00D2115C" w14:paraId="1E0390A1" w14:textId="77777777" w:rsidTr="00B82729">
        <w:trPr>
          <w:trHeight w:val="2821"/>
        </w:trPr>
        <w:tc>
          <w:tcPr>
            <w:tcW w:w="9046" w:type="dxa"/>
            <w:gridSpan w:val="7"/>
          </w:tcPr>
          <w:p w14:paraId="199DA87C" w14:textId="77777777" w:rsidR="008001A8" w:rsidRDefault="001B3C44" w:rsidP="008001A8">
            <w:pPr>
              <w:ind w:rightChars="-27" w:right="-57" w:firstLineChars="200" w:firstLine="480"/>
              <w:rPr>
                <w:rFonts w:ascii="仿宋_GB2312" w:eastAsia="仿宋_GB2312" w:hAnsi="黑体"/>
                <w:sz w:val="24"/>
                <w:szCs w:val="28"/>
              </w:rPr>
            </w:pPr>
            <w:r w:rsidRPr="008001A8">
              <w:rPr>
                <w:rFonts w:ascii="仿宋_GB2312" w:eastAsia="仿宋_GB2312" w:hAnsi="黑体" w:hint="eastAsia"/>
                <w:sz w:val="24"/>
                <w:szCs w:val="28"/>
              </w:rPr>
              <w:t>报表系统报主要由报表设计器（设计模板）和报表服务器（解析模板）两大部分组成，通过可视化的配置、拖拽，能够灵活的完成各种类型的报表设计；管理员配置用户、权限控制、目录管理、智能维护等多项操作；普通用户在前端进行报表的查询、分析、打印、导出、填报等，支持PC/平板/移动端/大屏设备，兼容主流浏览器。</w:t>
            </w:r>
          </w:p>
          <w:p w14:paraId="73F096FF" w14:textId="24B4ED35" w:rsidR="008001A8" w:rsidRDefault="001B3C44" w:rsidP="008001A8">
            <w:pPr>
              <w:ind w:rightChars="-27" w:right="-57" w:firstLineChars="200" w:firstLine="480"/>
              <w:rPr>
                <w:rFonts w:ascii="仿宋_GB2312" w:eastAsia="仿宋_GB2312" w:hAnsi="黑体"/>
                <w:sz w:val="24"/>
                <w:szCs w:val="28"/>
              </w:rPr>
            </w:pPr>
            <w:r w:rsidRPr="008001A8">
              <w:rPr>
                <w:rFonts w:ascii="仿宋_GB2312" w:eastAsia="仿宋_GB2312" w:hAnsi="黑体" w:hint="eastAsia"/>
                <w:sz w:val="24"/>
                <w:szCs w:val="28"/>
              </w:rPr>
              <w:t>通过B</w:t>
            </w:r>
            <w:r w:rsidRPr="008001A8">
              <w:rPr>
                <w:rFonts w:ascii="仿宋_GB2312" w:eastAsia="仿宋_GB2312" w:hAnsi="黑体"/>
                <w:sz w:val="24"/>
                <w:szCs w:val="28"/>
              </w:rPr>
              <w:t>I</w:t>
            </w:r>
            <w:r w:rsidRPr="008001A8">
              <w:rPr>
                <w:rFonts w:ascii="仿宋_GB2312" w:eastAsia="仿宋_GB2312" w:hAnsi="黑体" w:hint="eastAsia"/>
                <w:sz w:val="24"/>
                <w:szCs w:val="28"/>
              </w:rPr>
              <w:t>系统的可视化配置，可以对基础数据进行清洗、加工等E</w:t>
            </w:r>
            <w:r w:rsidRPr="008001A8">
              <w:rPr>
                <w:rFonts w:ascii="仿宋_GB2312" w:eastAsia="仿宋_GB2312" w:hAnsi="黑体"/>
                <w:sz w:val="24"/>
                <w:szCs w:val="28"/>
              </w:rPr>
              <w:t>TL</w:t>
            </w:r>
            <w:r w:rsidRPr="008001A8">
              <w:rPr>
                <w:rFonts w:ascii="仿宋_GB2312" w:eastAsia="仿宋_GB2312" w:hAnsi="黑体" w:hint="eastAsia"/>
                <w:sz w:val="24"/>
                <w:szCs w:val="28"/>
              </w:rPr>
              <w:t>操作</w:t>
            </w:r>
            <w:r w:rsidR="008001A8">
              <w:rPr>
                <w:rFonts w:ascii="仿宋_GB2312" w:eastAsia="仿宋_GB2312" w:hAnsi="黑体" w:hint="eastAsia"/>
                <w:sz w:val="24"/>
                <w:szCs w:val="28"/>
              </w:rPr>
              <w:t>。</w:t>
            </w:r>
          </w:p>
          <w:p w14:paraId="2B9C15F8" w14:textId="50555026" w:rsidR="00D2115C" w:rsidRPr="00D2115C" w:rsidRDefault="001B3C44" w:rsidP="008001A8">
            <w:pPr>
              <w:ind w:rightChars="-27" w:right="-57" w:firstLineChars="200" w:firstLine="480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8001A8">
              <w:rPr>
                <w:rFonts w:ascii="仿宋_GB2312" w:eastAsia="仿宋_GB2312" w:hAnsi="黑体" w:hint="eastAsia"/>
                <w:sz w:val="24"/>
                <w:szCs w:val="28"/>
              </w:rPr>
              <w:t>针对相关的数据逻辑建立相关的数据模型，结合具体的业务场景，可完成业务人员对数据拖拽式、探索式的自助分析，同时提供多种交互功能，如联动、钻取等，帮助用户找到数据之间的相关性，建设基于业务主题的业务看板、管理驾驶舱，以助用户快速发现问题，解决问题，为决策提供数据支持。</w:t>
            </w:r>
          </w:p>
        </w:tc>
      </w:tr>
      <w:tr w:rsidR="00D2115C" w:rsidRPr="00D2115C" w14:paraId="143C6729" w14:textId="77777777" w:rsidTr="00D37A06">
        <w:tc>
          <w:tcPr>
            <w:tcW w:w="9046" w:type="dxa"/>
            <w:gridSpan w:val="7"/>
          </w:tcPr>
          <w:p w14:paraId="09D0398C" w14:textId="77777777" w:rsidR="00D2115C" w:rsidRPr="00D2115C" w:rsidRDefault="00D2115C" w:rsidP="00D2115C">
            <w:pPr>
              <w:ind w:rightChars="-27" w:right="-57"/>
              <w:jc w:val="center"/>
              <w:rPr>
                <w:rFonts w:ascii="仿宋_GB2312" w:eastAsia="仿宋_GB2312" w:hAnsi="黑体"/>
                <w:b/>
                <w:color w:val="000000" w:themeColor="text1"/>
                <w:sz w:val="28"/>
                <w:szCs w:val="28"/>
              </w:rPr>
            </w:pPr>
            <w:r w:rsidRPr="00D2115C">
              <w:rPr>
                <w:rFonts w:ascii="仿宋_GB2312" w:eastAsia="仿宋_GB2312" w:hAnsi="黑体" w:hint="eastAsia"/>
                <w:b/>
                <w:color w:val="000000" w:themeColor="text1"/>
                <w:sz w:val="28"/>
                <w:szCs w:val="28"/>
              </w:rPr>
              <w:t>软硬件配置清单</w:t>
            </w:r>
          </w:p>
        </w:tc>
      </w:tr>
      <w:tr w:rsidR="00D2115C" w:rsidRPr="00FD3B03" w14:paraId="6963E9BA" w14:textId="77777777" w:rsidTr="00D37A06">
        <w:tc>
          <w:tcPr>
            <w:tcW w:w="841" w:type="dxa"/>
            <w:vAlign w:val="center"/>
          </w:tcPr>
          <w:p w14:paraId="6C4E4551" w14:textId="77777777" w:rsidR="00D2115C" w:rsidRPr="00FD3B03" w:rsidRDefault="00D2115C" w:rsidP="00D2115C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序号</w:t>
            </w:r>
          </w:p>
        </w:tc>
        <w:tc>
          <w:tcPr>
            <w:tcW w:w="6517" w:type="dxa"/>
            <w:gridSpan w:val="5"/>
            <w:vAlign w:val="center"/>
          </w:tcPr>
          <w:p w14:paraId="11C621D3" w14:textId="77777777" w:rsidR="00D2115C" w:rsidRPr="00FD3B03" w:rsidRDefault="00D2115C" w:rsidP="00D2115C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描述</w:t>
            </w:r>
          </w:p>
        </w:tc>
        <w:tc>
          <w:tcPr>
            <w:tcW w:w="1688" w:type="dxa"/>
            <w:vAlign w:val="center"/>
          </w:tcPr>
          <w:p w14:paraId="790C569E" w14:textId="77777777" w:rsidR="00D2115C" w:rsidRPr="00FD3B03" w:rsidRDefault="00D2115C" w:rsidP="00D2115C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数量及单位</w:t>
            </w:r>
          </w:p>
        </w:tc>
      </w:tr>
      <w:tr w:rsidR="00D2115C" w:rsidRPr="00FD3B03" w14:paraId="36893311" w14:textId="77777777" w:rsidTr="00D37A06">
        <w:tc>
          <w:tcPr>
            <w:tcW w:w="841" w:type="dxa"/>
            <w:vAlign w:val="center"/>
          </w:tcPr>
          <w:p w14:paraId="390A6800" w14:textId="77777777" w:rsidR="00D2115C" w:rsidRPr="00FD3B03" w:rsidRDefault="00D2115C" w:rsidP="00D37A06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517" w:type="dxa"/>
            <w:gridSpan w:val="5"/>
            <w:vAlign w:val="center"/>
          </w:tcPr>
          <w:p w14:paraId="5F44A343" w14:textId="77777777" w:rsidR="00D2115C" w:rsidRPr="00FD3B03" w:rsidRDefault="00D2115C" w:rsidP="00D37A06">
            <w:pPr>
              <w:ind w:rightChars="-27" w:right="-57"/>
              <w:rPr>
                <w:rFonts w:ascii="仿宋_GB2312" w:eastAsia="仿宋_GB2312" w:hAnsi="黑体"/>
                <w:sz w:val="24"/>
                <w:szCs w:val="28"/>
              </w:rPr>
            </w:pPr>
            <w:r w:rsidRPr="00FD3B03">
              <w:rPr>
                <w:rFonts w:ascii="仿宋_GB2312" w:eastAsia="仿宋_GB2312" w:hAnsi="黑体"/>
                <w:sz w:val="24"/>
                <w:szCs w:val="28"/>
              </w:rPr>
              <w:t>软件</w:t>
            </w:r>
            <w:r w:rsidRPr="00FD3B03">
              <w:rPr>
                <w:rFonts w:ascii="仿宋_GB2312" w:eastAsia="仿宋_GB2312" w:hAnsi="黑体" w:hint="eastAsia"/>
                <w:sz w:val="24"/>
                <w:szCs w:val="28"/>
              </w:rPr>
              <w:t>：</w:t>
            </w:r>
          </w:p>
          <w:p w14:paraId="6A242A33" w14:textId="77777777" w:rsidR="00B82729" w:rsidRPr="00B82729" w:rsidRDefault="001B3C44" w:rsidP="00B82729">
            <w:pPr>
              <w:pStyle w:val="a3"/>
              <w:numPr>
                <w:ilvl w:val="0"/>
                <w:numId w:val="6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8"/>
              </w:rPr>
            </w:pPr>
            <w:r w:rsidRPr="00B82729">
              <w:rPr>
                <w:rFonts w:ascii="仿宋_GB2312" w:eastAsia="仿宋_GB2312" w:hAnsi="黑体" w:hint="eastAsia"/>
                <w:sz w:val="24"/>
                <w:szCs w:val="28"/>
              </w:rPr>
              <w:t>报表软件</w:t>
            </w:r>
            <w:r w:rsidR="0025494E" w:rsidRPr="00B82729">
              <w:rPr>
                <w:rFonts w:ascii="仿宋_GB2312" w:eastAsia="仿宋_GB2312" w:hint="eastAsia"/>
                <w:sz w:val="24"/>
              </w:rPr>
              <w:t>1</w:t>
            </w:r>
            <w:r w:rsidRPr="00B82729">
              <w:rPr>
                <w:rFonts w:ascii="仿宋_GB2312" w:eastAsia="仿宋_GB2312" w:hint="eastAsia"/>
                <w:sz w:val="24"/>
              </w:rPr>
              <w:t>套；</w:t>
            </w:r>
          </w:p>
          <w:p w14:paraId="6133A7EE" w14:textId="77777777" w:rsidR="00B82729" w:rsidRPr="00B82729" w:rsidRDefault="00B82729" w:rsidP="00B82729">
            <w:pPr>
              <w:pStyle w:val="a3"/>
              <w:numPr>
                <w:ilvl w:val="0"/>
                <w:numId w:val="6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 xml:space="preserve">. </w:t>
            </w:r>
            <w:r w:rsidR="001B3C44" w:rsidRPr="00B82729">
              <w:rPr>
                <w:rFonts w:ascii="仿宋_GB2312" w:eastAsia="仿宋_GB2312" w:hAnsi="黑体"/>
                <w:sz w:val="24"/>
                <w:szCs w:val="28"/>
              </w:rPr>
              <w:t>BI</w:t>
            </w:r>
            <w:r w:rsidR="001B3C44" w:rsidRPr="00B82729">
              <w:rPr>
                <w:rFonts w:ascii="仿宋_GB2312" w:eastAsia="仿宋_GB2312" w:hAnsi="黑体" w:hint="eastAsia"/>
                <w:sz w:val="24"/>
                <w:szCs w:val="28"/>
              </w:rPr>
              <w:t>软件</w:t>
            </w:r>
            <w:r w:rsidR="0025494E" w:rsidRPr="00B82729">
              <w:rPr>
                <w:rFonts w:ascii="仿宋_GB2312" w:eastAsia="仿宋_GB2312" w:hint="eastAsia"/>
                <w:sz w:val="24"/>
              </w:rPr>
              <w:t>1</w:t>
            </w:r>
            <w:r w:rsidR="001B3C44" w:rsidRPr="00B82729">
              <w:rPr>
                <w:rFonts w:ascii="仿宋_GB2312" w:eastAsia="仿宋_GB2312" w:hint="eastAsia"/>
                <w:sz w:val="24"/>
              </w:rPr>
              <w:t>套；</w:t>
            </w:r>
          </w:p>
          <w:p w14:paraId="50C9EC4F" w14:textId="15BE52AB" w:rsidR="001B3C44" w:rsidRPr="001B3C44" w:rsidRDefault="001B3C44" w:rsidP="00B82729">
            <w:pPr>
              <w:pStyle w:val="a3"/>
              <w:numPr>
                <w:ilvl w:val="0"/>
                <w:numId w:val="6"/>
              </w:numPr>
              <w:ind w:rightChars="-27" w:right="-57" w:firstLineChars="0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6E0339">
              <w:rPr>
                <w:rFonts w:ascii="仿宋_GB2312" w:eastAsia="仿宋_GB2312" w:hint="eastAsia"/>
                <w:sz w:val="24"/>
              </w:rPr>
              <w:t>数据库1</w:t>
            </w:r>
            <w:r w:rsidR="00175E8B">
              <w:rPr>
                <w:rFonts w:ascii="仿宋_GB2312" w:eastAsia="仿宋_GB2312" w:hint="eastAsia"/>
                <w:sz w:val="24"/>
              </w:rPr>
              <w:t>套。</w:t>
            </w:r>
          </w:p>
        </w:tc>
        <w:tc>
          <w:tcPr>
            <w:tcW w:w="1688" w:type="dxa"/>
            <w:vAlign w:val="center"/>
          </w:tcPr>
          <w:p w14:paraId="6D7B8423" w14:textId="77777777" w:rsidR="00D2115C" w:rsidRPr="00FD3B03" w:rsidRDefault="00D2115C" w:rsidP="00D37A06">
            <w:pPr>
              <w:ind w:rightChars="-27" w:right="-57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 w:rsidRPr="00FD3B03"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1套</w:t>
            </w:r>
          </w:p>
        </w:tc>
      </w:tr>
      <w:tr w:rsidR="004D50F4" w:rsidRPr="004D50F4" w14:paraId="1AA73F0C" w14:textId="77777777" w:rsidTr="00D37A06">
        <w:tc>
          <w:tcPr>
            <w:tcW w:w="9046" w:type="dxa"/>
            <w:gridSpan w:val="7"/>
            <w:vAlign w:val="center"/>
          </w:tcPr>
          <w:p w14:paraId="6A88BC28" w14:textId="77777777" w:rsidR="004D50F4" w:rsidRPr="004D50F4" w:rsidRDefault="004D50F4" w:rsidP="004D50F4">
            <w:pPr>
              <w:jc w:val="center"/>
              <w:rPr>
                <w:b/>
              </w:rPr>
            </w:pPr>
            <w:r w:rsidRPr="004D50F4">
              <w:rPr>
                <w:rFonts w:ascii="仿宋_GB2312" w:eastAsia="仿宋_GB2312" w:hAnsi="黑体" w:hint="eastAsia"/>
                <w:b/>
                <w:sz w:val="28"/>
                <w:szCs w:val="28"/>
              </w:rPr>
              <w:t>详细</w:t>
            </w:r>
            <w:r w:rsidRPr="004D50F4">
              <w:rPr>
                <w:rFonts w:ascii="仿宋_GB2312" w:eastAsia="仿宋_GB2312" w:hAnsi="黑体"/>
                <w:b/>
                <w:sz w:val="28"/>
                <w:szCs w:val="28"/>
              </w:rPr>
              <w:t>技术参数</w:t>
            </w:r>
          </w:p>
        </w:tc>
      </w:tr>
      <w:tr w:rsidR="004D50F4" w:rsidRPr="00433412" w14:paraId="7D76B89E" w14:textId="77777777" w:rsidTr="00D37A06">
        <w:tc>
          <w:tcPr>
            <w:tcW w:w="841" w:type="dxa"/>
            <w:vAlign w:val="center"/>
          </w:tcPr>
          <w:p w14:paraId="1D2A7425" w14:textId="77777777" w:rsidR="004D50F4" w:rsidRPr="00433412" w:rsidRDefault="004D50F4" w:rsidP="004D50F4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433412">
              <w:rPr>
                <w:rFonts w:ascii="仿宋_GB2312" w:eastAsia="仿宋_GB2312" w:hAnsi="黑体" w:hint="eastAsia"/>
                <w:sz w:val="28"/>
                <w:szCs w:val="24"/>
              </w:rPr>
              <w:t>序号</w:t>
            </w:r>
          </w:p>
        </w:tc>
        <w:tc>
          <w:tcPr>
            <w:tcW w:w="1543" w:type="dxa"/>
            <w:gridSpan w:val="2"/>
            <w:vAlign w:val="center"/>
          </w:tcPr>
          <w:p w14:paraId="00B67F8B" w14:textId="77777777" w:rsidR="004D50F4" w:rsidRPr="00433412" w:rsidRDefault="004D50F4" w:rsidP="004D50F4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433412">
              <w:rPr>
                <w:rFonts w:ascii="仿宋_GB2312" w:eastAsia="仿宋_GB2312" w:hAnsi="黑体" w:hint="eastAsia"/>
                <w:sz w:val="28"/>
                <w:szCs w:val="24"/>
              </w:rPr>
              <w:t>指标名称</w:t>
            </w:r>
          </w:p>
        </w:tc>
        <w:tc>
          <w:tcPr>
            <w:tcW w:w="6662" w:type="dxa"/>
            <w:gridSpan w:val="4"/>
            <w:vAlign w:val="center"/>
          </w:tcPr>
          <w:p w14:paraId="7447B1A3" w14:textId="77777777" w:rsidR="004D50F4" w:rsidRPr="00433412" w:rsidRDefault="004D50F4" w:rsidP="004D50F4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433412">
              <w:rPr>
                <w:rFonts w:ascii="仿宋_GB2312" w:eastAsia="仿宋_GB2312" w:hAnsi="黑体" w:hint="eastAsia"/>
                <w:sz w:val="28"/>
                <w:szCs w:val="24"/>
              </w:rPr>
              <w:t>技术参数</w:t>
            </w:r>
          </w:p>
        </w:tc>
      </w:tr>
      <w:tr w:rsidR="009C23E0" w:rsidRPr="004D50F4" w14:paraId="541282DB" w14:textId="77777777" w:rsidTr="00CA5881">
        <w:tc>
          <w:tcPr>
            <w:tcW w:w="841" w:type="dxa"/>
            <w:vMerge w:val="restart"/>
            <w:vAlign w:val="center"/>
          </w:tcPr>
          <w:p w14:paraId="4E957B43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14:paraId="57A6888A" w14:textId="412E62E4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FB71DA">
              <w:rPr>
                <w:rFonts w:ascii="仿宋" w:eastAsia="仿宋" w:hAnsi="仿宋" w:hint="eastAsia"/>
                <w:sz w:val="24"/>
              </w:rPr>
              <w:t>报表</w:t>
            </w:r>
          </w:p>
        </w:tc>
        <w:tc>
          <w:tcPr>
            <w:tcW w:w="6662" w:type="dxa"/>
            <w:gridSpan w:val="4"/>
            <w:vAlign w:val="center"/>
          </w:tcPr>
          <w:p w14:paraId="51FF8EB4" w14:textId="35A39A85" w:rsidR="009C23E0" w:rsidRPr="009C23E0" w:rsidRDefault="008001A8" w:rsidP="009C23E0">
            <w:pPr>
              <w:pStyle w:val="ac"/>
              <w:ind w:left="0" w:firstLineChars="0" w:firstLine="0"/>
              <w:rPr>
                <w:rFonts w:ascii="仿宋" w:eastAsia="仿宋" w:hAnsi="仿宋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 w:rsidRPr="00AC02F2">
              <w:rPr>
                <w:rFonts w:ascii="仿宋" w:eastAsia="仿宋" w:hAnsi="仿宋" w:hint="eastAsia"/>
                <w:szCs w:val="24"/>
              </w:rPr>
              <w:t>1. 支持丰富的数据源接入：支持支持Oracle、SqlServer、Mysql、Informix等主流JDBC驱动的数据库；支持JNDI数据接口与应用服务器共享数据源；支持缓存数据库Redis；支持连接Hadoop hive、Vertical、Kylin、Greenplum等大数据平台；支持SAP Hana，SAP BW，Essbase，Ssas等多维数据源；支持Mongodb、Domino等NoSql数据库；支持调用Java的API程序数据集；支持将Excel、Csv、Txt、Xml等文件型的数据直接作为数据源；</w:t>
            </w:r>
          </w:p>
        </w:tc>
      </w:tr>
      <w:tr w:rsidR="009C23E0" w:rsidRPr="004D50F4" w14:paraId="04CF8751" w14:textId="77777777" w:rsidTr="00CA5881">
        <w:tc>
          <w:tcPr>
            <w:tcW w:w="841" w:type="dxa"/>
            <w:vMerge/>
            <w:vAlign w:val="center"/>
          </w:tcPr>
          <w:p w14:paraId="24B36BA4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12353425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1E1E2072" w14:textId="1EB7AEE1" w:rsidR="009C23E0" w:rsidRPr="009C23E0" w:rsidRDefault="008001A8" w:rsidP="009C23E0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 w:rsidRPr="009C23E0">
              <w:rPr>
                <w:rFonts w:ascii="仿宋" w:eastAsia="仿宋" w:hAnsi="仿宋" w:cs="Times New Roman" w:hint="eastAsia"/>
                <w:sz w:val="24"/>
                <w:szCs w:val="24"/>
              </w:rPr>
              <w:t>2.支持同一张报表的数据来源于不同的数据库或者不同的数据库表，支持在报表上直接进行数据关联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</w:tc>
      </w:tr>
      <w:tr w:rsidR="009C23E0" w:rsidRPr="004D50F4" w14:paraId="5FE8E2ED" w14:textId="77777777" w:rsidTr="00CA5881">
        <w:tc>
          <w:tcPr>
            <w:tcW w:w="841" w:type="dxa"/>
            <w:vMerge/>
            <w:vAlign w:val="center"/>
          </w:tcPr>
          <w:p w14:paraId="266F3FB8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14EC45A5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47388F93" w14:textId="6D786A82" w:rsidR="009C23E0" w:rsidRPr="009C23E0" w:rsidRDefault="008001A8" w:rsidP="009C23E0">
            <w:pPr>
              <w:pStyle w:val="ac"/>
              <w:ind w:left="0" w:firstLineChars="0" w:firstLine="0"/>
              <w:rPr>
                <w:rFonts w:ascii="仿宋" w:eastAsia="仿宋" w:hAnsi="仿宋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>
              <w:rPr>
                <w:rFonts w:ascii="仿宋" w:eastAsia="仿宋" w:hAnsi="仿宋" w:hint="eastAsia"/>
                <w:szCs w:val="24"/>
              </w:rPr>
              <w:t>3.支持多sheet报表设计和开发；</w:t>
            </w:r>
            <w:r w:rsidR="009C23E0" w:rsidRPr="006D5554">
              <w:rPr>
                <w:rFonts w:ascii="仿宋" w:eastAsia="仿宋" w:hAnsi="仿宋" w:hint="eastAsia"/>
                <w:szCs w:val="24"/>
              </w:rPr>
              <w:t>支持单元格无限扩展，支持复杂报表的设计</w:t>
            </w:r>
            <w:r>
              <w:rPr>
                <w:rFonts w:ascii="仿宋" w:eastAsia="仿宋" w:hAnsi="仿宋" w:hint="eastAsia"/>
                <w:szCs w:val="24"/>
              </w:rPr>
              <w:t>；</w:t>
            </w:r>
          </w:p>
        </w:tc>
      </w:tr>
      <w:tr w:rsidR="009C23E0" w:rsidRPr="004D50F4" w14:paraId="27138B8C" w14:textId="77777777" w:rsidTr="00CA5881">
        <w:tc>
          <w:tcPr>
            <w:tcW w:w="841" w:type="dxa"/>
            <w:vMerge/>
            <w:vAlign w:val="center"/>
          </w:tcPr>
          <w:p w14:paraId="38610BF6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7E14B0BC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7ACD0A5D" w14:textId="35D70F48" w:rsidR="009C23E0" w:rsidRPr="009C23E0" w:rsidRDefault="008001A8" w:rsidP="009C23E0">
            <w:pPr>
              <w:pStyle w:val="ac"/>
              <w:ind w:left="0" w:firstLineChars="0" w:firstLine="0"/>
              <w:rPr>
                <w:rFonts w:ascii="仿宋" w:eastAsia="仿宋" w:hAnsi="仿宋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>
              <w:rPr>
                <w:rFonts w:ascii="仿宋" w:eastAsia="仿宋" w:hAnsi="仿宋" w:hint="eastAsia"/>
                <w:szCs w:val="24"/>
              </w:rPr>
              <w:t>4.</w:t>
            </w:r>
            <w:r w:rsidR="009C23E0">
              <w:rPr>
                <w:rFonts w:hint="eastAsia"/>
              </w:rPr>
              <w:t xml:space="preserve"> </w:t>
            </w:r>
            <w:r w:rsidR="009C23E0" w:rsidRPr="009C2A9D">
              <w:rPr>
                <w:rFonts w:ascii="仿宋" w:eastAsia="仿宋" w:hAnsi="仿宋" w:hint="eastAsia"/>
                <w:szCs w:val="24"/>
              </w:rPr>
              <w:t>支持报表分页功能：支持设定固定行数；支持用户自定义动态分页；支持设定不同页的标题或结尾；支持行列冻结：可以多行、多列冻结，支持行列同时冻结</w:t>
            </w:r>
            <w:r>
              <w:rPr>
                <w:rFonts w:ascii="仿宋" w:eastAsia="仿宋" w:hAnsi="仿宋" w:hint="eastAsia"/>
                <w:szCs w:val="24"/>
              </w:rPr>
              <w:t>；</w:t>
            </w:r>
          </w:p>
        </w:tc>
      </w:tr>
      <w:tr w:rsidR="009C23E0" w:rsidRPr="004D50F4" w14:paraId="722A35A6" w14:textId="77777777" w:rsidTr="00CA5881">
        <w:tc>
          <w:tcPr>
            <w:tcW w:w="841" w:type="dxa"/>
            <w:vMerge/>
            <w:vAlign w:val="center"/>
          </w:tcPr>
          <w:p w14:paraId="321840A7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677526E0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146141E9" w14:textId="4C2E98C8" w:rsidR="009C23E0" w:rsidRPr="009C23E0" w:rsidRDefault="009C23E0" w:rsidP="009C23E0">
            <w:pPr>
              <w:ind w:rightChars="-27" w:right="-57"/>
              <w:rPr>
                <w:rFonts w:ascii="仿宋_GB2312" w:eastAsia="仿宋_GB2312" w:hAnsi="黑体"/>
                <w:sz w:val="24"/>
                <w:szCs w:val="24"/>
              </w:rPr>
            </w:pPr>
            <w:r w:rsidRPr="009C23E0">
              <w:rPr>
                <w:rFonts w:ascii="仿宋" w:eastAsia="仿宋" w:hAnsi="仿宋" w:cs="Times New Roman" w:hint="eastAsia"/>
                <w:sz w:val="24"/>
                <w:szCs w:val="24"/>
              </w:rPr>
              <w:t>5.支持通过条件属性（登录用户属性、公式、查询条件、自定义阈值等）动态控制单元格的字体、背景、前景、缩进、形态（条形码、二维码、自定义公式等）、控件、超链、行高、列宽等。（需要</w:t>
            </w:r>
            <w:r w:rsidR="00CF59E8">
              <w:rPr>
                <w:rFonts w:ascii="仿宋" w:eastAsia="仿宋" w:hAnsi="仿宋" w:cs="Times New Roman" w:hint="eastAsia"/>
                <w:sz w:val="24"/>
                <w:szCs w:val="24"/>
              </w:rPr>
              <w:t>投标产品生产厂商</w:t>
            </w:r>
            <w:r w:rsidRPr="009C23E0">
              <w:rPr>
                <w:rFonts w:ascii="仿宋" w:eastAsia="仿宋" w:hAnsi="仿宋" w:cs="Times New Roman" w:hint="eastAsia"/>
                <w:sz w:val="24"/>
                <w:szCs w:val="24"/>
              </w:rPr>
              <w:t>盖章的截图证明）</w:t>
            </w:r>
            <w:r w:rsidR="008001A8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</w:tc>
      </w:tr>
      <w:tr w:rsidR="009C23E0" w:rsidRPr="004D50F4" w14:paraId="1F744385" w14:textId="77777777" w:rsidTr="00CA5881">
        <w:tc>
          <w:tcPr>
            <w:tcW w:w="841" w:type="dxa"/>
            <w:vMerge/>
            <w:vAlign w:val="center"/>
          </w:tcPr>
          <w:p w14:paraId="0CD1E088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6A9F8B5C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05B22CFB" w14:textId="2F7F021D" w:rsidR="009C23E0" w:rsidRPr="009C23E0" w:rsidRDefault="008001A8" w:rsidP="009C23E0">
            <w:pPr>
              <w:ind w:rightChars="-27" w:right="-57"/>
              <w:rPr>
                <w:rFonts w:ascii="仿宋" w:eastAsia="仿宋" w:hAnsi="仿宋" w:cs="Times New Roman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 w:rsidRPr="009C23E0">
              <w:rPr>
                <w:rFonts w:ascii="仿宋" w:eastAsia="仿宋" w:hAnsi="仿宋" w:cs="Times New Roman" w:hint="eastAsia"/>
                <w:sz w:val="24"/>
                <w:szCs w:val="24"/>
              </w:rPr>
              <w:t>6.支持按照不同的规则的分组报表，支持同比、环比、排名、占比和累计等数据计算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</w:tc>
      </w:tr>
      <w:tr w:rsidR="009C23E0" w:rsidRPr="004D50F4" w14:paraId="729169D5" w14:textId="77777777" w:rsidTr="00CA5881">
        <w:tc>
          <w:tcPr>
            <w:tcW w:w="841" w:type="dxa"/>
            <w:vMerge/>
            <w:vAlign w:val="center"/>
          </w:tcPr>
          <w:p w14:paraId="7DD4F746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6E1F2EA9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3D4DF3DE" w14:textId="0B748AFD" w:rsidR="009C23E0" w:rsidRPr="009C23E0" w:rsidRDefault="008001A8" w:rsidP="009C23E0">
            <w:pPr>
              <w:ind w:rightChars="-27" w:right="-57"/>
              <w:rPr>
                <w:rFonts w:ascii="仿宋" w:eastAsia="仿宋" w:hAnsi="仿宋" w:cs="Times New Roman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 w:rsidRPr="009C23E0">
              <w:rPr>
                <w:rFonts w:ascii="仿宋" w:eastAsia="仿宋" w:hAnsi="仿宋" w:cs="Times New Roman" w:hint="eastAsia"/>
                <w:sz w:val="24"/>
                <w:szCs w:val="24"/>
              </w:rPr>
              <w:t>7.支持查询参数和报表内容同一界面设计：支持采用拖拽式操作进行参数控件的设置和布局，支持全局查询参数和单个报表查询设置；支持参数查询界面可自定义大小、显示位置（靠左、靠右、居中）、背景、隐藏等；控件支持自定义JS事件；支持关键字搜索查询；支持组合条件查询、自定义（不限于公式）查询、查询条件的联动、模糊查询等多种查询方式；支持模板常用参数组合及推荐（可视化配置即可完成，无需编写程序代码）：可以保存历史参数组合，并推荐常用参数组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</w:tc>
      </w:tr>
      <w:tr w:rsidR="009C23E0" w:rsidRPr="004D50F4" w14:paraId="181EA1FD" w14:textId="77777777" w:rsidTr="00CA5881">
        <w:tc>
          <w:tcPr>
            <w:tcW w:w="841" w:type="dxa"/>
            <w:vMerge/>
            <w:vAlign w:val="center"/>
          </w:tcPr>
          <w:p w14:paraId="6952691D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19975F18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5F27E23A" w14:textId="741A76A2" w:rsidR="009C23E0" w:rsidRPr="009C23E0" w:rsidRDefault="009C23E0" w:rsidP="009C23E0">
            <w:pPr>
              <w:ind w:rightChars="-27" w:right="-57"/>
              <w:rPr>
                <w:rFonts w:ascii="仿宋" w:eastAsia="仿宋" w:hAnsi="仿宋" w:cs="Times New Roman"/>
                <w:sz w:val="24"/>
                <w:szCs w:val="24"/>
              </w:rPr>
            </w:pPr>
            <w:r w:rsidRPr="009C23E0">
              <w:rPr>
                <w:rFonts w:ascii="仿宋" w:eastAsia="仿宋" w:hAnsi="仿宋" w:cs="Times New Roman" w:hint="eastAsia"/>
                <w:sz w:val="24"/>
                <w:szCs w:val="24"/>
              </w:rPr>
              <w:t>8.支持与现有系统的权限集成，并支持对报表页面和报表内容进行权限控制；（需要</w:t>
            </w:r>
            <w:r w:rsidR="00CF59E8">
              <w:rPr>
                <w:rFonts w:ascii="仿宋" w:eastAsia="仿宋" w:hAnsi="仿宋" w:cs="Times New Roman" w:hint="eastAsia"/>
                <w:sz w:val="24"/>
                <w:szCs w:val="24"/>
              </w:rPr>
              <w:t>投标产品生产厂商</w:t>
            </w:r>
            <w:r w:rsidRPr="009C23E0">
              <w:rPr>
                <w:rFonts w:ascii="仿宋" w:eastAsia="仿宋" w:hAnsi="仿宋" w:cs="Times New Roman" w:hint="eastAsia"/>
                <w:sz w:val="24"/>
                <w:szCs w:val="24"/>
              </w:rPr>
              <w:t>盖章的截图证明）</w:t>
            </w:r>
            <w:r w:rsidR="008001A8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</w:tc>
      </w:tr>
      <w:tr w:rsidR="009C23E0" w:rsidRPr="004D50F4" w14:paraId="716BD65E" w14:textId="77777777" w:rsidTr="00D37A06">
        <w:tc>
          <w:tcPr>
            <w:tcW w:w="841" w:type="dxa"/>
            <w:vMerge w:val="restart"/>
            <w:vAlign w:val="center"/>
          </w:tcPr>
          <w:p w14:paraId="6532E1E0" w14:textId="77777777" w:rsidR="009C23E0" w:rsidRPr="00FD3B03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2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14:paraId="6C1031CD" w14:textId="243A0D83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FB71DA">
              <w:rPr>
                <w:rFonts w:ascii="仿宋" w:eastAsia="仿宋" w:hAnsi="仿宋"/>
                <w:sz w:val="24"/>
              </w:rPr>
              <w:t>BI</w:t>
            </w:r>
          </w:p>
        </w:tc>
        <w:tc>
          <w:tcPr>
            <w:tcW w:w="6662" w:type="dxa"/>
            <w:gridSpan w:val="4"/>
            <w:vAlign w:val="center"/>
          </w:tcPr>
          <w:p w14:paraId="5372AD36" w14:textId="004E5233" w:rsidR="009C23E0" w:rsidRPr="009C23E0" w:rsidRDefault="008001A8" w:rsidP="009C23E0">
            <w:pPr>
              <w:pStyle w:val="ac"/>
              <w:ind w:left="0" w:firstLineChars="0" w:firstLine="0"/>
              <w:rPr>
                <w:rFonts w:ascii="仿宋" w:eastAsia="仿宋" w:hAnsi="仿宋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>
              <w:rPr>
                <w:rFonts w:ascii="仿宋" w:eastAsia="仿宋" w:hAnsi="仿宋" w:hint="eastAsia"/>
                <w:szCs w:val="24"/>
              </w:rPr>
              <w:t>9.</w:t>
            </w:r>
            <w:r w:rsidR="009C23E0" w:rsidRPr="009C23E0">
              <w:rPr>
                <w:rFonts w:ascii="仿宋" w:eastAsia="仿宋" w:hAnsi="仿宋" w:hint="eastAsia"/>
                <w:szCs w:val="24"/>
              </w:rPr>
              <w:t xml:space="preserve"> </w:t>
            </w:r>
            <w:r w:rsidR="009C23E0" w:rsidRPr="00826C07">
              <w:rPr>
                <w:rFonts w:ascii="仿宋" w:eastAsia="仿宋" w:hAnsi="仿宋" w:hint="eastAsia"/>
                <w:szCs w:val="24"/>
              </w:rPr>
              <w:t>支持基于业务的分析主题对数据表进行分类管理，提高数据分析效率</w:t>
            </w:r>
            <w:r>
              <w:rPr>
                <w:rFonts w:ascii="仿宋" w:eastAsia="仿宋" w:hAnsi="仿宋" w:hint="eastAsia"/>
                <w:szCs w:val="24"/>
              </w:rPr>
              <w:t>；</w:t>
            </w:r>
          </w:p>
        </w:tc>
      </w:tr>
      <w:tr w:rsidR="009C23E0" w:rsidRPr="004D50F4" w14:paraId="2AE05513" w14:textId="77777777" w:rsidTr="00D37A06">
        <w:tc>
          <w:tcPr>
            <w:tcW w:w="841" w:type="dxa"/>
            <w:vMerge/>
            <w:vAlign w:val="center"/>
          </w:tcPr>
          <w:p w14:paraId="742BE83A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5378ECAF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611CD9E7" w14:textId="32BA86DC" w:rsidR="009C23E0" w:rsidRPr="009C23E0" w:rsidRDefault="008001A8" w:rsidP="009C23E0">
            <w:pPr>
              <w:pStyle w:val="ac"/>
              <w:ind w:left="0" w:firstLineChars="0" w:firstLine="0"/>
              <w:rPr>
                <w:rFonts w:ascii="仿宋" w:eastAsia="仿宋" w:hAnsi="仿宋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>
              <w:rPr>
                <w:rFonts w:ascii="仿宋" w:eastAsia="仿宋" w:hAnsi="仿宋" w:hint="eastAsia"/>
                <w:szCs w:val="24"/>
              </w:rPr>
              <w:t>10.</w:t>
            </w:r>
            <w:r w:rsidR="009C23E0" w:rsidRPr="00826C07">
              <w:rPr>
                <w:rFonts w:ascii="仿宋" w:eastAsia="仿宋" w:hAnsi="仿宋" w:hint="eastAsia"/>
                <w:szCs w:val="24"/>
              </w:rPr>
              <w:t>支持对来自不同数据源的数据建立关联关系，包括合并和建立底层关联模型（支持联合主键关联）两种类型，支持自动读取数据库中已经存在的数据表之间的关联关系</w:t>
            </w:r>
            <w:r>
              <w:rPr>
                <w:rFonts w:ascii="仿宋" w:eastAsia="仿宋" w:hAnsi="仿宋" w:hint="eastAsia"/>
                <w:szCs w:val="24"/>
              </w:rPr>
              <w:t>；</w:t>
            </w:r>
          </w:p>
        </w:tc>
      </w:tr>
      <w:tr w:rsidR="009C23E0" w:rsidRPr="004D50F4" w14:paraId="4CF9073A" w14:textId="77777777" w:rsidTr="00D37A06">
        <w:tc>
          <w:tcPr>
            <w:tcW w:w="841" w:type="dxa"/>
            <w:vMerge/>
            <w:vAlign w:val="center"/>
          </w:tcPr>
          <w:p w14:paraId="32AB0E7A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675722CD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14DF136D" w14:textId="493F2425" w:rsidR="009C23E0" w:rsidRPr="009C23E0" w:rsidRDefault="008001A8" w:rsidP="009C23E0">
            <w:pPr>
              <w:pStyle w:val="a3"/>
              <w:ind w:leftChars="-11" w:left="-5" w:rightChars="-27" w:right="-57" w:hangingChars="10" w:hanging="18"/>
              <w:rPr>
                <w:rFonts w:ascii="仿宋" w:eastAsia="仿宋" w:hAnsi="仿宋" w:cs="Times New Roman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 w:rsidRPr="009C23E0">
              <w:rPr>
                <w:rFonts w:ascii="仿宋" w:eastAsia="仿宋" w:hAnsi="仿宋" w:cs="Times New Roman" w:hint="eastAsia"/>
                <w:sz w:val="24"/>
                <w:szCs w:val="24"/>
              </w:rPr>
              <w:t>11.支持关联模型的多路径处理，可由用户自由选择所需要的分析路径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</w:tc>
      </w:tr>
      <w:tr w:rsidR="009C23E0" w:rsidRPr="004D50F4" w14:paraId="7641154B" w14:textId="77777777" w:rsidTr="00D37A06">
        <w:tc>
          <w:tcPr>
            <w:tcW w:w="841" w:type="dxa"/>
            <w:vMerge/>
            <w:vAlign w:val="center"/>
          </w:tcPr>
          <w:p w14:paraId="7BF57CC2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13C01BFC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4BFE4F9D" w14:textId="26B23EED" w:rsidR="009C23E0" w:rsidRPr="00BB1EBE" w:rsidRDefault="008001A8" w:rsidP="00BB1EBE">
            <w:pPr>
              <w:pStyle w:val="ac"/>
              <w:ind w:left="0" w:firstLineChars="0" w:firstLine="0"/>
              <w:rPr>
                <w:rFonts w:ascii="仿宋" w:eastAsia="仿宋" w:hAnsi="仿宋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>
              <w:rPr>
                <w:rFonts w:ascii="仿宋" w:eastAsia="仿宋" w:hAnsi="仿宋" w:hint="eastAsia"/>
                <w:szCs w:val="24"/>
              </w:rPr>
              <w:t>12.</w:t>
            </w:r>
            <w:r w:rsidR="009C23E0" w:rsidRPr="00826C07">
              <w:rPr>
                <w:rFonts w:ascii="仿宋" w:eastAsia="仿宋" w:hAnsi="仿宋" w:hint="eastAsia"/>
                <w:szCs w:val="24"/>
              </w:rPr>
              <w:t>支持自动读取和手动设置的方式，实现对数据库中的表名和字段进行转义处理，便于业务人员在前端数据分析时理解和使用</w:t>
            </w:r>
            <w:r>
              <w:rPr>
                <w:rFonts w:ascii="仿宋" w:eastAsia="仿宋" w:hAnsi="仿宋" w:hint="eastAsia"/>
                <w:szCs w:val="24"/>
              </w:rPr>
              <w:t>；</w:t>
            </w:r>
          </w:p>
        </w:tc>
      </w:tr>
      <w:tr w:rsidR="009C23E0" w:rsidRPr="004D50F4" w14:paraId="4A685830" w14:textId="77777777" w:rsidTr="00D37A06">
        <w:tc>
          <w:tcPr>
            <w:tcW w:w="841" w:type="dxa"/>
            <w:vMerge/>
            <w:vAlign w:val="center"/>
          </w:tcPr>
          <w:p w14:paraId="36A2DA01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209238B9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2496DB50" w14:textId="638BB3E7" w:rsidR="009C23E0" w:rsidRPr="00BB1EBE" w:rsidRDefault="008001A8" w:rsidP="00BB1EBE">
            <w:pPr>
              <w:pStyle w:val="ac"/>
              <w:ind w:left="0" w:firstLineChars="0" w:firstLine="0"/>
              <w:rPr>
                <w:rFonts w:ascii="仿宋" w:eastAsia="仿宋" w:hAnsi="仿宋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>
              <w:rPr>
                <w:rFonts w:ascii="仿宋" w:eastAsia="仿宋" w:hAnsi="仿宋" w:hint="eastAsia"/>
                <w:szCs w:val="24"/>
              </w:rPr>
              <w:t>13.</w:t>
            </w:r>
            <w:r w:rsidR="009C23E0" w:rsidRPr="009C23E0">
              <w:rPr>
                <w:rFonts w:ascii="仿宋" w:eastAsia="仿宋" w:hAnsi="仿宋" w:hint="eastAsia"/>
                <w:szCs w:val="24"/>
              </w:rPr>
              <w:t xml:space="preserve"> </w:t>
            </w:r>
            <w:r w:rsidR="009C23E0" w:rsidRPr="00826C07">
              <w:rPr>
                <w:rFonts w:ascii="仿宋" w:eastAsia="仿宋" w:hAnsi="仿宋" w:hint="eastAsia"/>
                <w:szCs w:val="24"/>
              </w:rPr>
              <w:t>支持基础表数据进行可视化数据二次处理操作，包括字段类型转换、累计值计算/所有值计算、过滤、自定义分组、分组汇总、排名/排序、上下合并、左右合并、行列转换、自循环列等数据处理操作</w:t>
            </w:r>
            <w:r>
              <w:rPr>
                <w:rFonts w:ascii="仿宋" w:eastAsia="仿宋" w:hAnsi="仿宋" w:hint="eastAsia"/>
                <w:szCs w:val="24"/>
              </w:rPr>
              <w:t>；</w:t>
            </w:r>
          </w:p>
        </w:tc>
      </w:tr>
      <w:tr w:rsidR="009C23E0" w:rsidRPr="004D50F4" w14:paraId="429C1EDC" w14:textId="77777777" w:rsidTr="00D37A06">
        <w:tc>
          <w:tcPr>
            <w:tcW w:w="841" w:type="dxa"/>
            <w:vMerge/>
            <w:vAlign w:val="center"/>
          </w:tcPr>
          <w:p w14:paraId="5A4B4DBD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15F24353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0A0D7DB4" w14:textId="3A423044" w:rsidR="009C23E0" w:rsidRPr="009C23E0" w:rsidRDefault="009C23E0" w:rsidP="009C23E0">
            <w:pPr>
              <w:pStyle w:val="a3"/>
              <w:ind w:leftChars="-11" w:left="1" w:rightChars="-27" w:right="-57" w:hangingChars="10" w:hanging="24"/>
              <w:rPr>
                <w:rFonts w:ascii="仿宋" w:eastAsia="仿宋" w:hAnsi="仿宋" w:cs="Times New Roman"/>
                <w:sz w:val="24"/>
                <w:szCs w:val="24"/>
              </w:rPr>
            </w:pPr>
            <w:r w:rsidRPr="009C23E0">
              <w:rPr>
                <w:rFonts w:ascii="仿宋" w:eastAsia="仿宋" w:hAnsi="仿宋" w:cs="Times New Roman" w:hint="eastAsia"/>
                <w:sz w:val="24"/>
                <w:szCs w:val="24"/>
              </w:rPr>
              <w:t>14.支持用户添加公式函数计算列，函数名称跟excel大致保持一致，并且有相应函数功能注释，便于用户进行公式书写时候增强理解。（需要</w:t>
            </w:r>
            <w:r w:rsidR="00CF59E8">
              <w:rPr>
                <w:rFonts w:ascii="仿宋" w:eastAsia="仿宋" w:hAnsi="仿宋" w:cs="Times New Roman" w:hint="eastAsia"/>
                <w:sz w:val="24"/>
                <w:szCs w:val="24"/>
              </w:rPr>
              <w:t>投标产品生产厂商</w:t>
            </w:r>
            <w:r w:rsidRPr="009C23E0">
              <w:rPr>
                <w:rFonts w:ascii="仿宋" w:eastAsia="仿宋" w:hAnsi="仿宋" w:cs="Times New Roman" w:hint="eastAsia"/>
                <w:sz w:val="24"/>
                <w:szCs w:val="24"/>
              </w:rPr>
              <w:t>盖章的截图证明）</w:t>
            </w:r>
            <w:r w:rsidR="008001A8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</w:tc>
      </w:tr>
      <w:tr w:rsidR="009C23E0" w:rsidRPr="004D50F4" w14:paraId="2DF726F1" w14:textId="77777777" w:rsidTr="00D37A06">
        <w:tc>
          <w:tcPr>
            <w:tcW w:w="841" w:type="dxa"/>
            <w:vMerge/>
            <w:vAlign w:val="center"/>
          </w:tcPr>
          <w:p w14:paraId="04DF652D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093912CB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6D92A5FF" w14:textId="6E59C5B9" w:rsidR="009C23E0" w:rsidRPr="00BB1EBE" w:rsidRDefault="008001A8" w:rsidP="00BB1EBE">
            <w:pPr>
              <w:pStyle w:val="ac"/>
              <w:ind w:left="0" w:firstLineChars="0" w:firstLine="0"/>
              <w:rPr>
                <w:rFonts w:ascii="仿宋" w:eastAsia="仿宋" w:hAnsi="仿宋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>
              <w:rPr>
                <w:rFonts w:ascii="仿宋" w:eastAsia="仿宋" w:hAnsi="仿宋" w:hint="eastAsia"/>
                <w:szCs w:val="24"/>
              </w:rPr>
              <w:t>15.</w:t>
            </w:r>
            <w:r w:rsidR="009C23E0" w:rsidRPr="009C23E0">
              <w:rPr>
                <w:rFonts w:ascii="仿宋" w:eastAsia="仿宋" w:hAnsi="仿宋" w:hint="eastAsia"/>
                <w:szCs w:val="24"/>
              </w:rPr>
              <w:t xml:space="preserve"> </w:t>
            </w:r>
            <w:r w:rsidR="009C23E0" w:rsidRPr="00826C07">
              <w:rPr>
                <w:rFonts w:ascii="仿宋" w:eastAsia="仿宋" w:hAnsi="仿宋" w:hint="eastAsia"/>
                <w:szCs w:val="24"/>
              </w:rPr>
              <w:t>支持用户在进行数据可视化分析时，可自由进行鼠标点击拖拽式操作完成界面布局，同时页面缩放可自动实现组件宽</w:t>
            </w:r>
            <w:r w:rsidR="00B82729">
              <w:rPr>
                <w:rFonts w:ascii="仿宋" w:eastAsia="仿宋" w:hAnsi="仿宋" w:hint="eastAsia"/>
                <w:szCs w:val="24"/>
              </w:rPr>
              <w:t>高适应调整，不同分辨率以及缩放都可以获得更好</w:t>
            </w:r>
            <w:r w:rsidR="009C23E0" w:rsidRPr="00826C07">
              <w:rPr>
                <w:rFonts w:ascii="仿宋" w:eastAsia="仿宋" w:hAnsi="仿宋" w:hint="eastAsia"/>
                <w:szCs w:val="24"/>
              </w:rPr>
              <w:t>适应显示</w:t>
            </w:r>
            <w:r>
              <w:rPr>
                <w:rFonts w:ascii="仿宋" w:eastAsia="仿宋" w:hAnsi="仿宋" w:hint="eastAsia"/>
                <w:szCs w:val="24"/>
              </w:rPr>
              <w:t>；</w:t>
            </w:r>
          </w:p>
        </w:tc>
      </w:tr>
      <w:tr w:rsidR="009C23E0" w:rsidRPr="004D50F4" w14:paraId="46176467" w14:textId="77777777" w:rsidTr="00D37A06">
        <w:tc>
          <w:tcPr>
            <w:tcW w:w="841" w:type="dxa"/>
            <w:vMerge/>
            <w:vAlign w:val="center"/>
          </w:tcPr>
          <w:p w14:paraId="41AD4065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2E8C368A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5415096C" w14:textId="4A35CEBA" w:rsidR="009C23E0" w:rsidRPr="00BB1EBE" w:rsidRDefault="009C23E0" w:rsidP="00BB1EBE">
            <w:pPr>
              <w:pStyle w:val="ac"/>
              <w:ind w:left="0" w:firstLineChars="0" w:firstLine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16.</w:t>
            </w:r>
            <w:r w:rsidRPr="009C23E0">
              <w:rPr>
                <w:rFonts w:ascii="仿宋" w:eastAsia="仿宋" w:hAnsi="仿宋" w:hint="eastAsia"/>
                <w:szCs w:val="24"/>
              </w:rPr>
              <w:t xml:space="preserve"> </w:t>
            </w:r>
            <w:r w:rsidRPr="00826C07">
              <w:rPr>
                <w:rFonts w:ascii="仿宋" w:eastAsia="仿宋" w:hAnsi="仿宋" w:hint="eastAsia"/>
                <w:szCs w:val="24"/>
              </w:rPr>
              <w:t>图表组件支持智能判断，能够根据用户所拖拽数据智能推荐合适的可视化图表。</w:t>
            </w:r>
            <w:r>
              <w:rPr>
                <w:rFonts w:ascii="仿宋" w:eastAsia="仿宋" w:hAnsi="仿宋" w:hint="eastAsia"/>
                <w:szCs w:val="24"/>
              </w:rPr>
              <w:t>（需要</w:t>
            </w:r>
            <w:r w:rsidR="00CF59E8">
              <w:rPr>
                <w:rFonts w:ascii="仿宋" w:eastAsia="仿宋" w:hAnsi="仿宋" w:hint="eastAsia"/>
                <w:szCs w:val="24"/>
              </w:rPr>
              <w:t>投标产品生产厂商</w:t>
            </w:r>
            <w:r>
              <w:rPr>
                <w:rFonts w:ascii="仿宋" w:eastAsia="仿宋" w:hAnsi="仿宋" w:hint="eastAsia"/>
                <w:szCs w:val="24"/>
              </w:rPr>
              <w:t>盖章的截图证明）</w:t>
            </w:r>
            <w:r w:rsidR="008001A8">
              <w:rPr>
                <w:rFonts w:ascii="仿宋" w:eastAsia="仿宋" w:hAnsi="仿宋" w:hint="eastAsia"/>
                <w:szCs w:val="24"/>
              </w:rPr>
              <w:t>；</w:t>
            </w:r>
          </w:p>
        </w:tc>
      </w:tr>
      <w:tr w:rsidR="009C23E0" w:rsidRPr="004D50F4" w14:paraId="21CA4190" w14:textId="77777777" w:rsidTr="00D37A06">
        <w:tc>
          <w:tcPr>
            <w:tcW w:w="841" w:type="dxa"/>
            <w:vMerge/>
            <w:vAlign w:val="center"/>
          </w:tcPr>
          <w:p w14:paraId="3EED2EA2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2C22CF59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4E7962A5" w14:textId="511CC328" w:rsidR="009C23E0" w:rsidRPr="00BB1EBE" w:rsidRDefault="008001A8" w:rsidP="00BB1EBE">
            <w:pPr>
              <w:pStyle w:val="ac"/>
              <w:ind w:left="0" w:firstLineChars="0" w:firstLine="0"/>
              <w:rPr>
                <w:rFonts w:ascii="仿宋" w:eastAsia="仿宋" w:hAnsi="仿宋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>
              <w:rPr>
                <w:rFonts w:ascii="仿宋" w:eastAsia="仿宋" w:hAnsi="仿宋" w:hint="eastAsia"/>
                <w:szCs w:val="24"/>
              </w:rPr>
              <w:t>17.</w:t>
            </w:r>
            <w:r w:rsidR="009C23E0" w:rsidRPr="009C23E0">
              <w:rPr>
                <w:rFonts w:ascii="仿宋" w:eastAsia="仿宋" w:hAnsi="仿宋" w:hint="eastAsia"/>
                <w:szCs w:val="24"/>
              </w:rPr>
              <w:t xml:space="preserve"> </w:t>
            </w:r>
            <w:r w:rsidR="009C23E0" w:rsidRPr="00826C07">
              <w:rPr>
                <w:rFonts w:ascii="仿宋" w:eastAsia="仿宋" w:hAnsi="仿宋" w:hint="eastAsia"/>
                <w:szCs w:val="24"/>
              </w:rPr>
              <w:t>支持日期、日期区间、年份、年月、年季度类型的时间过滤控件；支持单选或多选文下拉、文本标签、文本列表类型的文本过滤控件；支持下拉树、树标签、树列表类型的树过滤控件；支持数值区间、区间滑块类型的数值控件，同时支持复合查询控件，可进行复杂且或组合逻辑过滤；支持控件可指定特定组件进行数据过滤，更加灵活地满足用户的数据过滤分析需求</w:t>
            </w:r>
            <w:r>
              <w:rPr>
                <w:rFonts w:ascii="仿宋" w:eastAsia="仿宋" w:hAnsi="仿宋" w:hint="eastAsia"/>
                <w:szCs w:val="24"/>
              </w:rPr>
              <w:t>；</w:t>
            </w:r>
          </w:p>
        </w:tc>
      </w:tr>
      <w:tr w:rsidR="009C23E0" w:rsidRPr="004D50F4" w14:paraId="28968C0B" w14:textId="77777777" w:rsidTr="00D37A06">
        <w:tc>
          <w:tcPr>
            <w:tcW w:w="841" w:type="dxa"/>
            <w:vMerge/>
            <w:vAlign w:val="center"/>
          </w:tcPr>
          <w:p w14:paraId="26FDF74D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7804FE11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7293BBBF" w14:textId="348A171E" w:rsidR="009C23E0" w:rsidRPr="009C23E0" w:rsidRDefault="00FE21BE" w:rsidP="009C23E0">
            <w:pPr>
              <w:pStyle w:val="a3"/>
              <w:ind w:leftChars="-11" w:left="-5" w:rightChars="-27" w:right="-57" w:hangingChars="10" w:hanging="18"/>
              <w:rPr>
                <w:rFonts w:ascii="仿宋" w:eastAsia="仿宋" w:hAnsi="仿宋" w:cs="Times New Roman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 w:rsidRPr="009C23E0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="009C23E0" w:rsidRPr="009C23E0">
              <w:rPr>
                <w:rFonts w:ascii="仿宋" w:eastAsia="仿宋" w:hAnsi="仿宋" w:cs="Times New Roman" w:hint="eastAsia"/>
                <w:sz w:val="24"/>
                <w:szCs w:val="24"/>
              </w:rPr>
              <w:t>18.支持快速对图表进行颜色、大小、单位、宽度、圆角、标签、提示、细粒度等设置，同时支持数据字段和对应属性进行绑定设置，支持快速对组件进行标题、标题栏、图例、轴线、网格线、背景等设置。（需要</w:t>
            </w:r>
            <w:r w:rsidR="00CF59E8">
              <w:rPr>
                <w:rFonts w:ascii="仿宋" w:eastAsia="仿宋" w:hAnsi="仿宋" w:cs="Times New Roman" w:hint="eastAsia"/>
                <w:sz w:val="24"/>
                <w:szCs w:val="24"/>
              </w:rPr>
              <w:t>投标产品生产厂商</w:t>
            </w:r>
            <w:r w:rsidR="009C23E0" w:rsidRPr="009C23E0">
              <w:rPr>
                <w:rFonts w:ascii="仿宋" w:eastAsia="仿宋" w:hAnsi="仿宋" w:cs="Times New Roman" w:hint="eastAsia"/>
                <w:sz w:val="24"/>
                <w:szCs w:val="24"/>
              </w:rPr>
              <w:t>盖章的截图证明）</w:t>
            </w:r>
            <w:r w:rsidR="008001A8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</w:tc>
      </w:tr>
      <w:tr w:rsidR="009C23E0" w:rsidRPr="004D50F4" w14:paraId="3A205D84" w14:textId="77777777" w:rsidTr="00D37A06">
        <w:tc>
          <w:tcPr>
            <w:tcW w:w="841" w:type="dxa"/>
            <w:vMerge/>
            <w:vAlign w:val="center"/>
          </w:tcPr>
          <w:p w14:paraId="3CBFC130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2363110D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2A91E58F" w14:textId="27E58649" w:rsidR="009C23E0" w:rsidRPr="00BB1EBE" w:rsidRDefault="008001A8" w:rsidP="00BB1EBE">
            <w:pPr>
              <w:pStyle w:val="ac"/>
              <w:ind w:left="0" w:firstLineChars="0" w:firstLine="0"/>
              <w:rPr>
                <w:rFonts w:ascii="仿宋" w:eastAsia="仿宋" w:hAnsi="仿宋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>
              <w:rPr>
                <w:rFonts w:ascii="仿宋" w:eastAsia="仿宋" w:hAnsi="仿宋" w:hint="eastAsia"/>
                <w:szCs w:val="24"/>
              </w:rPr>
              <w:t>19.</w:t>
            </w:r>
            <w:r w:rsidR="009C23E0" w:rsidRPr="00826C07">
              <w:rPr>
                <w:rFonts w:ascii="仿宋" w:eastAsia="仿宋" w:hAnsi="仿宋" w:hint="eastAsia"/>
                <w:szCs w:val="24"/>
              </w:rPr>
              <w:t>计算分析：支持直接对维度和指标进行排序、对指标进行排名、计算组内累计值以及累计值、计算组内所有值以及所有值，快速计算同比、环比、同期、环期，支持使用记录数对维度进行计数，对指标快速进行求和、求最大值、最小值、平均值、中位数、标准差、方差、占比等，无需书写任何公式</w:t>
            </w:r>
            <w:r>
              <w:rPr>
                <w:rFonts w:ascii="仿宋" w:eastAsia="仿宋" w:hAnsi="仿宋" w:hint="eastAsia"/>
                <w:szCs w:val="24"/>
              </w:rPr>
              <w:t>；</w:t>
            </w:r>
          </w:p>
        </w:tc>
      </w:tr>
      <w:tr w:rsidR="009C23E0" w:rsidRPr="004D50F4" w14:paraId="4982279A" w14:textId="77777777" w:rsidTr="00D37A06">
        <w:tc>
          <w:tcPr>
            <w:tcW w:w="841" w:type="dxa"/>
            <w:vMerge/>
            <w:vAlign w:val="center"/>
          </w:tcPr>
          <w:p w14:paraId="6EFA7511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1969FB2C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11D59357" w14:textId="39D40AA2" w:rsidR="009C23E0" w:rsidRPr="00BB1EBE" w:rsidRDefault="008001A8" w:rsidP="00BB1EBE">
            <w:pPr>
              <w:pStyle w:val="ac"/>
              <w:ind w:left="0" w:firstLineChars="0" w:firstLine="0"/>
              <w:rPr>
                <w:rFonts w:ascii="仿宋" w:eastAsia="仿宋" w:hAnsi="仿宋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>
              <w:rPr>
                <w:rFonts w:ascii="仿宋" w:eastAsia="仿宋" w:hAnsi="仿宋" w:hint="eastAsia"/>
                <w:szCs w:val="24"/>
              </w:rPr>
              <w:t>20.</w:t>
            </w:r>
            <w:r w:rsidR="009C23E0" w:rsidRPr="009C23E0">
              <w:rPr>
                <w:rFonts w:ascii="仿宋" w:eastAsia="仿宋" w:hAnsi="仿宋" w:hint="eastAsia"/>
                <w:szCs w:val="24"/>
              </w:rPr>
              <w:t xml:space="preserve"> </w:t>
            </w:r>
            <w:r w:rsidR="009C23E0" w:rsidRPr="00826C07">
              <w:rPr>
                <w:rFonts w:ascii="仿宋" w:eastAsia="仿宋" w:hAnsi="仿宋" w:hint="eastAsia"/>
                <w:szCs w:val="24"/>
              </w:rPr>
              <w:t>支持丰富的函数运算，如字段拼接、类型转换、if运算，switch运算等常用Excel形式的函数，支持通过变量之间聚合的运算新增指标</w:t>
            </w:r>
            <w:r>
              <w:rPr>
                <w:rFonts w:ascii="仿宋" w:eastAsia="仿宋" w:hAnsi="仿宋" w:hint="eastAsia"/>
                <w:szCs w:val="24"/>
              </w:rPr>
              <w:t>；</w:t>
            </w:r>
          </w:p>
        </w:tc>
      </w:tr>
      <w:tr w:rsidR="009C23E0" w:rsidRPr="004D50F4" w14:paraId="5CF106FC" w14:textId="77777777" w:rsidTr="00D37A06">
        <w:tc>
          <w:tcPr>
            <w:tcW w:w="841" w:type="dxa"/>
            <w:vMerge/>
            <w:vAlign w:val="center"/>
          </w:tcPr>
          <w:p w14:paraId="166D094A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700A19C5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4E8B9C1E" w14:textId="609B707E" w:rsidR="009C23E0" w:rsidRPr="009C23E0" w:rsidRDefault="008001A8" w:rsidP="009C23E0">
            <w:pPr>
              <w:pStyle w:val="a3"/>
              <w:ind w:leftChars="-11" w:left="-5" w:rightChars="-27" w:right="-57" w:hangingChars="10" w:hanging="18"/>
              <w:rPr>
                <w:rFonts w:ascii="仿宋" w:eastAsia="仿宋" w:hAnsi="仿宋" w:cs="Times New Roman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 w:rsidRPr="009C23E0">
              <w:rPr>
                <w:rFonts w:ascii="仿宋" w:eastAsia="仿宋" w:hAnsi="仿宋" w:cs="Times New Roman" w:hint="eastAsia"/>
                <w:sz w:val="24"/>
                <w:szCs w:val="24"/>
              </w:rPr>
              <w:t>21. 支持OLAP多维分析：支持钻取操作，通过设定钻取层级目录，实现对表格以及图形进行数据层级钻取，上卷下钻的穿透性分析，以更好地分析具有层级关系的数据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</w:tc>
      </w:tr>
      <w:tr w:rsidR="009C23E0" w:rsidRPr="004D50F4" w14:paraId="062B4618" w14:textId="77777777" w:rsidTr="00D37A06">
        <w:tc>
          <w:tcPr>
            <w:tcW w:w="841" w:type="dxa"/>
            <w:vMerge/>
            <w:vAlign w:val="center"/>
          </w:tcPr>
          <w:p w14:paraId="79B0542B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7C99EF27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38789CFC" w14:textId="591C6134" w:rsidR="009C23E0" w:rsidRPr="009C23E0" w:rsidRDefault="008001A8" w:rsidP="009C23E0">
            <w:pPr>
              <w:pStyle w:val="a3"/>
              <w:ind w:leftChars="-11" w:left="-5" w:rightChars="-27" w:right="-57" w:hangingChars="10" w:hanging="18"/>
              <w:rPr>
                <w:rFonts w:ascii="仿宋" w:eastAsia="仿宋" w:hAnsi="仿宋" w:cs="Times New Roman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 w:rsidRPr="009C23E0">
              <w:rPr>
                <w:rFonts w:ascii="仿宋" w:eastAsia="仿宋" w:hAnsi="仿宋" w:cs="Times New Roman" w:hint="eastAsia"/>
                <w:sz w:val="24"/>
                <w:szCs w:val="24"/>
              </w:rPr>
              <w:t>22. 支持设置钻取目录，实现预览分析时对数据进行维度转换操作，满足用户从不同的视角进行数据分析查看的分析需求。</w:t>
            </w:r>
          </w:p>
        </w:tc>
      </w:tr>
      <w:tr w:rsidR="009C23E0" w:rsidRPr="004D50F4" w14:paraId="46A805CC" w14:textId="77777777" w:rsidTr="00D37A06">
        <w:tc>
          <w:tcPr>
            <w:tcW w:w="841" w:type="dxa"/>
            <w:vMerge/>
            <w:vAlign w:val="center"/>
          </w:tcPr>
          <w:p w14:paraId="261015BD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521ECC86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02991ADB" w14:textId="4D9A80F3" w:rsidR="009C23E0" w:rsidRPr="009C23E0" w:rsidRDefault="008001A8" w:rsidP="009C23E0">
            <w:pPr>
              <w:pStyle w:val="a3"/>
              <w:ind w:leftChars="-11" w:left="-5" w:rightChars="-27" w:right="-57" w:hangingChars="10" w:hanging="18"/>
              <w:rPr>
                <w:rFonts w:ascii="仿宋" w:eastAsia="仿宋" w:hAnsi="仿宋" w:cs="Times New Roman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 w:rsidRPr="009C23E0">
              <w:rPr>
                <w:rFonts w:ascii="仿宋" w:eastAsia="仿宋" w:hAnsi="仿宋" w:cs="Times New Roman" w:hint="eastAsia"/>
                <w:sz w:val="24"/>
                <w:szCs w:val="24"/>
              </w:rPr>
              <w:t>23. 支持图表设计，通过配置的方式实现图表的设计，包括但不限于柱形图、折线图、条形图、饼图、玫瑰图、多层饼图、面积图、环形图、散点图、气泡图、雷达图、股价图、仪表盘、试管图、全距图、组合图、流向图、热力图、gis地图、自定义地图、甘特图、圆环图、漏斗图、框架图、矩形树图、词云图、框架图、3D全景图、思维导图、轨迹图、水球图、3D卡片动画图、3D城市模拟、桑基图、时序图、子弹图、关系图、韦恩图、时间节点图等多种图表类型和图表样式，支持与第三方图表插件的集成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</w:tc>
      </w:tr>
      <w:tr w:rsidR="009C23E0" w:rsidRPr="004D50F4" w14:paraId="48606030" w14:textId="77777777" w:rsidTr="00D37A06">
        <w:tc>
          <w:tcPr>
            <w:tcW w:w="841" w:type="dxa"/>
            <w:vMerge/>
            <w:vAlign w:val="center"/>
          </w:tcPr>
          <w:p w14:paraId="410F9AB2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0EAE750F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55CD847C" w14:textId="48E95B13" w:rsidR="009C23E0" w:rsidRPr="00BB1EBE" w:rsidRDefault="008001A8" w:rsidP="00BB1EBE">
            <w:pPr>
              <w:pStyle w:val="ac"/>
              <w:ind w:left="0" w:firstLineChars="0" w:firstLine="0"/>
              <w:rPr>
                <w:rFonts w:ascii="仿宋" w:eastAsia="仿宋" w:hAnsi="仿宋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>
              <w:rPr>
                <w:rFonts w:ascii="仿宋" w:eastAsia="仿宋" w:hAnsi="仿宋" w:hint="eastAsia"/>
                <w:szCs w:val="24"/>
              </w:rPr>
              <w:t>24.</w:t>
            </w:r>
            <w:r w:rsidR="009C23E0" w:rsidRPr="009C23E0">
              <w:rPr>
                <w:rFonts w:ascii="仿宋" w:eastAsia="仿宋" w:hAnsi="仿宋" w:hint="eastAsia"/>
                <w:szCs w:val="24"/>
              </w:rPr>
              <w:t xml:space="preserve"> </w:t>
            </w:r>
            <w:r w:rsidR="009C23E0" w:rsidRPr="00826C07">
              <w:rPr>
                <w:rFonts w:ascii="仿宋" w:eastAsia="仿宋" w:hAnsi="仿宋" w:hint="eastAsia"/>
                <w:szCs w:val="24"/>
              </w:rPr>
              <w:t>支持多种地图：支持图片地图、热力地图、GIS地图、流向地图、组合地图等，支持自定义GIS地图背景，支持自定义WMS服务实现调取地图服务</w:t>
            </w:r>
            <w:r>
              <w:rPr>
                <w:rFonts w:ascii="仿宋" w:eastAsia="仿宋" w:hAnsi="仿宋" w:hint="eastAsia"/>
                <w:szCs w:val="24"/>
              </w:rPr>
              <w:t>；</w:t>
            </w:r>
          </w:p>
        </w:tc>
      </w:tr>
      <w:tr w:rsidR="009C23E0" w:rsidRPr="004D50F4" w14:paraId="6C80A059" w14:textId="77777777" w:rsidTr="00D37A06">
        <w:tc>
          <w:tcPr>
            <w:tcW w:w="841" w:type="dxa"/>
            <w:vMerge/>
            <w:vAlign w:val="center"/>
          </w:tcPr>
          <w:p w14:paraId="4F52C016" w14:textId="77777777" w:rsidR="009C23E0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349FEB27" w14:textId="77777777" w:rsidR="009C23E0" w:rsidRPr="003D231E" w:rsidRDefault="009C23E0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760D04DE" w14:textId="2ED8FCE8" w:rsidR="009C23E0" w:rsidRPr="009C23E0" w:rsidRDefault="008001A8" w:rsidP="009C23E0">
            <w:pPr>
              <w:pStyle w:val="a3"/>
              <w:ind w:leftChars="-11" w:left="-5" w:rightChars="-27" w:right="-57" w:hangingChars="10" w:hanging="18"/>
              <w:rPr>
                <w:rFonts w:ascii="仿宋" w:eastAsia="仿宋" w:hAnsi="仿宋" w:cs="Times New Roman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9C23E0" w:rsidRPr="009C23E0">
              <w:rPr>
                <w:rFonts w:ascii="仿宋" w:eastAsia="仿宋" w:hAnsi="仿宋" w:cs="Times New Roman" w:hint="eastAsia"/>
                <w:sz w:val="24"/>
                <w:szCs w:val="24"/>
              </w:rPr>
              <w:t>25. 支持图表动态交互操作：包括但不限于坐标提示、数据提示、鼠标提示、扇叶分离、系列隐藏、警戒提示、图表轮播、交互高亮；支持图表的前端自定义拖拽合并系列分析，自定义分类排序、全屏和导出图片；支持图表在线缩放；支持图表任意组合钻取（钻取可以无限层次）；支持多个图表联动，支持与单元格、联动悬浮元素等联动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</w:tc>
      </w:tr>
      <w:tr w:rsidR="00BB1EBE" w:rsidRPr="004D50F4" w14:paraId="1B90696E" w14:textId="77777777" w:rsidTr="00D37A06">
        <w:tc>
          <w:tcPr>
            <w:tcW w:w="841" w:type="dxa"/>
            <w:vMerge w:val="restart"/>
            <w:vAlign w:val="center"/>
          </w:tcPr>
          <w:p w14:paraId="510BC79D" w14:textId="77777777" w:rsidR="00BB1EBE" w:rsidRPr="00FD3B03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3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14:paraId="4BF5A86D" w14:textId="68788351" w:rsidR="00BB1EBE" w:rsidRPr="003D231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报表增强</w:t>
            </w:r>
          </w:p>
        </w:tc>
        <w:tc>
          <w:tcPr>
            <w:tcW w:w="6662" w:type="dxa"/>
            <w:gridSpan w:val="4"/>
            <w:vAlign w:val="center"/>
          </w:tcPr>
          <w:p w14:paraId="44E18AA3" w14:textId="08F71310" w:rsidR="00BB1EBE" w:rsidRPr="00FD3B03" w:rsidRDefault="008001A8" w:rsidP="00BB1EBE">
            <w:pPr>
              <w:pStyle w:val="a3"/>
              <w:ind w:leftChars="-11" w:left="-5" w:rightChars="-27" w:right="-57" w:hangingChars="10" w:hanging="18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BB1EBE">
              <w:rPr>
                <w:rFonts w:ascii="仿宋" w:eastAsia="仿宋" w:hAnsi="仿宋" w:hint="eastAsia"/>
                <w:sz w:val="24"/>
              </w:rPr>
              <w:t>26.支持大屏、驾驶舱的设计，并且支持自适应显示，支持在</w:t>
            </w:r>
            <w:r w:rsidR="00BB1EBE">
              <w:rPr>
                <w:rFonts w:ascii="仿宋" w:eastAsia="仿宋" w:hAnsi="仿宋" w:hint="eastAsia"/>
                <w:sz w:val="24"/>
              </w:rPr>
              <w:lastRenderedPageBreak/>
              <w:t>P</w:t>
            </w:r>
            <w:r w:rsidR="00BB1EBE">
              <w:rPr>
                <w:rFonts w:ascii="仿宋" w:eastAsia="仿宋" w:hAnsi="仿宋"/>
                <w:sz w:val="24"/>
              </w:rPr>
              <w:t>C</w:t>
            </w:r>
            <w:r w:rsidR="00BB1EBE">
              <w:rPr>
                <w:rFonts w:ascii="仿宋" w:eastAsia="仿宋" w:hAnsi="仿宋" w:hint="eastAsia"/>
                <w:sz w:val="24"/>
              </w:rPr>
              <w:t>端、移动端、大屏不同的终端设备上自适应展示。</w:t>
            </w:r>
            <w:r w:rsidR="00BB1EBE" w:rsidRPr="00AF0821">
              <w:rPr>
                <w:rFonts w:ascii="仿宋" w:eastAsia="仿宋" w:hAnsi="仿宋" w:hint="eastAsia"/>
                <w:sz w:val="24"/>
              </w:rPr>
              <w:t>支持全局/局部实时刷新即组件可以实时刷新；支持自由布局；支持图表、文本、图片、视屏、以及外部Web内容等自由组合展示；支持图表轮播、页面间轮播、多tab轮播、页面内局部多tab轮播；支持通过pad离线控制大屏进行交互分析；支持标签自动轮播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1FFA6046" w14:textId="77777777" w:rsidTr="00D37A06">
        <w:tc>
          <w:tcPr>
            <w:tcW w:w="841" w:type="dxa"/>
            <w:vMerge/>
            <w:vAlign w:val="center"/>
          </w:tcPr>
          <w:p w14:paraId="7203AACE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11BC852B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084D7E7E" w14:textId="4B82FD3F" w:rsidR="00BB1EBE" w:rsidRPr="00FD3B03" w:rsidRDefault="008001A8" w:rsidP="00BB1EBE">
            <w:pPr>
              <w:pStyle w:val="a3"/>
              <w:ind w:leftChars="-11" w:left="-5" w:rightChars="-27" w:right="-57" w:hangingChars="10" w:hanging="18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BB1EBE">
              <w:rPr>
                <w:rFonts w:ascii="仿宋" w:eastAsia="仿宋" w:hAnsi="仿宋" w:hint="eastAsia"/>
                <w:sz w:val="24"/>
              </w:rPr>
              <w:t>27.支持在前端页面进行二次分析，如排序、过滤等；</w:t>
            </w:r>
          </w:p>
        </w:tc>
      </w:tr>
      <w:tr w:rsidR="00BB1EBE" w:rsidRPr="004D50F4" w14:paraId="0D2AC735" w14:textId="77777777" w:rsidTr="00D37A06">
        <w:tc>
          <w:tcPr>
            <w:tcW w:w="841" w:type="dxa"/>
            <w:vMerge/>
            <w:vAlign w:val="center"/>
          </w:tcPr>
          <w:p w14:paraId="4EEE8975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301C2CAA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43EA4375" w14:textId="03E1EC9B" w:rsidR="00BB1EBE" w:rsidRPr="00FD3B03" w:rsidRDefault="008001A8" w:rsidP="00BB1EBE">
            <w:pPr>
              <w:pStyle w:val="a3"/>
              <w:ind w:leftChars="-11" w:left="-5" w:rightChars="-27" w:right="-57" w:hangingChars="10" w:hanging="18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BB1EBE">
              <w:rPr>
                <w:rFonts w:ascii="仿宋" w:eastAsia="仿宋" w:hAnsi="仿宋" w:hint="eastAsia"/>
                <w:sz w:val="24"/>
              </w:rPr>
              <w:t>28.支持对报表、数据看板的统一管理，包含目录管理、用户管理、权限管理等；</w:t>
            </w:r>
          </w:p>
        </w:tc>
      </w:tr>
      <w:tr w:rsidR="00BB1EBE" w:rsidRPr="004D50F4" w14:paraId="2F0807F6" w14:textId="77777777" w:rsidTr="00D37A06">
        <w:tc>
          <w:tcPr>
            <w:tcW w:w="841" w:type="dxa"/>
            <w:vMerge/>
            <w:vAlign w:val="center"/>
          </w:tcPr>
          <w:p w14:paraId="010CE81C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6731312A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6537F6E8" w14:textId="39DBC07C" w:rsidR="00BB1EBE" w:rsidRPr="00FD3B03" w:rsidRDefault="008001A8" w:rsidP="00BB1EBE">
            <w:pPr>
              <w:pStyle w:val="a3"/>
              <w:ind w:leftChars="-11" w:left="-5" w:rightChars="-27" w:right="-57" w:hangingChars="10" w:hanging="18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BB1EBE">
              <w:rPr>
                <w:rFonts w:ascii="仿宋" w:eastAsia="仿宋" w:hAnsi="仿宋" w:hint="eastAsia"/>
                <w:sz w:val="24"/>
              </w:rPr>
              <w:t>29．</w:t>
            </w:r>
            <w:r w:rsidR="00BB1EBE" w:rsidRPr="00AF0821">
              <w:rPr>
                <w:rFonts w:ascii="仿宋" w:eastAsia="仿宋" w:hAnsi="仿宋" w:hint="eastAsia"/>
                <w:sz w:val="24"/>
              </w:rPr>
              <w:t>提供系统监控功能：支持运行日志查看，支持功能使用统计，支持监控平台内的用户操作行为，页面被访问频次，访问来源，支持监控页面的运行性能（响应时间、内存消耗）</w:t>
            </w:r>
            <w:r w:rsidR="00BB1EBE"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56714883" w14:textId="77777777" w:rsidTr="00D37A06">
        <w:tc>
          <w:tcPr>
            <w:tcW w:w="841" w:type="dxa"/>
            <w:vMerge/>
            <w:vAlign w:val="center"/>
          </w:tcPr>
          <w:p w14:paraId="006A1F0A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02357344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5793A6C2" w14:textId="5F888FDB" w:rsidR="00BB1EBE" w:rsidRPr="00FD3B03" w:rsidRDefault="00130FF7" w:rsidP="00BB1EBE">
            <w:pPr>
              <w:pStyle w:val="a3"/>
              <w:ind w:leftChars="-11" w:left="-5" w:rightChars="-27" w:right="-57" w:hangingChars="10" w:hanging="18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BB1EBE">
              <w:rPr>
                <w:rFonts w:ascii="仿宋" w:eastAsia="仿宋" w:hAnsi="仿宋" w:hint="eastAsia"/>
                <w:sz w:val="24"/>
              </w:rPr>
              <w:t>30.</w:t>
            </w:r>
            <w:r w:rsidR="00BB1EBE">
              <w:rPr>
                <w:rFonts w:hint="eastAsia"/>
              </w:rPr>
              <w:t xml:space="preserve"> </w:t>
            </w:r>
            <w:r w:rsidR="00BB1EBE" w:rsidRPr="00AF0821">
              <w:rPr>
                <w:rFonts w:ascii="仿宋" w:eastAsia="仿宋" w:hAnsi="仿宋" w:hint="eastAsia"/>
                <w:sz w:val="24"/>
              </w:rPr>
              <w:t>支持定时任务功能</w:t>
            </w:r>
            <w:r w:rsidR="00BB1EBE">
              <w:rPr>
                <w:rFonts w:ascii="仿宋" w:eastAsia="仿宋" w:hAnsi="仿宋" w:hint="eastAsia"/>
                <w:sz w:val="24"/>
              </w:rPr>
              <w:t>，</w:t>
            </w:r>
            <w:r w:rsidR="00BB1EBE" w:rsidRPr="00AF0821">
              <w:rPr>
                <w:rFonts w:ascii="仿宋" w:eastAsia="仿宋" w:hAnsi="仿宋" w:hint="eastAsia"/>
                <w:sz w:val="24"/>
              </w:rPr>
              <w:t>支持设定定时任务，设定后服务器会在指定的时间完成设定的任务，并将任务的完成消息以邮件、短信、平台消息、移动端消息等形式发送相关用户</w:t>
            </w:r>
            <w:r w:rsidR="00BB1EBE">
              <w:rPr>
                <w:rFonts w:ascii="仿宋" w:eastAsia="仿宋" w:hAnsi="仿宋" w:hint="eastAsia"/>
                <w:sz w:val="24"/>
              </w:rPr>
              <w:t>。</w:t>
            </w:r>
            <w:r w:rsidR="00BB1EBE" w:rsidRPr="00B11BA1">
              <w:rPr>
                <w:rFonts w:ascii="仿宋" w:eastAsia="仿宋" w:hAnsi="仿宋" w:hint="eastAsia"/>
                <w:sz w:val="24"/>
              </w:rPr>
              <w:t>（需要</w:t>
            </w:r>
            <w:r w:rsidR="00CF59E8">
              <w:rPr>
                <w:rFonts w:ascii="仿宋" w:eastAsia="仿宋" w:hAnsi="仿宋" w:hint="eastAsia"/>
                <w:sz w:val="24"/>
              </w:rPr>
              <w:t>投标产品生产厂商</w:t>
            </w:r>
            <w:r w:rsidR="00BB1EBE" w:rsidRPr="00B11BA1">
              <w:rPr>
                <w:rFonts w:ascii="仿宋" w:eastAsia="仿宋" w:hAnsi="仿宋" w:hint="eastAsia"/>
                <w:sz w:val="24"/>
              </w:rPr>
              <w:t>盖章的截图证明）</w:t>
            </w:r>
            <w:r w:rsidR="00BB1EBE"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5FE48A45" w14:textId="77777777" w:rsidTr="00D37A06">
        <w:tc>
          <w:tcPr>
            <w:tcW w:w="841" w:type="dxa"/>
            <w:vMerge/>
            <w:vAlign w:val="center"/>
          </w:tcPr>
          <w:p w14:paraId="0F9B7228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59771962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4915AEED" w14:textId="0699F5C9" w:rsidR="00BB1EBE" w:rsidRPr="00FD3B03" w:rsidRDefault="008001A8" w:rsidP="00BB1EBE">
            <w:pPr>
              <w:pStyle w:val="a3"/>
              <w:ind w:leftChars="-11" w:left="-5" w:rightChars="-27" w:right="-57" w:hangingChars="10" w:hanging="18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BB1EBE">
              <w:rPr>
                <w:rFonts w:ascii="仿宋" w:eastAsia="仿宋" w:hAnsi="仿宋" w:hint="eastAsia"/>
                <w:sz w:val="24"/>
              </w:rPr>
              <w:t>31.系统支持邮件、短信的发送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5CF6B9E3" w14:textId="77777777" w:rsidTr="00D37A06">
        <w:tc>
          <w:tcPr>
            <w:tcW w:w="841" w:type="dxa"/>
            <w:vMerge/>
            <w:vAlign w:val="center"/>
          </w:tcPr>
          <w:p w14:paraId="52CF76D9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7C0F3B52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6F63A67B" w14:textId="762F9CBD" w:rsidR="00BB1EBE" w:rsidRPr="00FD3B03" w:rsidRDefault="008001A8" w:rsidP="00BB1EBE">
            <w:pPr>
              <w:pStyle w:val="a3"/>
              <w:ind w:leftChars="-11" w:left="-5" w:rightChars="-27" w:right="-57" w:hangingChars="10" w:hanging="18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BB1EBE">
              <w:rPr>
                <w:rFonts w:ascii="仿宋" w:eastAsia="仿宋" w:hAnsi="仿宋" w:hint="eastAsia"/>
                <w:sz w:val="24"/>
              </w:rPr>
              <w:t>32.</w:t>
            </w:r>
            <w:r w:rsidR="00BB1EBE">
              <w:rPr>
                <w:rFonts w:hint="eastAsia"/>
              </w:rPr>
              <w:t xml:space="preserve"> </w:t>
            </w:r>
            <w:r w:rsidR="00BB1EBE" w:rsidRPr="00AF0821">
              <w:rPr>
                <w:rFonts w:ascii="仿宋" w:eastAsia="仿宋" w:hAnsi="仿宋" w:hint="eastAsia"/>
                <w:sz w:val="24"/>
              </w:rPr>
              <w:t>支持制作数据填报报表：提供多种编辑风格，支持文本、数字、下拉框、日历、复选框、单选框组、复选框组、下拉树、视图树、多文件上传、网页框等多种控件；支持控件动态关联。支持预设规则自动计算</w:t>
            </w:r>
            <w:r w:rsidR="00BB1EBE">
              <w:rPr>
                <w:rFonts w:ascii="仿宋" w:eastAsia="仿宋" w:hAnsi="仿宋" w:hint="eastAsia"/>
                <w:sz w:val="24"/>
              </w:rPr>
              <w:t>，</w:t>
            </w:r>
            <w:r w:rsidR="00BB1EBE" w:rsidRPr="00AF0821">
              <w:rPr>
                <w:rFonts w:ascii="仿宋" w:eastAsia="仿宋" w:hAnsi="仿宋" w:hint="eastAsia"/>
                <w:sz w:val="24"/>
              </w:rPr>
              <w:t>填报报表预设计算规则，当填入相关数据，计算指标根据预设规则自动计算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078D4A42" w14:textId="77777777" w:rsidTr="00D37A06">
        <w:tc>
          <w:tcPr>
            <w:tcW w:w="841" w:type="dxa"/>
            <w:vMerge/>
            <w:vAlign w:val="center"/>
          </w:tcPr>
          <w:p w14:paraId="2EC8780A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5BB1D72C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50988E06" w14:textId="7203E95B" w:rsidR="00BB1EBE" w:rsidRPr="00FD3B03" w:rsidRDefault="008001A8" w:rsidP="00BB1EBE">
            <w:pPr>
              <w:pStyle w:val="a3"/>
              <w:ind w:leftChars="-11" w:left="-5" w:rightChars="-27" w:right="-57" w:hangingChars="10" w:hanging="18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BB1EBE">
              <w:rPr>
                <w:rFonts w:ascii="仿宋" w:eastAsia="仿宋" w:hAnsi="仿宋" w:hint="eastAsia"/>
                <w:sz w:val="24"/>
              </w:rPr>
              <w:t>33.</w:t>
            </w:r>
            <w:r w:rsidR="00BB1EBE">
              <w:rPr>
                <w:rFonts w:hint="eastAsia"/>
              </w:rPr>
              <w:t xml:space="preserve"> </w:t>
            </w:r>
            <w:r w:rsidR="00BB1EBE" w:rsidRPr="00AF0821">
              <w:rPr>
                <w:rFonts w:ascii="仿宋" w:eastAsia="仿宋" w:hAnsi="仿宋" w:hint="eastAsia"/>
                <w:sz w:val="24"/>
              </w:rPr>
              <w:t>支持多sheet填报：支持将一组相关的报表以多sheet的形式集体填报，在页面上可进行sheet切换填报，统一提交；支持跨sheet运算；支持填报自动计算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7D015D53" w14:textId="77777777" w:rsidTr="00D37A06">
        <w:tc>
          <w:tcPr>
            <w:tcW w:w="841" w:type="dxa"/>
            <w:vMerge/>
            <w:vAlign w:val="center"/>
          </w:tcPr>
          <w:p w14:paraId="4E5B031B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1492EEDD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63E255C5" w14:textId="24FEFBAE" w:rsidR="00BB1EBE" w:rsidRPr="00FD3B03" w:rsidRDefault="008001A8" w:rsidP="00BB1EBE">
            <w:pPr>
              <w:pStyle w:val="a3"/>
              <w:ind w:leftChars="-11" w:left="-5" w:rightChars="-27" w:right="-57" w:hangingChars="10" w:hanging="18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BB1EBE">
              <w:rPr>
                <w:rFonts w:ascii="仿宋" w:eastAsia="仿宋" w:hAnsi="仿宋" w:hint="eastAsia"/>
                <w:sz w:val="24"/>
              </w:rPr>
              <w:t>34.支持数据审批流程自定义设置，满足对数据审核的要求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6015F190" w14:textId="77777777" w:rsidTr="00D37A06">
        <w:tc>
          <w:tcPr>
            <w:tcW w:w="841" w:type="dxa"/>
            <w:vMerge/>
            <w:vAlign w:val="center"/>
          </w:tcPr>
          <w:p w14:paraId="1B516198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1C19CC4D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24BF75C6" w14:textId="4DDAA7CD" w:rsidR="00BB1EBE" w:rsidRPr="00FD3B03" w:rsidRDefault="008001A8" w:rsidP="00BB1EBE">
            <w:pPr>
              <w:pStyle w:val="a3"/>
              <w:ind w:leftChars="-11" w:left="-5" w:rightChars="-27" w:right="-57" w:hangingChars="10" w:hanging="18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BB1EBE">
              <w:rPr>
                <w:rFonts w:ascii="仿宋" w:eastAsia="仿宋" w:hAnsi="仿宋" w:hint="eastAsia"/>
                <w:sz w:val="24"/>
              </w:rPr>
              <w:t>35．填报页面支持导入excel文件，支持excel多sheet导入；</w:t>
            </w:r>
          </w:p>
        </w:tc>
      </w:tr>
      <w:tr w:rsidR="00BB1EBE" w:rsidRPr="004D50F4" w14:paraId="35237AD1" w14:textId="77777777" w:rsidTr="00D37A06">
        <w:tc>
          <w:tcPr>
            <w:tcW w:w="841" w:type="dxa"/>
            <w:vMerge/>
            <w:vAlign w:val="center"/>
          </w:tcPr>
          <w:p w14:paraId="551485BA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0F5B0CCF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33072BAE" w14:textId="4B2D6F32" w:rsidR="00BB1EBE" w:rsidRPr="00FD3B03" w:rsidRDefault="00FE21BE" w:rsidP="00BB1EBE">
            <w:pPr>
              <w:pStyle w:val="a3"/>
              <w:ind w:leftChars="-11" w:left="-5" w:rightChars="-27" w:right="-57" w:hangingChars="10" w:hanging="18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BB1EBE">
              <w:rPr>
                <w:rFonts w:ascii="仿宋" w:eastAsia="仿宋" w:hAnsi="仿宋" w:hint="eastAsia"/>
                <w:sz w:val="24"/>
              </w:rPr>
              <w:t>36.</w:t>
            </w:r>
            <w:r w:rsidR="00BB1EBE">
              <w:rPr>
                <w:rFonts w:hint="eastAsia"/>
              </w:rPr>
              <w:t xml:space="preserve"> </w:t>
            </w:r>
            <w:r w:rsidR="00BB1EBE" w:rsidRPr="00AF0821">
              <w:rPr>
                <w:rFonts w:ascii="仿宋" w:eastAsia="仿宋" w:hAnsi="仿宋" w:hint="eastAsia"/>
                <w:sz w:val="24"/>
              </w:rPr>
              <w:t>提供原生APP；原生APP支持IOS及Android系统；支持提供原生APP的SDK，可基于原SDK进行OEM；支持在第三方APP中集成。</w:t>
            </w:r>
            <w:r w:rsidR="00BB1EBE" w:rsidRPr="00B11BA1">
              <w:rPr>
                <w:rFonts w:ascii="仿宋" w:eastAsia="仿宋" w:hAnsi="仿宋" w:hint="eastAsia"/>
                <w:sz w:val="24"/>
              </w:rPr>
              <w:t>（需要</w:t>
            </w:r>
            <w:r w:rsidR="00CF59E8">
              <w:rPr>
                <w:rFonts w:ascii="仿宋" w:eastAsia="仿宋" w:hAnsi="仿宋" w:hint="eastAsia"/>
                <w:sz w:val="24"/>
              </w:rPr>
              <w:t>投标产品生产厂商</w:t>
            </w:r>
            <w:r w:rsidR="00BB1EBE" w:rsidRPr="00B11BA1">
              <w:rPr>
                <w:rFonts w:ascii="仿宋" w:eastAsia="仿宋" w:hAnsi="仿宋" w:hint="eastAsia"/>
                <w:sz w:val="24"/>
              </w:rPr>
              <w:t>盖章的截图证明）</w:t>
            </w:r>
            <w:r w:rsidR="008001A8"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41BF1EFF" w14:textId="77777777" w:rsidTr="00D37A06">
        <w:tc>
          <w:tcPr>
            <w:tcW w:w="841" w:type="dxa"/>
            <w:vMerge/>
            <w:vAlign w:val="center"/>
          </w:tcPr>
          <w:p w14:paraId="7C5339F7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1FE3C42D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7FE9A72B" w14:textId="1B0C3B28" w:rsidR="00BB1EBE" w:rsidRPr="00FD3B03" w:rsidRDefault="008001A8" w:rsidP="00BB1EBE">
            <w:pPr>
              <w:pStyle w:val="a3"/>
              <w:ind w:leftChars="-11" w:left="-5" w:rightChars="-27" w:right="-57" w:hangingChars="10" w:hanging="18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BB1EBE">
              <w:rPr>
                <w:rFonts w:ascii="仿宋" w:eastAsia="仿宋" w:hAnsi="仿宋" w:hint="eastAsia"/>
                <w:sz w:val="24"/>
              </w:rPr>
              <w:t>37.</w:t>
            </w:r>
            <w:r w:rsidR="00BB1EBE">
              <w:rPr>
                <w:rFonts w:hint="eastAsia"/>
              </w:rPr>
              <w:t xml:space="preserve"> </w:t>
            </w:r>
            <w:r w:rsidR="00BB1EBE" w:rsidRPr="00AF0821">
              <w:rPr>
                <w:rFonts w:ascii="仿宋" w:eastAsia="仿宋" w:hAnsi="仿宋" w:hint="eastAsia"/>
                <w:sz w:val="24"/>
              </w:rPr>
              <w:t>提供HTML5渲染方式，可通过手机浏览器直接访问报表，并根据移动设备特性自动转换报表风格及自适应；支持与微信、钉钉及其他应用集成，支持全功能权限控制；支持移动端消息的推送；所有功能可视化配置即可完成，无需编写程序代码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473488D4" w14:textId="77777777" w:rsidTr="00D37A06">
        <w:tc>
          <w:tcPr>
            <w:tcW w:w="841" w:type="dxa"/>
            <w:vMerge/>
            <w:vAlign w:val="center"/>
          </w:tcPr>
          <w:p w14:paraId="74FC5231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0EEA0921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436CFD0C" w14:textId="583D0140" w:rsidR="00BB1EBE" w:rsidRPr="00FD3B03" w:rsidRDefault="00FE21BE" w:rsidP="00BB1EBE">
            <w:pPr>
              <w:pStyle w:val="a3"/>
              <w:ind w:leftChars="-11" w:left="-5" w:rightChars="-27" w:right="-57" w:hangingChars="10" w:hanging="18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BB1EBE">
              <w:rPr>
                <w:rFonts w:ascii="仿宋" w:eastAsia="仿宋" w:hAnsi="仿宋" w:hint="eastAsia"/>
                <w:sz w:val="24"/>
              </w:rPr>
              <w:t>38.</w:t>
            </w:r>
            <w:r w:rsidR="00BB1EBE">
              <w:rPr>
                <w:rFonts w:hint="eastAsia"/>
              </w:rPr>
              <w:t xml:space="preserve"> </w:t>
            </w:r>
            <w:r w:rsidR="00BB1EBE" w:rsidRPr="00AF0821">
              <w:rPr>
                <w:rFonts w:ascii="仿宋" w:eastAsia="仿宋" w:hAnsi="仿宋" w:hint="eastAsia"/>
                <w:sz w:val="24"/>
              </w:rPr>
              <w:t>移动端支持多种交互功能（可视化配置即可完成，无需编写程序代码）：支持横、竖屏自适应、移动缩放、钻取、联动、数据预警、动态排序等功能。</w:t>
            </w:r>
            <w:r w:rsidR="00BB1EBE" w:rsidRPr="00B11BA1">
              <w:rPr>
                <w:rFonts w:ascii="仿宋" w:eastAsia="仿宋" w:hAnsi="仿宋" w:hint="eastAsia"/>
                <w:sz w:val="24"/>
              </w:rPr>
              <w:t>（需要</w:t>
            </w:r>
            <w:r w:rsidR="00CF59E8">
              <w:rPr>
                <w:rFonts w:ascii="仿宋" w:eastAsia="仿宋" w:hAnsi="仿宋" w:hint="eastAsia"/>
                <w:sz w:val="24"/>
              </w:rPr>
              <w:t>投标产品生产厂商</w:t>
            </w:r>
            <w:r w:rsidR="00BB1EBE" w:rsidRPr="00B11BA1">
              <w:rPr>
                <w:rFonts w:ascii="仿宋" w:eastAsia="仿宋" w:hAnsi="仿宋" w:hint="eastAsia"/>
                <w:sz w:val="24"/>
              </w:rPr>
              <w:t>盖章的截图证明）</w:t>
            </w:r>
            <w:r w:rsidR="008001A8"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18F66680" w14:textId="77777777" w:rsidTr="00D37A06">
        <w:tc>
          <w:tcPr>
            <w:tcW w:w="841" w:type="dxa"/>
            <w:vMerge/>
            <w:vAlign w:val="center"/>
          </w:tcPr>
          <w:p w14:paraId="432236B1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1298FA79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11CDA317" w14:textId="01DA2AFA" w:rsidR="00BB1EBE" w:rsidRPr="00FD3B03" w:rsidRDefault="008001A8" w:rsidP="00BB1EBE">
            <w:pPr>
              <w:pStyle w:val="a3"/>
              <w:ind w:leftChars="-11" w:left="-5" w:rightChars="-27" w:right="-57" w:hangingChars="10" w:hanging="18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BB1EBE">
              <w:rPr>
                <w:rFonts w:ascii="仿宋" w:eastAsia="仿宋" w:hAnsi="仿宋" w:hint="eastAsia"/>
                <w:sz w:val="24"/>
              </w:rPr>
              <w:t>39.</w:t>
            </w:r>
            <w:r w:rsidR="00BB1EBE">
              <w:rPr>
                <w:rFonts w:hint="eastAsia"/>
              </w:rPr>
              <w:t xml:space="preserve"> </w:t>
            </w:r>
            <w:r w:rsidR="00BB1EBE" w:rsidRPr="00AF0821">
              <w:rPr>
                <w:rFonts w:ascii="仿宋" w:eastAsia="仿宋" w:hAnsi="仿宋" w:hint="eastAsia"/>
                <w:sz w:val="24"/>
              </w:rPr>
              <w:t>移动端支持数据采集填报功能（可视化配置即可完成，无需编写程序代码）：支持数据手工录入、扫码录入、数据校验、拍照上传、自动定位、离线查看、数据暂存等功能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2A0FA72F" w14:textId="77777777" w:rsidTr="00D37A06">
        <w:tc>
          <w:tcPr>
            <w:tcW w:w="841" w:type="dxa"/>
            <w:vMerge/>
            <w:vAlign w:val="center"/>
          </w:tcPr>
          <w:p w14:paraId="2F706742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06361A49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649B04AF" w14:textId="4BD73A64" w:rsidR="00BB1EBE" w:rsidRPr="00FD3B03" w:rsidRDefault="008001A8" w:rsidP="00BB1EBE">
            <w:pPr>
              <w:pStyle w:val="a3"/>
              <w:ind w:leftChars="-11" w:left="-5" w:rightChars="-27" w:right="-57" w:hangingChars="10" w:hanging="18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BB1EBE">
              <w:rPr>
                <w:rFonts w:ascii="仿宋" w:eastAsia="仿宋" w:hAnsi="仿宋" w:hint="eastAsia"/>
                <w:sz w:val="24"/>
              </w:rPr>
              <w:t>40.</w:t>
            </w:r>
            <w:r w:rsidR="00BB1EBE" w:rsidRPr="00484C6E">
              <w:rPr>
                <w:rFonts w:ascii="仿宋" w:eastAsia="仿宋" w:hAnsi="仿宋" w:hint="eastAsia"/>
                <w:sz w:val="24"/>
              </w:rPr>
              <w:t>支持PDF打印、Flash打印、Applet打印以及本地打印等多种打印方式：提供多种打印控制功能，支持静默打印、打印偏移、打印方向、缩放打印等设置；支持票据套打；支持远程</w:t>
            </w:r>
            <w:r w:rsidR="00BB1EBE" w:rsidRPr="00484C6E">
              <w:rPr>
                <w:rFonts w:ascii="仿宋" w:eastAsia="仿宋" w:hAnsi="仿宋" w:hint="eastAsia"/>
                <w:sz w:val="24"/>
              </w:rPr>
              <w:lastRenderedPageBreak/>
              <w:t>调用打印；支持打印预览，支持批量打印</w:t>
            </w:r>
            <w:r w:rsidR="00BB1EBE"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504E6371" w14:textId="77777777" w:rsidTr="00D37A06">
        <w:tc>
          <w:tcPr>
            <w:tcW w:w="841" w:type="dxa"/>
            <w:vMerge/>
            <w:vAlign w:val="center"/>
          </w:tcPr>
          <w:p w14:paraId="484CAA39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402B33CF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546F63A4" w14:textId="510FA545" w:rsidR="00BB1EBE" w:rsidRPr="00FD3B03" w:rsidRDefault="008001A8" w:rsidP="00BB1EBE">
            <w:pPr>
              <w:pStyle w:val="a3"/>
              <w:ind w:leftChars="-11" w:left="-5" w:rightChars="-27" w:right="-57" w:hangingChars="10" w:hanging="18"/>
              <w:rPr>
                <w:rFonts w:ascii="仿宋_GB2312" w:eastAsia="仿宋_GB2312" w:hAnsi="黑体"/>
                <w:sz w:val="24"/>
                <w:szCs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="00BB1EBE">
              <w:rPr>
                <w:rFonts w:ascii="仿宋" w:eastAsia="仿宋" w:hAnsi="仿宋" w:hint="eastAsia"/>
                <w:sz w:val="24"/>
              </w:rPr>
              <w:t>41.</w:t>
            </w:r>
            <w:r w:rsidR="00BB1EBE">
              <w:rPr>
                <w:rFonts w:hint="eastAsia"/>
              </w:rPr>
              <w:t xml:space="preserve"> </w:t>
            </w:r>
            <w:r w:rsidR="00BB1EBE" w:rsidRPr="00484C6E">
              <w:rPr>
                <w:rFonts w:ascii="仿宋" w:eastAsia="仿宋" w:hAnsi="仿宋" w:hint="eastAsia"/>
                <w:sz w:val="24"/>
              </w:rPr>
              <w:t>支持浏览器页面导出：支持Excel，PDF，WORD，图片，HTML，CSV，SVG等多种格式文件导出；支持PDF导出时设置打开密码；支持Excel导出时设置是否导出隐藏行、列，Excel打开密码，Excel工作簿保护密码；支持WORD导出时设置是否固定行高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522511C1" w14:textId="77777777" w:rsidTr="00D37A06">
        <w:tc>
          <w:tcPr>
            <w:tcW w:w="841" w:type="dxa"/>
            <w:vMerge w:val="restart"/>
            <w:vAlign w:val="center"/>
          </w:tcPr>
          <w:p w14:paraId="0E296F1D" w14:textId="77777777" w:rsidR="00BB1EBE" w:rsidRPr="00FD3B03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4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14:paraId="66987051" w14:textId="59A4281E" w:rsidR="00BB1EBE" w:rsidRPr="003D231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实施服务</w:t>
            </w:r>
          </w:p>
        </w:tc>
        <w:tc>
          <w:tcPr>
            <w:tcW w:w="6662" w:type="dxa"/>
            <w:gridSpan w:val="4"/>
            <w:vAlign w:val="center"/>
          </w:tcPr>
          <w:p w14:paraId="710B1B59" w14:textId="14064770" w:rsidR="00BB1EBE" w:rsidRPr="00BB1EBE" w:rsidRDefault="00BB1EBE" w:rsidP="00BB1EBE">
            <w:pPr>
              <w:widowControl/>
              <w:rPr>
                <w:rFonts w:ascii="仿宋" w:eastAsia="仿宋" w:hAnsi="仿宋"/>
                <w:sz w:val="24"/>
              </w:rPr>
            </w:pPr>
            <w:r w:rsidRPr="0024779C">
              <w:rPr>
                <w:rFonts w:ascii="仿宋" w:eastAsia="仿宋" w:hAnsi="仿宋" w:hint="eastAsia"/>
                <w:sz w:val="24"/>
              </w:rPr>
              <w:t>原有BI平台指标迁移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 w:rsidR="00113C08">
              <w:rPr>
                <w:rFonts w:ascii="仿宋" w:eastAsia="仿宋" w:hAnsi="仿宋" w:hint="eastAsia"/>
                <w:sz w:val="24"/>
              </w:rPr>
              <w:t>（1）</w:t>
            </w:r>
            <w:r w:rsidRPr="0024779C">
              <w:rPr>
                <w:rFonts w:ascii="仿宋" w:eastAsia="仿宋" w:hAnsi="仿宋" w:hint="eastAsia"/>
                <w:sz w:val="24"/>
              </w:rPr>
              <w:t>分析维度：上期、同环比、排名、时间、科室</w:t>
            </w:r>
            <w:r w:rsidR="00113C08">
              <w:rPr>
                <w:rFonts w:ascii="仿宋" w:eastAsia="仿宋" w:hAnsi="仿宋" w:hint="eastAsia"/>
                <w:sz w:val="24"/>
              </w:rPr>
              <w:t>（2）</w:t>
            </w:r>
            <w:r w:rsidRPr="0024779C">
              <w:rPr>
                <w:rFonts w:ascii="仿宋" w:eastAsia="仿宋" w:hAnsi="仿宋" w:hint="eastAsia"/>
                <w:sz w:val="24"/>
              </w:rPr>
              <w:t>指标项：原有100+指标做整合梳理，用更高效合理的形式固化成页面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2E2EEF81" w14:textId="77777777" w:rsidTr="00D37A06">
        <w:tc>
          <w:tcPr>
            <w:tcW w:w="841" w:type="dxa"/>
            <w:vMerge/>
            <w:vAlign w:val="center"/>
          </w:tcPr>
          <w:p w14:paraId="235AFCA9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749BAB38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13047CA8" w14:textId="13EFAEAE" w:rsidR="00BB1EBE" w:rsidRPr="00113C08" w:rsidRDefault="00113C08" w:rsidP="00BB1EBE">
            <w:pPr>
              <w:ind w:leftChars="-42" w:left="1" w:rightChars="-27" w:right="-57" w:hangingChars="37" w:hanging="89"/>
              <w:rPr>
                <w:rFonts w:ascii="仿宋" w:eastAsia="仿宋" w:hAnsi="仿宋"/>
                <w:sz w:val="24"/>
              </w:rPr>
            </w:pPr>
            <w:r w:rsidRPr="0024779C">
              <w:rPr>
                <w:rFonts w:ascii="仿宋" w:eastAsia="仿宋" w:hAnsi="仿宋" w:hint="eastAsia"/>
                <w:sz w:val="24"/>
              </w:rPr>
              <w:t>大屏驾驶舱</w:t>
            </w:r>
            <w:r>
              <w:rPr>
                <w:rFonts w:ascii="仿宋" w:eastAsia="仿宋" w:hAnsi="仿宋" w:hint="eastAsia"/>
                <w:sz w:val="24"/>
              </w:rPr>
              <w:t>： 2个</w:t>
            </w:r>
            <w:r w:rsidR="008001A8"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5A7F20E2" w14:textId="77777777" w:rsidTr="00D37A06">
        <w:tc>
          <w:tcPr>
            <w:tcW w:w="841" w:type="dxa"/>
            <w:vMerge/>
            <w:vAlign w:val="center"/>
          </w:tcPr>
          <w:p w14:paraId="402D5997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26D2D5B1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015CA6FE" w14:textId="6D0CF498" w:rsidR="00BB1EBE" w:rsidRPr="00113C08" w:rsidRDefault="00113C08" w:rsidP="00BB1EBE">
            <w:pPr>
              <w:ind w:leftChars="-42" w:left="1" w:rightChars="-27" w:right="-57" w:hangingChars="37" w:hanging="89"/>
              <w:rPr>
                <w:rFonts w:ascii="仿宋" w:eastAsia="仿宋" w:hAnsi="仿宋"/>
                <w:sz w:val="24"/>
              </w:rPr>
            </w:pPr>
            <w:r w:rsidRPr="0024779C">
              <w:rPr>
                <w:rFonts w:ascii="仿宋" w:eastAsia="仿宋" w:hAnsi="仿宋" w:hint="eastAsia"/>
                <w:sz w:val="24"/>
              </w:rPr>
              <w:t>科室手术填报表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 w:rsidRPr="0024779C">
              <w:rPr>
                <w:rFonts w:ascii="仿宋" w:eastAsia="仿宋" w:hAnsi="仿宋" w:hint="eastAsia"/>
                <w:sz w:val="24"/>
              </w:rPr>
              <w:t>各项指标填报+汇总表</w:t>
            </w:r>
            <w:r w:rsidR="008001A8"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5A44FDE2" w14:textId="77777777" w:rsidTr="00D37A06">
        <w:tc>
          <w:tcPr>
            <w:tcW w:w="841" w:type="dxa"/>
            <w:vMerge/>
            <w:vAlign w:val="center"/>
          </w:tcPr>
          <w:p w14:paraId="57F2B25B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14B12AB9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6BC0B0A1" w14:textId="25104B94" w:rsidR="00BB1EBE" w:rsidRPr="00113C08" w:rsidRDefault="00113C08" w:rsidP="00BB1EBE">
            <w:pPr>
              <w:ind w:leftChars="-42" w:left="1" w:rightChars="-27" w:right="-57" w:hangingChars="37" w:hanging="89"/>
              <w:rPr>
                <w:rFonts w:ascii="仿宋" w:eastAsia="仿宋" w:hAnsi="仿宋"/>
                <w:sz w:val="24"/>
              </w:rPr>
            </w:pPr>
            <w:r w:rsidRPr="0024779C">
              <w:rPr>
                <w:rFonts w:ascii="仿宋" w:eastAsia="仿宋" w:hAnsi="仿宋" w:hint="eastAsia"/>
                <w:sz w:val="24"/>
              </w:rPr>
              <w:t>自动化报表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 w:rsidRPr="0024779C">
              <w:rPr>
                <w:rFonts w:ascii="仿宋" w:eastAsia="仿宋" w:hAnsi="仿宋" w:hint="eastAsia"/>
                <w:sz w:val="24"/>
              </w:rPr>
              <w:t>自动化报表 5张</w:t>
            </w:r>
            <w:r w:rsidR="008001A8"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791ED1A5" w14:textId="77777777" w:rsidTr="00D37A06">
        <w:tc>
          <w:tcPr>
            <w:tcW w:w="841" w:type="dxa"/>
            <w:vMerge/>
            <w:vAlign w:val="center"/>
          </w:tcPr>
          <w:p w14:paraId="57E6ABB7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475662FF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5820B078" w14:textId="7D303704" w:rsidR="00BB1EBE" w:rsidRPr="00113C08" w:rsidRDefault="00113C08" w:rsidP="00BB1EBE">
            <w:pPr>
              <w:ind w:leftChars="-42" w:left="1" w:rightChars="-27" w:right="-57" w:hangingChars="37" w:hanging="89"/>
              <w:rPr>
                <w:rFonts w:ascii="仿宋" w:eastAsia="仿宋" w:hAnsi="仿宋"/>
                <w:sz w:val="24"/>
              </w:rPr>
            </w:pPr>
            <w:r w:rsidRPr="0024779C">
              <w:rPr>
                <w:rFonts w:ascii="仿宋" w:eastAsia="仿宋" w:hAnsi="仿宋" w:hint="eastAsia"/>
                <w:sz w:val="24"/>
              </w:rPr>
              <w:t>简报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 w:rsidRPr="0024779C">
              <w:rPr>
                <w:rFonts w:ascii="仿宋" w:eastAsia="仿宋" w:hAnsi="仿宋" w:hint="eastAsia"/>
                <w:sz w:val="24"/>
              </w:rPr>
              <w:t>智能报告（17页），文字留控件，报告格式引用医院标准</w:t>
            </w:r>
            <w:r w:rsidR="008001A8"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BB1EBE" w:rsidRPr="004D50F4" w14:paraId="1C8BDFA6" w14:textId="77777777" w:rsidTr="00D37A06">
        <w:tc>
          <w:tcPr>
            <w:tcW w:w="841" w:type="dxa"/>
            <w:vMerge/>
            <w:vAlign w:val="center"/>
          </w:tcPr>
          <w:p w14:paraId="30FA1C03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061174E3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66BDDB1D" w14:textId="3DBB94E1" w:rsidR="00BB1EBE" w:rsidRPr="00113C08" w:rsidRDefault="00113C08" w:rsidP="00113C08">
            <w:pPr>
              <w:widowControl/>
              <w:rPr>
                <w:rFonts w:ascii="仿宋" w:eastAsia="仿宋" w:hAnsi="仿宋"/>
                <w:sz w:val="24"/>
              </w:rPr>
            </w:pPr>
            <w:r w:rsidRPr="0024779C">
              <w:rPr>
                <w:rFonts w:ascii="仿宋" w:eastAsia="仿宋" w:hAnsi="仿宋" w:hint="eastAsia"/>
                <w:sz w:val="24"/>
              </w:rPr>
              <w:t>移动端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 w:rsidRPr="0024779C">
              <w:rPr>
                <w:rFonts w:ascii="仿宋" w:eastAsia="仿宋" w:hAnsi="仿宋" w:hint="eastAsia"/>
                <w:sz w:val="24"/>
              </w:rPr>
              <w:t>移动端填报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24779C">
              <w:rPr>
                <w:rFonts w:ascii="仿宋" w:eastAsia="仿宋" w:hAnsi="仿宋" w:hint="eastAsia"/>
                <w:sz w:val="24"/>
              </w:rPr>
              <w:t>移动端分析展现</w:t>
            </w:r>
            <w:r w:rsidR="008001A8"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175E8B" w:rsidRPr="004D50F4" w14:paraId="2851EB4B" w14:textId="77777777" w:rsidTr="00D37A06">
        <w:tc>
          <w:tcPr>
            <w:tcW w:w="841" w:type="dxa"/>
            <w:vMerge/>
            <w:vAlign w:val="center"/>
          </w:tcPr>
          <w:p w14:paraId="6C7B867D" w14:textId="77777777" w:rsidR="00175E8B" w:rsidRDefault="00175E8B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59E34BDD" w14:textId="77777777" w:rsidR="00175E8B" w:rsidRDefault="00175E8B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7FE25132" w14:textId="6BA0118D" w:rsidR="00175E8B" w:rsidRPr="0024779C" w:rsidRDefault="00175E8B" w:rsidP="00113C08">
            <w:pPr>
              <w:rPr>
                <w:rFonts w:ascii="仿宋" w:eastAsia="仿宋" w:hAnsi="仿宋"/>
                <w:sz w:val="24"/>
              </w:rPr>
            </w:pPr>
            <w:r w:rsidRPr="008001A8">
              <w:rPr>
                <w:rFonts w:ascii="仿宋_GB2312" w:eastAsia="仿宋_GB2312" w:hAnsi="黑体" w:hint="eastAsia"/>
                <w:sz w:val="18"/>
                <w:szCs w:val="18"/>
              </w:rPr>
              <w:t>★</w:t>
            </w:r>
            <w:r w:rsidRPr="001B3C44">
              <w:rPr>
                <w:rFonts w:ascii="仿宋_GB2312" w:eastAsia="仿宋_GB2312" w:hint="eastAsia"/>
                <w:sz w:val="24"/>
              </w:rPr>
              <w:t>项目实施服务160人/天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BB1EBE" w:rsidRPr="004D50F4" w14:paraId="6364F595" w14:textId="77777777" w:rsidTr="00D37A06">
        <w:tc>
          <w:tcPr>
            <w:tcW w:w="841" w:type="dxa"/>
            <w:vMerge/>
            <w:vAlign w:val="center"/>
          </w:tcPr>
          <w:p w14:paraId="77D59398" w14:textId="77777777" w:rsidR="00BB1EBE" w:rsidRDefault="00BB1EBE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578C310B" w14:textId="77777777" w:rsidR="00BB1EBE" w:rsidRDefault="00BB1EBE" w:rsidP="001B3C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38425288" w14:textId="470D4A31" w:rsidR="00BB1EBE" w:rsidRPr="00113C08" w:rsidRDefault="00113C08" w:rsidP="00113C08">
            <w:pPr>
              <w:rPr>
                <w:rFonts w:ascii="仿宋" w:eastAsia="仿宋" w:hAnsi="仿宋"/>
                <w:sz w:val="24"/>
              </w:rPr>
            </w:pPr>
            <w:r w:rsidRPr="0024779C">
              <w:rPr>
                <w:rFonts w:ascii="仿宋" w:eastAsia="仿宋" w:hAnsi="仿宋" w:hint="eastAsia"/>
                <w:sz w:val="24"/>
              </w:rPr>
              <w:t>医改监测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 w:rsidRPr="0024779C">
              <w:rPr>
                <w:rFonts w:ascii="仿宋" w:eastAsia="仿宋" w:hAnsi="仿宋" w:hint="eastAsia"/>
                <w:sz w:val="24"/>
              </w:rPr>
              <w:t>医疗费用平均增长幅度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24779C">
              <w:rPr>
                <w:rFonts w:ascii="仿宋" w:eastAsia="仿宋" w:hAnsi="仿宋" w:hint="eastAsia"/>
                <w:sz w:val="24"/>
              </w:rPr>
              <w:t>药占比（不含中药饮片）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24779C">
              <w:rPr>
                <w:rFonts w:ascii="仿宋" w:eastAsia="仿宋" w:hAnsi="仿宋" w:hint="eastAsia"/>
                <w:sz w:val="24"/>
              </w:rPr>
              <w:t>百元医疗收入（不含药品收入）中消耗卫生材料费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24779C">
              <w:rPr>
                <w:rFonts w:ascii="仿宋" w:eastAsia="仿宋" w:hAnsi="仿宋" w:hint="eastAsia"/>
                <w:sz w:val="24"/>
              </w:rPr>
              <w:t>医疗服务收入（不含药品、耗材、检查化验收入）占业务收入比重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24779C">
              <w:rPr>
                <w:rFonts w:ascii="仿宋" w:eastAsia="仿宋" w:hAnsi="仿宋" w:hint="eastAsia"/>
                <w:sz w:val="24"/>
              </w:rPr>
              <w:t>城镇职工医保和城镇居民医保按病种付费执行率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24779C">
              <w:rPr>
                <w:rFonts w:ascii="仿宋" w:eastAsia="仿宋" w:hAnsi="仿宋" w:hint="eastAsia"/>
                <w:sz w:val="24"/>
              </w:rPr>
              <w:t>新农合按病种付费执行率</w:t>
            </w:r>
            <w:r w:rsidR="008001A8"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1B3C44" w:rsidRPr="004D50F4" w14:paraId="4032431A" w14:textId="77777777" w:rsidTr="00D37A06">
        <w:tc>
          <w:tcPr>
            <w:tcW w:w="841" w:type="dxa"/>
            <w:vAlign w:val="center"/>
          </w:tcPr>
          <w:p w14:paraId="7326ECA8" w14:textId="77777777" w:rsidR="001B3C44" w:rsidRPr="00FD3B03" w:rsidRDefault="001B3C44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5</w:t>
            </w:r>
          </w:p>
        </w:tc>
        <w:tc>
          <w:tcPr>
            <w:tcW w:w="1543" w:type="dxa"/>
            <w:gridSpan w:val="2"/>
            <w:vAlign w:val="center"/>
          </w:tcPr>
          <w:p w14:paraId="3751D72D" w14:textId="35455153" w:rsidR="001B3C44" w:rsidRPr="003D231E" w:rsidRDefault="00113C08" w:rsidP="001B3C4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E0339">
              <w:rPr>
                <w:rFonts w:ascii="仿宋" w:eastAsia="仿宋" w:hAnsi="仿宋" w:hint="eastAsia"/>
                <w:sz w:val="24"/>
              </w:rPr>
              <w:t>数据库</w:t>
            </w:r>
          </w:p>
        </w:tc>
        <w:tc>
          <w:tcPr>
            <w:tcW w:w="6662" w:type="dxa"/>
            <w:gridSpan w:val="4"/>
            <w:vAlign w:val="center"/>
          </w:tcPr>
          <w:p w14:paraId="6C9C388C" w14:textId="2B5C349F" w:rsidR="001B3C44" w:rsidRPr="00113C08" w:rsidRDefault="00113C08" w:rsidP="00113C08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6E0339">
              <w:rPr>
                <w:rFonts w:ascii="仿宋" w:eastAsia="仿宋" w:hAnsi="仿宋" w:hint="eastAsia"/>
                <w:sz w:val="24"/>
              </w:rPr>
              <w:t>O</w:t>
            </w:r>
            <w:r w:rsidRPr="006E0339">
              <w:rPr>
                <w:rFonts w:ascii="仿宋" w:eastAsia="仿宋" w:hAnsi="仿宋"/>
                <w:sz w:val="24"/>
              </w:rPr>
              <w:t xml:space="preserve">RACLE 1CPU LICENSE </w:t>
            </w:r>
            <w:r w:rsidRPr="006E0339">
              <w:rPr>
                <w:rFonts w:ascii="仿宋" w:eastAsia="仿宋" w:hAnsi="仿宋" w:hint="eastAsia"/>
                <w:sz w:val="24"/>
              </w:rPr>
              <w:t>标准版</w:t>
            </w:r>
          </w:p>
        </w:tc>
      </w:tr>
      <w:tr w:rsidR="00113C08" w:rsidRPr="004D50F4" w14:paraId="431DDD9C" w14:textId="77777777" w:rsidTr="00D37A06">
        <w:tc>
          <w:tcPr>
            <w:tcW w:w="841" w:type="dxa"/>
            <w:vAlign w:val="center"/>
          </w:tcPr>
          <w:p w14:paraId="63451A2E" w14:textId="77777777" w:rsidR="00113C08" w:rsidRPr="00FD3B03" w:rsidRDefault="00113C08" w:rsidP="00113C0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6</w:t>
            </w:r>
          </w:p>
        </w:tc>
        <w:tc>
          <w:tcPr>
            <w:tcW w:w="1543" w:type="dxa"/>
            <w:gridSpan w:val="2"/>
            <w:vAlign w:val="center"/>
          </w:tcPr>
          <w:p w14:paraId="6D0A3977" w14:textId="5025E7AC" w:rsidR="00113C08" w:rsidRPr="003D231E" w:rsidRDefault="00113C08" w:rsidP="00113C0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B7181">
              <w:rPr>
                <w:rFonts w:ascii="华文仿宋" w:eastAsia="华文仿宋" w:hAnsi="华文仿宋" w:hint="eastAsia"/>
                <w:sz w:val="24"/>
              </w:rPr>
              <w:t>免费维保期</w:t>
            </w:r>
          </w:p>
        </w:tc>
        <w:tc>
          <w:tcPr>
            <w:tcW w:w="6662" w:type="dxa"/>
            <w:gridSpan w:val="4"/>
            <w:vAlign w:val="center"/>
          </w:tcPr>
          <w:p w14:paraId="37C515C9" w14:textId="434EE792" w:rsidR="00113C08" w:rsidRPr="00113C08" w:rsidRDefault="00113C08" w:rsidP="00113C08">
            <w:pPr>
              <w:spacing w:line="288" w:lineRule="auto"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 w:rsidRPr="00113C08">
              <w:rPr>
                <w:rFonts w:ascii="仿宋" w:eastAsia="仿宋" w:hAnsi="仿宋" w:hint="eastAsia"/>
                <w:sz w:val="24"/>
              </w:rPr>
              <w:t>1．提供一年维保服务，提供</w:t>
            </w:r>
            <w:r w:rsidR="007B77E5">
              <w:rPr>
                <w:rFonts w:ascii="仿宋" w:eastAsia="仿宋" w:hAnsi="仿宋" w:cs="Times New Roman" w:hint="eastAsia"/>
                <w:sz w:val="24"/>
                <w:szCs w:val="24"/>
              </w:rPr>
              <w:t>投标产品生产厂商</w:t>
            </w:r>
            <w:r w:rsidR="00B82729">
              <w:rPr>
                <w:rFonts w:ascii="仿宋" w:eastAsia="仿宋" w:hAnsi="仿宋" w:hint="eastAsia"/>
                <w:sz w:val="24"/>
              </w:rPr>
              <w:t>售后服务承诺函盖章原件和授权书盖</w:t>
            </w:r>
            <w:r w:rsidRPr="00113C08">
              <w:rPr>
                <w:rFonts w:ascii="仿宋" w:eastAsia="仿宋" w:hAnsi="仿宋" w:hint="eastAsia"/>
                <w:sz w:val="24"/>
              </w:rPr>
              <w:t>章原件</w:t>
            </w:r>
            <w:r w:rsidR="008001A8">
              <w:rPr>
                <w:rFonts w:ascii="仿宋" w:eastAsia="仿宋" w:hAnsi="仿宋" w:hint="eastAsia"/>
                <w:sz w:val="24"/>
              </w:rPr>
              <w:t>；</w:t>
            </w:r>
          </w:p>
          <w:p w14:paraId="5259339D" w14:textId="4BA38A83" w:rsidR="00175E8B" w:rsidRPr="00175E8B" w:rsidRDefault="00CF0E1A" w:rsidP="00175E8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 w:rsidR="00113C08" w:rsidRPr="00113C08">
              <w:rPr>
                <w:rFonts w:ascii="仿宋" w:eastAsia="仿宋" w:hAnsi="仿宋" w:hint="eastAsia"/>
                <w:sz w:val="24"/>
              </w:rPr>
              <w:t>．服务期内提供每年免费2次走访服务</w:t>
            </w:r>
            <w:r w:rsidR="008001A8"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113C08" w:rsidRPr="004D50F4" w14:paraId="6EB1A3BF" w14:textId="77777777" w:rsidTr="00CF59E8">
        <w:trPr>
          <w:trHeight w:val="967"/>
        </w:trPr>
        <w:tc>
          <w:tcPr>
            <w:tcW w:w="841" w:type="dxa"/>
            <w:vAlign w:val="center"/>
          </w:tcPr>
          <w:p w14:paraId="6BCB7FC3" w14:textId="77777777" w:rsidR="00113C08" w:rsidRPr="00FD3B03" w:rsidRDefault="00113C08" w:rsidP="00113C0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7</w:t>
            </w:r>
          </w:p>
        </w:tc>
        <w:tc>
          <w:tcPr>
            <w:tcW w:w="1543" w:type="dxa"/>
            <w:gridSpan w:val="2"/>
            <w:vAlign w:val="center"/>
          </w:tcPr>
          <w:p w14:paraId="78F150BA" w14:textId="025A15F3" w:rsidR="00113C08" w:rsidRPr="003D231E" w:rsidRDefault="00113C08" w:rsidP="00CF59E8">
            <w:pPr>
              <w:spacing w:before="100" w:beforeAutospacing="1" w:after="100" w:afterAutospacing="1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B7181">
              <w:rPr>
                <w:rFonts w:ascii="华文仿宋" w:eastAsia="华文仿宋" w:hAnsi="华文仿宋" w:hint="eastAsia"/>
                <w:sz w:val="24"/>
              </w:rPr>
              <w:t>服务响应时间</w:t>
            </w:r>
          </w:p>
        </w:tc>
        <w:tc>
          <w:tcPr>
            <w:tcW w:w="6662" w:type="dxa"/>
            <w:gridSpan w:val="4"/>
            <w:vAlign w:val="center"/>
          </w:tcPr>
          <w:p w14:paraId="326BDAB2" w14:textId="2868FC1C" w:rsidR="00113C08" w:rsidRPr="00113C08" w:rsidRDefault="00113C08" w:rsidP="00113C08">
            <w:pPr>
              <w:ind w:rightChars="-27" w:right="-57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 w:rsidRPr="00113C08">
              <w:rPr>
                <w:rFonts w:ascii="仿宋" w:eastAsia="仿宋" w:hAnsi="仿宋" w:hint="eastAsia"/>
                <w:sz w:val="24"/>
              </w:rPr>
              <w:t>服务期内出现紧急故障情况，厂商和投标人应在收到服务请求后30分钟内响应，必要时2个小时内到现场，4个小时内解决问题，以保证系统的正常使用。</w:t>
            </w:r>
          </w:p>
        </w:tc>
      </w:tr>
    </w:tbl>
    <w:p w14:paraId="25F1DA7B" w14:textId="77777777" w:rsidR="00615A53" w:rsidRPr="00C87539" w:rsidRDefault="004D50F4" w:rsidP="002F3C19">
      <w:pPr>
        <w:ind w:rightChars="-27" w:right="-57"/>
        <w:rPr>
          <w:rFonts w:ascii="仿宋_GB2312" w:eastAsia="仿宋_GB2312" w:hAnsi="黑体"/>
          <w:sz w:val="24"/>
          <w:szCs w:val="28"/>
        </w:rPr>
      </w:pPr>
      <w:r w:rsidRPr="00C87539">
        <w:rPr>
          <w:rFonts w:ascii="仿宋_GB2312" w:eastAsia="仿宋_GB2312" w:hAnsi="黑体"/>
          <w:sz w:val="24"/>
          <w:szCs w:val="28"/>
        </w:rPr>
        <w:t>说明</w:t>
      </w:r>
      <w:r w:rsidRPr="00C87539">
        <w:rPr>
          <w:rFonts w:ascii="仿宋_GB2312" w:eastAsia="仿宋_GB2312" w:hAnsi="黑体" w:hint="eastAsia"/>
          <w:sz w:val="24"/>
          <w:szCs w:val="28"/>
        </w:rPr>
        <w:t>：</w:t>
      </w:r>
      <w:r w:rsidRPr="00C87539">
        <w:rPr>
          <w:rFonts w:ascii="仿宋_GB2312" w:eastAsia="仿宋_GB2312" w:hAnsi="黑体"/>
          <w:sz w:val="24"/>
          <w:szCs w:val="28"/>
        </w:rPr>
        <w:t>功能要求</w:t>
      </w:r>
      <w:r w:rsidRPr="00C87539">
        <w:rPr>
          <w:rFonts w:ascii="仿宋_GB2312" w:eastAsia="仿宋_GB2312" w:hAnsi="黑体" w:hint="eastAsia"/>
          <w:sz w:val="24"/>
          <w:szCs w:val="28"/>
        </w:rPr>
        <w:t>、</w:t>
      </w:r>
      <w:r w:rsidRPr="00C87539">
        <w:rPr>
          <w:rFonts w:ascii="仿宋_GB2312" w:eastAsia="仿宋_GB2312" w:hAnsi="黑体"/>
          <w:sz w:val="24"/>
          <w:szCs w:val="28"/>
        </w:rPr>
        <w:t>配置清单为必备要求</w:t>
      </w:r>
      <w:r w:rsidRPr="00C87539">
        <w:rPr>
          <w:rFonts w:ascii="仿宋_GB2312" w:eastAsia="仿宋_GB2312" w:hAnsi="黑体" w:hint="eastAsia"/>
          <w:sz w:val="24"/>
          <w:szCs w:val="28"/>
        </w:rPr>
        <w:t>，</w:t>
      </w:r>
      <w:r w:rsidRPr="00C87539">
        <w:rPr>
          <w:rFonts w:ascii="仿宋_GB2312" w:eastAsia="仿宋_GB2312" w:hAnsi="黑体"/>
          <w:sz w:val="24"/>
          <w:szCs w:val="28"/>
        </w:rPr>
        <w:t>从功能角度提出</w:t>
      </w:r>
      <w:r w:rsidRPr="00C87539">
        <w:rPr>
          <w:rFonts w:ascii="仿宋_GB2312" w:eastAsia="仿宋_GB2312" w:hAnsi="黑体" w:hint="eastAsia"/>
          <w:sz w:val="24"/>
          <w:szCs w:val="28"/>
        </w:rPr>
        <w:t>；技术参数应体现设备档次要求，参数中区分“</w:t>
      </w:r>
      <w:r w:rsidRPr="008001A8">
        <w:rPr>
          <w:rFonts w:ascii="仿宋_GB2312" w:eastAsia="仿宋_GB2312" w:hAnsi="黑体" w:hint="eastAsia"/>
          <w:sz w:val="24"/>
          <w:szCs w:val="24"/>
        </w:rPr>
        <w:t>★</w:t>
      </w:r>
      <w:r w:rsidRPr="00C87539">
        <w:rPr>
          <w:rFonts w:ascii="仿宋_GB2312" w:eastAsia="仿宋_GB2312" w:hAnsi="黑体" w:hint="eastAsia"/>
          <w:sz w:val="24"/>
          <w:szCs w:val="28"/>
        </w:rPr>
        <w:t>”</w:t>
      </w:r>
      <w:r w:rsidR="008037C4" w:rsidRPr="00C87539">
        <w:rPr>
          <w:rFonts w:ascii="仿宋_GB2312" w:eastAsia="仿宋_GB2312" w:hAnsi="黑体" w:hint="eastAsia"/>
          <w:sz w:val="24"/>
          <w:szCs w:val="28"/>
        </w:rPr>
        <w:t>、</w:t>
      </w:r>
      <w:r w:rsidRPr="00C87539">
        <w:rPr>
          <w:rFonts w:ascii="仿宋_GB2312" w:eastAsia="仿宋_GB2312" w:hAnsi="黑体" w:hint="eastAsia"/>
          <w:sz w:val="24"/>
          <w:szCs w:val="28"/>
        </w:rPr>
        <w:t>“</w:t>
      </w:r>
      <w:r w:rsidR="008037C4" w:rsidRPr="00C87539">
        <w:rPr>
          <w:rFonts w:ascii="仿宋_GB2312" w:eastAsia="仿宋_GB2312" w:hAnsi="黑体" w:hint="eastAsia"/>
          <w:sz w:val="24"/>
          <w:szCs w:val="28"/>
        </w:rPr>
        <w:t>＃</w:t>
      </w:r>
      <w:r w:rsidRPr="00C87539">
        <w:rPr>
          <w:rFonts w:ascii="仿宋_GB2312" w:eastAsia="仿宋_GB2312" w:hAnsi="黑体" w:hint="eastAsia"/>
          <w:sz w:val="24"/>
          <w:szCs w:val="28"/>
        </w:rPr>
        <w:t>”</w:t>
      </w:r>
      <w:r w:rsidR="008037C4" w:rsidRPr="00C87539">
        <w:rPr>
          <w:rFonts w:ascii="仿宋_GB2312" w:eastAsia="仿宋_GB2312" w:hAnsi="黑体" w:hint="eastAsia"/>
          <w:sz w:val="24"/>
          <w:szCs w:val="28"/>
        </w:rPr>
        <w:t>参数，其中“★”参数为核心参数，为必须满足参数。</w:t>
      </w:r>
    </w:p>
    <w:sectPr w:rsidR="00615A53" w:rsidRPr="00C87539" w:rsidSect="002F3C19"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A39B4" w14:textId="77777777" w:rsidR="002B1F18" w:rsidRDefault="002B1F18" w:rsidP="0093596B">
      <w:r>
        <w:separator/>
      </w:r>
    </w:p>
  </w:endnote>
  <w:endnote w:type="continuationSeparator" w:id="0">
    <w:p w14:paraId="23A1747C" w14:textId="77777777" w:rsidR="002B1F18" w:rsidRDefault="002B1F18" w:rsidP="0093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4779A" w14:textId="77777777" w:rsidR="002B1F18" w:rsidRDefault="002B1F18" w:rsidP="0093596B">
      <w:r>
        <w:separator/>
      </w:r>
    </w:p>
  </w:footnote>
  <w:footnote w:type="continuationSeparator" w:id="0">
    <w:p w14:paraId="6A54E255" w14:textId="77777777" w:rsidR="002B1F18" w:rsidRDefault="002B1F18" w:rsidP="0093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27CE"/>
    <w:multiLevelType w:val="hybridMultilevel"/>
    <w:tmpl w:val="783275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4B6C4F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B90EA4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A63A1C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523757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7C6DC0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615F42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8032C1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D23DEA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AB0557"/>
    <w:multiLevelType w:val="hybridMultilevel"/>
    <w:tmpl w:val="0908CF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447350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544B49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933ADF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E26F40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C3E3A38"/>
    <w:multiLevelType w:val="hybridMultilevel"/>
    <w:tmpl w:val="4C942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14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13"/>
  </w:num>
  <w:num w:numId="11">
    <w:abstractNumId w:val="5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A36"/>
    <w:rsid w:val="000030A8"/>
    <w:rsid w:val="00003F47"/>
    <w:rsid w:val="00004915"/>
    <w:rsid w:val="00004DEC"/>
    <w:rsid w:val="0000557E"/>
    <w:rsid w:val="000101B1"/>
    <w:rsid w:val="00010352"/>
    <w:rsid w:val="0001240A"/>
    <w:rsid w:val="000126E7"/>
    <w:rsid w:val="000138AC"/>
    <w:rsid w:val="0001470A"/>
    <w:rsid w:val="00025382"/>
    <w:rsid w:val="0003330D"/>
    <w:rsid w:val="00034DF1"/>
    <w:rsid w:val="00035A77"/>
    <w:rsid w:val="00046381"/>
    <w:rsid w:val="000468D8"/>
    <w:rsid w:val="00051AAB"/>
    <w:rsid w:val="00054251"/>
    <w:rsid w:val="000542BB"/>
    <w:rsid w:val="000551B9"/>
    <w:rsid w:val="0005636F"/>
    <w:rsid w:val="000570A2"/>
    <w:rsid w:val="000650F8"/>
    <w:rsid w:val="0006733F"/>
    <w:rsid w:val="00072D2E"/>
    <w:rsid w:val="00075E3B"/>
    <w:rsid w:val="000840AC"/>
    <w:rsid w:val="00084CBC"/>
    <w:rsid w:val="0009273D"/>
    <w:rsid w:val="00096895"/>
    <w:rsid w:val="0009689A"/>
    <w:rsid w:val="000A10CE"/>
    <w:rsid w:val="000A44EF"/>
    <w:rsid w:val="000A7692"/>
    <w:rsid w:val="000B03A2"/>
    <w:rsid w:val="000B4EB5"/>
    <w:rsid w:val="000B6CEA"/>
    <w:rsid w:val="000C0F7F"/>
    <w:rsid w:val="000C3021"/>
    <w:rsid w:val="000D148C"/>
    <w:rsid w:val="000D4DC7"/>
    <w:rsid w:val="000D64D0"/>
    <w:rsid w:val="000E0C40"/>
    <w:rsid w:val="000E247F"/>
    <w:rsid w:val="000E2D2E"/>
    <w:rsid w:val="000E6D1F"/>
    <w:rsid w:val="000F1F1D"/>
    <w:rsid w:val="000F235F"/>
    <w:rsid w:val="000F29D0"/>
    <w:rsid w:val="00102D1D"/>
    <w:rsid w:val="00104E9E"/>
    <w:rsid w:val="00110FBB"/>
    <w:rsid w:val="00113C08"/>
    <w:rsid w:val="00114FDB"/>
    <w:rsid w:val="00115362"/>
    <w:rsid w:val="001173D6"/>
    <w:rsid w:val="001223FB"/>
    <w:rsid w:val="00123287"/>
    <w:rsid w:val="001242D9"/>
    <w:rsid w:val="00124E59"/>
    <w:rsid w:val="00130FF7"/>
    <w:rsid w:val="00137E20"/>
    <w:rsid w:val="0014156F"/>
    <w:rsid w:val="001636DA"/>
    <w:rsid w:val="00172438"/>
    <w:rsid w:val="00175E8B"/>
    <w:rsid w:val="00176E19"/>
    <w:rsid w:val="00177EB9"/>
    <w:rsid w:val="0018218A"/>
    <w:rsid w:val="00191A00"/>
    <w:rsid w:val="00192658"/>
    <w:rsid w:val="00194FB5"/>
    <w:rsid w:val="00196669"/>
    <w:rsid w:val="0019767E"/>
    <w:rsid w:val="001A483D"/>
    <w:rsid w:val="001A5021"/>
    <w:rsid w:val="001A5040"/>
    <w:rsid w:val="001B0C1E"/>
    <w:rsid w:val="001B358F"/>
    <w:rsid w:val="001B3C44"/>
    <w:rsid w:val="001C163D"/>
    <w:rsid w:val="001C1DFD"/>
    <w:rsid w:val="001C29D5"/>
    <w:rsid w:val="001C3B03"/>
    <w:rsid w:val="001D0F0E"/>
    <w:rsid w:val="001D2B22"/>
    <w:rsid w:val="001D42C2"/>
    <w:rsid w:val="001D4524"/>
    <w:rsid w:val="001D77BA"/>
    <w:rsid w:val="001F0268"/>
    <w:rsid w:val="001F2A36"/>
    <w:rsid w:val="001F30F0"/>
    <w:rsid w:val="002140FA"/>
    <w:rsid w:val="002201DE"/>
    <w:rsid w:val="00222F31"/>
    <w:rsid w:val="0023411C"/>
    <w:rsid w:val="00240511"/>
    <w:rsid w:val="00240EBC"/>
    <w:rsid w:val="00241229"/>
    <w:rsid w:val="00244484"/>
    <w:rsid w:val="002469D3"/>
    <w:rsid w:val="00252230"/>
    <w:rsid w:val="0025494E"/>
    <w:rsid w:val="002571BD"/>
    <w:rsid w:val="00267B24"/>
    <w:rsid w:val="00277261"/>
    <w:rsid w:val="00277B96"/>
    <w:rsid w:val="00277EBA"/>
    <w:rsid w:val="00285DE9"/>
    <w:rsid w:val="002861D9"/>
    <w:rsid w:val="00287233"/>
    <w:rsid w:val="0029395F"/>
    <w:rsid w:val="002B1D42"/>
    <w:rsid w:val="002B1F18"/>
    <w:rsid w:val="002B6782"/>
    <w:rsid w:val="002B749A"/>
    <w:rsid w:val="002C31CA"/>
    <w:rsid w:val="002C5C00"/>
    <w:rsid w:val="002D3CF0"/>
    <w:rsid w:val="002D532D"/>
    <w:rsid w:val="002D6ED0"/>
    <w:rsid w:val="002E6213"/>
    <w:rsid w:val="002E68EA"/>
    <w:rsid w:val="002F1334"/>
    <w:rsid w:val="002F2A22"/>
    <w:rsid w:val="002F3C19"/>
    <w:rsid w:val="002F6BA1"/>
    <w:rsid w:val="003032B2"/>
    <w:rsid w:val="003129F6"/>
    <w:rsid w:val="00313C06"/>
    <w:rsid w:val="0031490D"/>
    <w:rsid w:val="00322EDD"/>
    <w:rsid w:val="00325C79"/>
    <w:rsid w:val="0033154F"/>
    <w:rsid w:val="00343081"/>
    <w:rsid w:val="00345BED"/>
    <w:rsid w:val="00345CDD"/>
    <w:rsid w:val="003462C4"/>
    <w:rsid w:val="00346E3B"/>
    <w:rsid w:val="00350A43"/>
    <w:rsid w:val="00354AE9"/>
    <w:rsid w:val="003629C7"/>
    <w:rsid w:val="0037259D"/>
    <w:rsid w:val="00375757"/>
    <w:rsid w:val="00380F39"/>
    <w:rsid w:val="00382A8C"/>
    <w:rsid w:val="00384B13"/>
    <w:rsid w:val="0039138D"/>
    <w:rsid w:val="003A51D0"/>
    <w:rsid w:val="003B0D92"/>
    <w:rsid w:val="003B4C31"/>
    <w:rsid w:val="003B64A3"/>
    <w:rsid w:val="003C4264"/>
    <w:rsid w:val="003C5116"/>
    <w:rsid w:val="003C5763"/>
    <w:rsid w:val="003C58D9"/>
    <w:rsid w:val="003C5FF0"/>
    <w:rsid w:val="003D04EA"/>
    <w:rsid w:val="003D231E"/>
    <w:rsid w:val="003D2693"/>
    <w:rsid w:val="003D4376"/>
    <w:rsid w:val="003E390B"/>
    <w:rsid w:val="003F22DE"/>
    <w:rsid w:val="003F3087"/>
    <w:rsid w:val="0040082A"/>
    <w:rsid w:val="00401BA6"/>
    <w:rsid w:val="00402C65"/>
    <w:rsid w:val="0040395C"/>
    <w:rsid w:val="004056C3"/>
    <w:rsid w:val="00406D34"/>
    <w:rsid w:val="004076A5"/>
    <w:rsid w:val="00410A68"/>
    <w:rsid w:val="00411BC6"/>
    <w:rsid w:val="00414527"/>
    <w:rsid w:val="004248BC"/>
    <w:rsid w:val="00433412"/>
    <w:rsid w:val="004353AD"/>
    <w:rsid w:val="004547C5"/>
    <w:rsid w:val="004573B1"/>
    <w:rsid w:val="004637C0"/>
    <w:rsid w:val="00467632"/>
    <w:rsid w:val="00472194"/>
    <w:rsid w:val="00484D5F"/>
    <w:rsid w:val="004B2959"/>
    <w:rsid w:val="004B4B2D"/>
    <w:rsid w:val="004B7C04"/>
    <w:rsid w:val="004C267B"/>
    <w:rsid w:val="004C4F2D"/>
    <w:rsid w:val="004C520C"/>
    <w:rsid w:val="004C7A6A"/>
    <w:rsid w:val="004D0AD0"/>
    <w:rsid w:val="004D3A25"/>
    <w:rsid w:val="004D50F4"/>
    <w:rsid w:val="004D52D3"/>
    <w:rsid w:val="004E0700"/>
    <w:rsid w:val="004F39B0"/>
    <w:rsid w:val="00503261"/>
    <w:rsid w:val="00505B2D"/>
    <w:rsid w:val="00516674"/>
    <w:rsid w:val="00516B0C"/>
    <w:rsid w:val="005229A7"/>
    <w:rsid w:val="00526EE3"/>
    <w:rsid w:val="0052756A"/>
    <w:rsid w:val="00535841"/>
    <w:rsid w:val="00536B25"/>
    <w:rsid w:val="00544AC4"/>
    <w:rsid w:val="00544C40"/>
    <w:rsid w:val="00546D69"/>
    <w:rsid w:val="00551295"/>
    <w:rsid w:val="00553859"/>
    <w:rsid w:val="005542F0"/>
    <w:rsid w:val="00557C41"/>
    <w:rsid w:val="00557CAC"/>
    <w:rsid w:val="005613A0"/>
    <w:rsid w:val="00562647"/>
    <w:rsid w:val="0056393D"/>
    <w:rsid w:val="00571AF7"/>
    <w:rsid w:val="00575E23"/>
    <w:rsid w:val="00581685"/>
    <w:rsid w:val="00582B72"/>
    <w:rsid w:val="005832C1"/>
    <w:rsid w:val="005843B0"/>
    <w:rsid w:val="00585040"/>
    <w:rsid w:val="00586445"/>
    <w:rsid w:val="005967E5"/>
    <w:rsid w:val="005974A6"/>
    <w:rsid w:val="005B0B68"/>
    <w:rsid w:val="005B4D52"/>
    <w:rsid w:val="005B77E8"/>
    <w:rsid w:val="005D37F9"/>
    <w:rsid w:val="005D3EF3"/>
    <w:rsid w:val="005D75F8"/>
    <w:rsid w:val="005E0446"/>
    <w:rsid w:val="005E1436"/>
    <w:rsid w:val="005E5883"/>
    <w:rsid w:val="005E7109"/>
    <w:rsid w:val="005F16CC"/>
    <w:rsid w:val="0060084A"/>
    <w:rsid w:val="00603AF2"/>
    <w:rsid w:val="00604946"/>
    <w:rsid w:val="00605179"/>
    <w:rsid w:val="00605737"/>
    <w:rsid w:val="0060651E"/>
    <w:rsid w:val="0061017F"/>
    <w:rsid w:val="00611606"/>
    <w:rsid w:val="00615A53"/>
    <w:rsid w:val="00615CAE"/>
    <w:rsid w:val="0062141D"/>
    <w:rsid w:val="00623EE2"/>
    <w:rsid w:val="0062415A"/>
    <w:rsid w:val="00627DF0"/>
    <w:rsid w:val="00631455"/>
    <w:rsid w:val="00633E33"/>
    <w:rsid w:val="0063445D"/>
    <w:rsid w:val="0063582E"/>
    <w:rsid w:val="00636013"/>
    <w:rsid w:val="00646EEC"/>
    <w:rsid w:val="00651473"/>
    <w:rsid w:val="0065235D"/>
    <w:rsid w:val="006526E4"/>
    <w:rsid w:val="006567FF"/>
    <w:rsid w:val="006573DD"/>
    <w:rsid w:val="00663134"/>
    <w:rsid w:val="006633A5"/>
    <w:rsid w:val="0066420A"/>
    <w:rsid w:val="00665500"/>
    <w:rsid w:val="006658DC"/>
    <w:rsid w:val="006769AD"/>
    <w:rsid w:val="006831F6"/>
    <w:rsid w:val="00691E6B"/>
    <w:rsid w:val="006924CB"/>
    <w:rsid w:val="00693812"/>
    <w:rsid w:val="00694306"/>
    <w:rsid w:val="00694CE1"/>
    <w:rsid w:val="006A4CAB"/>
    <w:rsid w:val="006A728E"/>
    <w:rsid w:val="006B0ECE"/>
    <w:rsid w:val="006B7ACF"/>
    <w:rsid w:val="006B7CC6"/>
    <w:rsid w:val="006C2CF2"/>
    <w:rsid w:val="006C443D"/>
    <w:rsid w:val="006C6201"/>
    <w:rsid w:val="006C6930"/>
    <w:rsid w:val="006D7085"/>
    <w:rsid w:val="006D7B37"/>
    <w:rsid w:val="006E02C9"/>
    <w:rsid w:val="006E1C95"/>
    <w:rsid w:val="006E2080"/>
    <w:rsid w:val="006E421E"/>
    <w:rsid w:val="006F5731"/>
    <w:rsid w:val="006F625C"/>
    <w:rsid w:val="00707295"/>
    <w:rsid w:val="00722F31"/>
    <w:rsid w:val="00730EB8"/>
    <w:rsid w:val="00735D3A"/>
    <w:rsid w:val="007369A4"/>
    <w:rsid w:val="007408F0"/>
    <w:rsid w:val="0074329D"/>
    <w:rsid w:val="007504B1"/>
    <w:rsid w:val="00751155"/>
    <w:rsid w:val="0075217E"/>
    <w:rsid w:val="00760581"/>
    <w:rsid w:val="00762CB7"/>
    <w:rsid w:val="0076366E"/>
    <w:rsid w:val="00763B22"/>
    <w:rsid w:val="00772879"/>
    <w:rsid w:val="00781725"/>
    <w:rsid w:val="00782539"/>
    <w:rsid w:val="007948F5"/>
    <w:rsid w:val="007A0F9A"/>
    <w:rsid w:val="007A2F55"/>
    <w:rsid w:val="007A3C42"/>
    <w:rsid w:val="007A45DE"/>
    <w:rsid w:val="007A48CE"/>
    <w:rsid w:val="007A5752"/>
    <w:rsid w:val="007A7807"/>
    <w:rsid w:val="007B6D34"/>
    <w:rsid w:val="007B77E5"/>
    <w:rsid w:val="007C6C27"/>
    <w:rsid w:val="007D21C9"/>
    <w:rsid w:val="007D6FE0"/>
    <w:rsid w:val="007F07B1"/>
    <w:rsid w:val="007F0BD3"/>
    <w:rsid w:val="007F2A98"/>
    <w:rsid w:val="008001A8"/>
    <w:rsid w:val="00802FEE"/>
    <w:rsid w:val="008037C4"/>
    <w:rsid w:val="00805D89"/>
    <w:rsid w:val="00816336"/>
    <w:rsid w:val="00822CF1"/>
    <w:rsid w:val="00823BDB"/>
    <w:rsid w:val="00827FBE"/>
    <w:rsid w:val="00830DF4"/>
    <w:rsid w:val="00843702"/>
    <w:rsid w:val="0084472C"/>
    <w:rsid w:val="00845C86"/>
    <w:rsid w:val="00845D00"/>
    <w:rsid w:val="008616D1"/>
    <w:rsid w:val="00865A80"/>
    <w:rsid w:val="00870E7E"/>
    <w:rsid w:val="0087111E"/>
    <w:rsid w:val="00876047"/>
    <w:rsid w:val="00877999"/>
    <w:rsid w:val="00881693"/>
    <w:rsid w:val="0088271F"/>
    <w:rsid w:val="00886852"/>
    <w:rsid w:val="008912D5"/>
    <w:rsid w:val="00892D18"/>
    <w:rsid w:val="008A316F"/>
    <w:rsid w:val="008A549B"/>
    <w:rsid w:val="008A68B4"/>
    <w:rsid w:val="008B06B0"/>
    <w:rsid w:val="008B35D1"/>
    <w:rsid w:val="008C7475"/>
    <w:rsid w:val="008C7492"/>
    <w:rsid w:val="008D3C05"/>
    <w:rsid w:val="008E05D6"/>
    <w:rsid w:val="008E46A2"/>
    <w:rsid w:val="008F1325"/>
    <w:rsid w:val="008F1AA1"/>
    <w:rsid w:val="008F1E23"/>
    <w:rsid w:val="008F4895"/>
    <w:rsid w:val="008F542E"/>
    <w:rsid w:val="008F6958"/>
    <w:rsid w:val="009003A3"/>
    <w:rsid w:val="009006A6"/>
    <w:rsid w:val="0092474B"/>
    <w:rsid w:val="009262B2"/>
    <w:rsid w:val="009267DA"/>
    <w:rsid w:val="00930506"/>
    <w:rsid w:val="00931DEB"/>
    <w:rsid w:val="00932D02"/>
    <w:rsid w:val="00934369"/>
    <w:rsid w:val="0093596B"/>
    <w:rsid w:val="00942C42"/>
    <w:rsid w:val="00942D33"/>
    <w:rsid w:val="0094322E"/>
    <w:rsid w:val="00944DD7"/>
    <w:rsid w:val="009461E2"/>
    <w:rsid w:val="00952BDA"/>
    <w:rsid w:val="00954ED7"/>
    <w:rsid w:val="00955E7D"/>
    <w:rsid w:val="00964CF0"/>
    <w:rsid w:val="00966D40"/>
    <w:rsid w:val="009710A1"/>
    <w:rsid w:val="00971E24"/>
    <w:rsid w:val="00973A55"/>
    <w:rsid w:val="00974218"/>
    <w:rsid w:val="00974E0D"/>
    <w:rsid w:val="009768C0"/>
    <w:rsid w:val="00987065"/>
    <w:rsid w:val="00987467"/>
    <w:rsid w:val="00991701"/>
    <w:rsid w:val="00991931"/>
    <w:rsid w:val="00992C9E"/>
    <w:rsid w:val="009A6BFD"/>
    <w:rsid w:val="009B1477"/>
    <w:rsid w:val="009B2769"/>
    <w:rsid w:val="009C23E0"/>
    <w:rsid w:val="009C2600"/>
    <w:rsid w:val="009C3F78"/>
    <w:rsid w:val="009E081A"/>
    <w:rsid w:val="009E2032"/>
    <w:rsid w:val="009E5741"/>
    <w:rsid w:val="009F1CBD"/>
    <w:rsid w:val="00A00984"/>
    <w:rsid w:val="00A0722E"/>
    <w:rsid w:val="00A150F7"/>
    <w:rsid w:val="00A156A8"/>
    <w:rsid w:val="00A233F6"/>
    <w:rsid w:val="00A27C8E"/>
    <w:rsid w:val="00A307E0"/>
    <w:rsid w:val="00A32C1E"/>
    <w:rsid w:val="00A3498E"/>
    <w:rsid w:val="00A3702E"/>
    <w:rsid w:val="00A41796"/>
    <w:rsid w:val="00A422D1"/>
    <w:rsid w:val="00A46C68"/>
    <w:rsid w:val="00A53C2C"/>
    <w:rsid w:val="00A609B2"/>
    <w:rsid w:val="00A6449B"/>
    <w:rsid w:val="00A659A2"/>
    <w:rsid w:val="00A72D12"/>
    <w:rsid w:val="00A7607D"/>
    <w:rsid w:val="00A84B68"/>
    <w:rsid w:val="00A914FD"/>
    <w:rsid w:val="00A91CDD"/>
    <w:rsid w:val="00A92ADD"/>
    <w:rsid w:val="00A953F4"/>
    <w:rsid w:val="00A9762F"/>
    <w:rsid w:val="00A97767"/>
    <w:rsid w:val="00AA0BA9"/>
    <w:rsid w:val="00AA125D"/>
    <w:rsid w:val="00AA4ED7"/>
    <w:rsid w:val="00AA7010"/>
    <w:rsid w:val="00AB175F"/>
    <w:rsid w:val="00AB277C"/>
    <w:rsid w:val="00AB5C14"/>
    <w:rsid w:val="00AC2664"/>
    <w:rsid w:val="00AC52F9"/>
    <w:rsid w:val="00AD043B"/>
    <w:rsid w:val="00AD5B25"/>
    <w:rsid w:val="00AF504A"/>
    <w:rsid w:val="00B04945"/>
    <w:rsid w:val="00B051B0"/>
    <w:rsid w:val="00B07C7F"/>
    <w:rsid w:val="00B11931"/>
    <w:rsid w:val="00B12062"/>
    <w:rsid w:val="00B14FAF"/>
    <w:rsid w:val="00B16457"/>
    <w:rsid w:val="00B221C7"/>
    <w:rsid w:val="00B246CF"/>
    <w:rsid w:val="00B26DAA"/>
    <w:rsid w:val="00B275D8"/>
    <w:rsid w:val="00B30267"/>
    <w:rsid w:val="00B31CE8"/>
    <w:rsid w:val="00B32198"/>
    <w:rsid w:val="00B32587"/>
    <w:rsid w:val="00B353B7"/>
    <w:rsid w:val="00B401F1"/>
    <w:rsid w:val="00B404D0"/>
    <w:rsid w:val="00B44F6B"/>
    <w:rsid w:val="00B47804"/>
    <w:rsid w:val="00B57F9C"/>
    <w:rsid w:val="00B63904"/>
    <w:rsid w:val="00B66C10"/>
    <w:rsid w:val="00B7636B"/>
    <w:rsid w:val="00B769F3"/>
    <w:rsid w:val="00B77646"/>
    <w:rsid w:val="00B823BA"/>
    <w:rsid w:val="00B82729"/>
    <w:rsid w:val="00B91AD4"/>
    <w:rsid w:val="00B92375"/>
    <w:rsid w:val="00B95CE5"/>
    <w:rsid w:val="00B96F39"/>
    <w:rsid w:val="00B97A2B"/>
    <w:rsid w:val="00BA1966"/>
    <w:rsid w:val="00BA6257"/>
    <w:rsid w:val="00BB1186"/>
    <w:rsid w:val="00BB1EBE"/>
    <w:rsid w:val="00BB3CCD"/>
    <w:rsid w:val="00BB4CA4"/>
    <w:rsid w:val="00BC04B5"/>
    <w:rsid w:val="00BC0DCD"/>
    <w:rsid w:val="00BC1A5B"/>
    <w:rsid w:val="00BC4CAD"/>
    <w:rsid w:val="00BC5CCE"/>
    <w:rsid w:val="00BD2E36"/>
    <w:rsid w:val="00BD5A27"/>
    <w:rsid w:val="00BD5CB4"/>
    <w:rsid w:val="00BE1587"/>
    <w:rsid w:val="00BF66A8"/>
    <w:rsid w:val="00C046C9"/>
    <w:rsid w:val="00C27870"/>
    <w:rsid w:val="00C3186B"/>
    <w:rsid w:val="00C31986"/>
    <w:rsid w:val="00C3381F"/>
    <w:rsid w:val="00C400DD"/>
    <w:rsid w:val="00C44EB0"/>
    <w:rsid w:val="00C46CE0"/>
    <w:rsid w:val="00C51C97"/>
    <w:rsid w:val="00C5270C"/>
    <w:rsid w:val="00C544E9"/>
    <w:rsid w:val="00C57145"/>
    <w:rsid w:val="00C66A75"/>
    <w:rsid w:val="00C705D7"/>
    <w:rsid w:val="00C75BD6"/>
    <w:rsid w:val="00C823D4"/>
    <w:rsid w:val="00C828E0"/>
    <w:rsid w:val="00C82F7C"/>
    <w:rsid w:val="00C830D9"/>
    <w:rsid w:val="00C847EE"/>
    <w:rsid w:val="00C87539"/>
    <w:rsid w:val="00C921AA"/>
    <w:rsid w:val="00C921D8"/>
    <w:rsid w:val="00C9250E"/>
    <w:rsid w:val="00C9288E"/>
    <w:rsid w:val="00C940D6"/>
    <w:rsid w:val="00C94BE5"/>
    <w:rsid w:val="00C9741F"/>
    <w:rsid w:val="00CA7A44"/>
    <w:rsid w:val="00CB23AB"/>
    <w:rsid w:val="00CB57DC"/>
    <w:rsid w:val="00CC05C0"/>
    <w:rsid w:val="00CD0B3F"/>
    <w:rsid w:val="00CD5A1F"/>
    <w:rsid w:val="00CE197A"/>
    <w:rsid w:val="00CE27A3"/>
    <w:rsid w:val="00CE5AF1"/>
    <w:rsid w:val="00CF0E1A"/>
    <w:rsid w:val="00CF59E8"/>
    <w:rsid w:val="00D0436A"/>
    <w:rsid w:val="00D04B8E"/>
    <w:rsid w:val="00D06F56"/>
    <w:rsid w:val="00D2115C"/>
    <w:rsid w:val="00D22B29"/>
    <w:rsid w:val="00D367DF"/>
    <w:rsid w:val="00D37A06"/>
    <w:rsid w:val="00D43BA6"/>
    <w:rsid w:val="00D46323"/>
    <w:rsid w:val="00D4649F"/>
    <w:rsid w:val="00D54A81"/>
    <w:rsid w:val="00D5717C"/>
    <w:rsid w:val="00D5791A"/>
    <w:rsid w:val="00D57FA8"/>
    <w:rsid w:val="00D6015E"/>
    <w:rsid w:val="00D65255"/>
    <w:rsid w:val="00D6552E"/>
    <w:rsid w:val="00D81B83"/>
    <w:rsid w:val="00D81F48"/>
    <w:rsid w:val="00D85B4C"/>
    <w:rsid w:val="00D879C6"/>
    <w:rsid w:val="00D91D77"/>
    <w:rsid w:val="00D91E65"/>
    <w:rsid w:val="00D95C70"/>
    <w:rsid w:val="00DA24ED"/>
    <w:rsid w:val="00DA48DF"/>
    <w:rsid w:val="00DA6FDA"/>
    <w:rsid w:val="00DB0953"/>
    <w:rsid w:val="00DB491C"/>
    <w:rsid w:val="00DB6B84"/>
    <w:rsid w:val="00DB6E47"/>
    <w:rsid w:val="00DC0C41"/>
    <w:rsid w:val="00DC29A2"/>
    <w:rsid w:val="00DC33EA"/>
    <w:rsid w:val="00DC4FA1"/>
    <w:rsid w:val="00DC51B7"/>
    <w:rsid w:val="00DD428C"/>
    <w:rsid w:val="00DD53CF"/>
    <w:rsid w:val="00DD716A"/>
    <w:rsid w:val="00DE26AA"/>
    <w:rsid w:val="00DE5944"/>
    <w:rsid w:val="00DE7E28"/>
    <w:rsid w:val="00DF78AF"/>
    <w:rsid w:val="00E032D0"/>
    <w:rsid w:val="00E367B5"/>
    <w:rsid w:val="00E512CD"/>
    <w:rsid w:val="00E53728"/>
    <w:rsid w:val="00E64DCB"/>
    <w:rsid w:val="00E726F9"/>
    <w:rsid w:val="00E8312A"/>
    <w:rsid w:val="00E84088"/>
    <w:rsid w:val="00E92CB7"/>
    <w:rsid w:val="00EA18BA"/>
    <w:rsid w:val="00EA224B"/>
    <w:rsid w:val="00EB7630"/>
    <w:rsid w:val="00EC143C"/>
    <w:rsid w:val="00EC66E2"/>
    <w:rsid w:val="00ED048F"/>
    <w:rsid w:val="00ED1F7E"/>
    <w:rsid w:val="00ED266B"/>
    <w:rsid w:val="00ED4AAD"/>
    <w:rsid w:val="00ED52CB"/>
    <w:rsid w:val="00ED641D"/>
    <w:rsid w:val="00EE11AE"/>
    <w:rsid w:val="00EE26B1"/>
    <w:rsid w:val="00EE42F9"/>
    <w:rsid w:val="00EE5B82"/>
    <w:rsid w:val="00EF2837"/>
    <w:rsid w:val="00EF4D0A"/>
    <w:rsid w:val="00EF4D5A"/>
    <w:rsid w:val="00F04C6D"/>
    <w:rsid w:val="00F1349F"/>
    <w:rsid w:val="00F15378"/>
    <w:rsid w:val="00F16565"/>
    <w:rsid w:val="00F17CF5"/>
    <w:rsid w:val="00F202B8"/>
    <w:rsid w:val="00F2067E"/>
    <w:rsid w:val="00F21546"/>
    <w:rsid w:val="00F21F67"/>
    <w:rsid w:val="00F2395B"/>
    <w:rsid w:val="00F24742"/>
    <w:rsid w:val="00F326F3"/>
    <w:rsid w:val="00F36CBC"/>
    <w:rsid w:val="00F37AB7"/>
    <w:rsid w:val="00F401E5"/>
    <w:rsid w:val="00F4480A"/>
    <w:rsid w:val="00F449A9"/>
    <w:rsid w:val="00F54786"/>
    <w:rsid w:val="00F54D21"/>
    <w:rsid w:val="00F65BA5"/>
    <w:rsid w:val="00F676E5"/>
    <w:rsid w:val="00F67DEE"/>
    <w:rsid w:val="00F70521"/>
    <w:rsid w:val="00F70C44"/>
    <w:rsid w:val="00F71422"/>
    <w:rsid w:val="00F7302C"/>
    <w:rsid w:val="00F75F2F"/>
    <w:rsid w:val="00F76566"/>
    <w:rsid w:val="00F7728C"/>
    <w:rsid w:val="00F80396"/>
    <w:rsid w:val="00F8462C"/>
    <w:rsid w:val="00F87E11"/>
    <w:rsid w:val="00F924DF"/>
    <w:rsid w:val="00F94AAD"/>
    <w:rsid w:val="00F96D73"/>
    <w:rsid w:val="00FA0C37"/>
    <w:rsid w:val="00FA1883"/>
    <w:rsid w:val="00FA314F"/>
    <w:rsid w:val="00FA5058"/>
    <w:rsid w:val="00FB2164"/>
    <w:rsid w:val="00FB55BD"/>
    <w:rsid w:val="00FD1732"/>
    <w:rsid w:val="00FD3B03"/>
    <w:rsid w:val="00FD4FDD"/>
    <w:rsid w:val="00FE21BE"/>
    <w:rsid w:val="00FE3601"/>
    <w:rsid w:val="00FE7AF1"/>
    <w:rsid w:val="00FF2472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F93AA8"/>
  <w15:docId w15:val="{4883C705-CAFC-41C7-A89C-F3D44560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37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编号"/>
    <w:basedOn w:val="a"/>
    <w:link w:val="a4"/>
    <w:uiPriority w:val="34"/>
    <w:qFormat/>
    <w:rsid w:val="005E710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35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59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5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596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94BE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94BE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43702"/>
    <w:rPr>
      <w:b/>
      <w:bCs/>
      <w:kern w:val="44"/>
      <w:sz w:val="44"/>
      <w:szCs w:val="44"/>
    </w:rPr>
  </w:style>
  <w:style w:type="table" w:styleId="ab">
    <w:name w:val="Table Grid"/>
    <w:basedOn w:val="a1"/>
    <w:uiPriority w:val="59"/>
    <w:rsid w:val="0061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"/>
    <w:basedOn w:val="a"/>
    <w:qFormat/>
    <w:rsid w:val="00586445"/>
    <w:pPr>
      <w:ind w:left="200" w:hangingChars="200" w:hanging="20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a4">
    <w:name w:val="列表段落 字符"/>
    <w:aliases w:val="编号 字符"/>
    <w:link w:val="a3"/>
    <w:uiPriority w:val="34"/>
    <w:qFormat/>
    <w:rsid w:val="008B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73</cp:revision>
  <cp:lastPrinted>2021-01-04T01:25:00Z</cp:lastPrinted>
  <dcterms:created xsi:type="dcterms:W3CDTF">2020-07-02T07:14:00Z</dcterms:created>
  <dcterms:modified xsi:type="dcterms:W3CDTF">2021-03-01T02:47:00Z</dcterms:modified>
</cp:coreProperties>
</file>