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bookmarkStart w:id="0" w:name="_Hlk54611691"/>
      <w:r w:rsidRPr="000A12AE">
        <w:rPr>
          <w:rFonts w:ascii="宋体" w:hAnsi="宋体" w:cs="黑体"/>
          <w:snapToGrid w:val="0"/>
          <w:szCs w:val="21"/>
        </w:rPr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-JKMKQY-W10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</w:t>
      </w:r>
      <w:r w:rsidR="00C84F20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10"/>
        <w:gridCol w:w="1490"/>
        <w:gridCol w:w="2251"/>
        <w:gridCol w:w="3277"/>
        <w:gridCol w:w="9"/>
      </w:tblGrid>
      <w:tr w:rsidR="00523804" w:rsidRPr="000E5D63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0E5D63" w:rsidRDefault="00523804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cs="黑体"/>
                <w:snapToGrid w:val="0"/>
                <w:sz w:val="24"/>
              </w:rPr>
              <w:t>2021-JKMKQY-W1019(0</w:t>
            </w:r>
            <w:r w:rsidR="00C84F20" w:rsidRPr="000E5D63">
              <w:rPr>
                <w:rFonts w:asciiTheme="minorEastAsia" w:eastAsiaTheme="minorEastAsia" w:hAnsiTheme="minorEastAsia" w:cs="黑体"/>
                <w:snapToGrid w:val="0"/>
                <w:sz w:val="24"/>
              </w:rPr>
              <w:t>4</w:t>
            </w:r>
            <w:r w:rsidRPr="000E5D63">
              <w:rPr>
                <w:rFonts w:asciiTheme="minorEastAsia" w:eastAsiaTheme="minorEastAsia" w:hAnsiTheme="minorEastAsia" w:cs="黑体"/>
                <w:snapToGrid w:val="0"/>
                <w:sz w:val="24"/>
              </w:rPr>
              <w:t>)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0E5D63" w:rsidRDefault="00C84F20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温度压力监测仪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0E5D63" w:rsidRDefault="00FE5DB2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523804" w:rsidRPr="000E5D63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523804" w:rsidRPr="000E5D6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523804" w:rsidRPr="000E5D63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523804" w:rsidRPr="000E5D63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0E5D63" w:rsidRDefault="00523804" w:rsidP="006050C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/>
                <w:sz w:val="24"/>
              </w:rPr>
              <w:t>1</w:t>
            </w:r>
            <w:r w:rsidR="00657ED4" w:rsidRPr="000E5D63">
              <w:rPr>
                <w:rFonts w:asciiTheme="minorEastAsia" w:eastAsiaTheme="minorEastAsia" w:hAnsiTheme="minorEastAsia"/>
                <w:sz w:val="24"/>
              </w:rPr>
              <w:t>5</w:t>
            </w:r>
            <w:r w:rsidRPr="000E5D63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C841E3" w:rsidRDefault="00FE5DB2" w:rsidP="006050C3">
            <w:pPr>
              <w:rPr>
                <w:rFonts w:ascii="宋体" w:hAnsi="宋体"/>
                <w:sz w:val="24"/>
              </w:rPr>
            </w:pPr>
            <w:r w:rsidRPr="00C841E3">
              <w:rPr>
                <w:rFonts w:ascii="宋体" w:hAnsi="宋体" w:hint="eastAsia"/>
                <w:sz w:val="24"/>
              </w:rPr>
              <w:t>温度压力记录仪可监测将压力蒸汽灭菌器的温度、压力和时间参数，借助计算机软件展示。与温度记录仪配合使用可对压力蒸汽灭菌器、清洗消毒机的灭菌效果、消毒效果以及设备的运行参数进行评价。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C841E3" w:rsidRDefault="00523804" w:rsidP="006050C3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841E3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523804" w:rsidRPr="000E5D63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0E5D63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523804" w:rsidRPr="000E5D63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bookmarkStart w:id="1" w:name="_GoBack"/>
            <w:bookmarkEnd w:id="1"/>
            <w:r w:rsidRPr="000E5D6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523804" w:rsidRPr="000E5D63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数量</w:t>
            </w:r>
          </w:p>
        </w:tc>
      </w:tr>
      <w:tr w:rsidR="000E5D63" w:rsidRPr="000E5D63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0E5D63" w:rsidRPr="000E5D63" w:rsidRDefault="000E5D63" w:rsidP="000E5D63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温度记录仪</w:t>
            </w:r>
          </w:p>
        </w:tc>
        <w:tc>
          <w:tcPr>
            <w:tcW w:w="3286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1</w:t>
            </w:r>
          </w:p>
        </w:tc>
      </w:tr>
      <w:tr w:rsidR="000E5D63" w:rsidRPr="000E5D63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E5D63" w:rsidRPr="000E5D63" w:rsidRDefault="000E5D63" w:rsidP="000E5D63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温度压力记录仪</w:t>
            </w:r>
          </w:p>
        </w:tc>
        <w:tc>
          <w:tcPr>
            <w:tcW w:w="3286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1</w:t>
            </w:r>
          </w:p>
        </w:tc>
      </w:tr>
      <w:tr w:rsidR="000E5D63" w:rsidRPr="000E5D63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0E5D63" w:rsidRPr="000E5D63" w:rsidRDefault="000E5D63" w:rsidP="000E5D63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计算机软件</w:t>
            </w:r>
          </w:p>
        </w:tc>
        <w:tc>
          <w:tcPr>
            <w:tcW w:w="3286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1</w:t>
            </w:r>
          </w:p>
        </w:tc>
      </w:tr>
      <w:tr w:rsidR="000E5D63" w:rsidRPr="000E5D63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0E5D63" w:rsidRPr="000E5D63" w:rsidRDefault="000E5D63" w:rsidP="000E5D63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计量报告</w:t>
            </w:r>
          </w:p>
        </w:tc>
        <w:tc>
          <w:tcPr>
            <w:tcW w:w="3286" w:type="dxa"/>
            <w:gridSpan w:val="2"/>
            <w:vAlign w:val="center"/>
          </w:tcPr>
          <w:p w:rsidR="000E5D63" w:rsidRPr="000E5D63" w:rsidRDefault="000E5D63" w:rsidP="000E5D63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1</w:t>
            </w:r>
          </w:p>
        </w:tc>
      </w:tr>
      <w:tr w:rsidR="00523804" w:rsidRPr="000E5D63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523804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054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018" w:type="dxa"/>
            <w:gridSpan w:val="3"/>
            <w:vAlign w:val="center"/>
          </w:tcPr>
          <w:p w:rsidR="00523804" w:rsidRPr="000E5D63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★温度范围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-40~+150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℃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温度测试灵敏度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0.005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℃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温度测试精度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±0.1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℃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★ 温度不确定度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在134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℃</w:t>
            </w: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时优于0.05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℃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测量</w:t>
            </w: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压力</w:t>
            </w:r>
            <w:r w:rsidRPr="000E5D63">
              <w:rPr>
                <w:rFonts w:asciiTheme="minorEastAsia" w:eastAsiaTheme="minorEastAsia" w:hAnsiTheme="minorEastAsia" w:cs="仿宋"/>
                <w:sz w:val="24"/>
              </w:rPr>
              <w:t>范围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0~4000mbar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压力精度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±10mbar(1kPa)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压力分辨率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/>
                <w:sz w:val="24"/>
              </w:rPr>
              <w:t>±1mbar(0.1kPa)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★电池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可更换的耐150度高温电池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★软件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spacing w:beforeLines="50" w:before="156" w:afterLines="50" w:after="156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9.1. 数据通过表和曲线图显示，并自动判断消毒、灭菌是否合格</w:t>
            </w:r>
          </w:p>
          <w:p w:rsidR="000F3894" w:rsidRDefault="000E5D63" w:rsidP="000F3894">
            <w:pPr>
              <w:spacing w:beforeLines="50" w:before="156" w:afterLines="50" w:after="156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9.2.软件分为无线模块、有线模块</w:t>
            </w:r>
          </w:p>
          <w:p w:rsidR="000E5D63" w:rsidRPr="000E5D63" w:rsidRDefault="000E5D63" w:rsidP="000F3894">
            <w:pPr>
              <w:spacing w:beforeLines="50" w:before="156" w:afterLines="50" w:after="156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9.3．</w:t>
            </w:r>
            <w:r w:rsidRPr="000F3894">
              <w:rPr>
                <w:rFonts w:asciiTheme="minorEastAsia" w:eastAsiaTheme="minorEastAsia" w:hAnsiTheme="minorEastAsia" w:cs="仿宋" w:hint="eastAsia"/>
                <w:sz w:val="24"/>
              </w:rPr>
              <w:t>单独监测可显示数据列表，曲线图和按《清洗消毒灭菌</w:t>
            </w:r>
            <w:r w:rsidR="000F3894" w:rsidRPr="000F3894">
              <w:rPr>
                <w:rFonts w:asciiTheme="minorEastAsia" w:eastAsiaTheme="minorEastAsia" w:hAnsiTheme="minorEastAsia" w:cs="仿宋" w:hint="eastAsia"/>
                <w:sz w:val="24"/>
              </w:rPr>
              <w:t>监测</w:t>
            </w:r>
            <w:r w:rsidR="000F3894" w:rsidRPr="000F3894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标准》设定的结果判定</w:t>
            </w:r>
          </w:p>
          <w:p w:rsidR="000E5D63" w:rsidRPr="000E5D63" w:rsidRDefault="000E5D63" w:rsidP="000E5D63">
            <w:pPr>
              <w:spacing w:beforeLines="50" w:before="156" w:afterLines="50" w:after="156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9.4.布局监测可显示记录探头对应位置的布局图</w:t>
            </w:r>
          </w:p>
          <w:p w:rsidR="000E5D63" w:rsidRPr="000E5D63" w:rsidRDefault="000E5D63" w:rsidP="000E5D63">
            <w:pPr>
              <w:spacing w:beforeLines="50" w:before="156" w:afterLines="50" w:after="156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9.5.布局监测要求记录仪每秒记录一次数据。结果显示保持时间内的单点温度波动，平衡时间，不同点的温度差等</w:t>
            </w:r>
          </w:p>
          <w:p w:rsidR="000E5D63" w:rsidRPr="000E5D63" w:rsidRDefault="000E5D63" w:rsidP="000E5D63">
            <w:pPr>
              <w:spacing w:beforeLines="50" w:before="156" w:afterLines="50" w:after="156"/>
              <w:ind w:left="1080" w:hangingChars="450" w:hanging="1080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9.6.曲线图可查找检测时间对应的记录数据</w:t>
            </w:r>
          </w:p>
          <w:p w:rsidR="000E5D63" w:rsidRPr="000E5D63" w:rsidRDefault="000E5D63" w:rsidP="000E5D63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9.7.可将数据传至云空间，可随时查看灭菌质量</w:t>
            </w:r>
          </w:p>
        </w:tc>
      </w:tr>
      <w:tr w:rsidR="000E5D63" w:rsidRPr="000E5D63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E5D63" w:rsidRPr="000E5D63" w:rsidRDefault="000E5D63" w:rsidP="000E5D63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售后服务要求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3年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质保期外只收取配件费用，免维修费用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现场安装培训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2小时内响应，24小时到场</w:t>
            </w:r>
          </w:p>
        </w:tc>
      </w:tr>
      <w:tr w:rsidR="000E5D63" w:rsidRPr="000E5D63" w:rsidTr="000E5D63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54" w:type="dxa"/>
            <w:gridSpan w:val="3"/>
            <w:vAlign w:val="center"/>
          </w:tcPr>
          <w:p w:rsidR="000E5D63" w:rsidRPr="000E5D63" w:rsidRDefault="000E5D63" w:rsidP="000E5D6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E5D63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018" w:type="dxa"/>
            <w:gridSpan w:val="3"/>
            <w:vAlign w:val="center"/>
          </w:tcPr>
          <w:p w:rsidR="000E5D63" w:rsidRPr="000E5D63" w:rsidRDefault="000E5D63" w:rsidP="000E5D63">
            <w:pPr>
              <w:rPr>
                <w:rFonts w:asciiTheme="minorEastAsia" w:eastAsiaTheme="minorEastAsia" w:hAnsiTheme="minorEastAsia"/>
                <w:sz w:val="24"/>
              </w:rPr>
            </w:pPr>
            <w:r w:rsidRPr="000E5D63">
              <w:rPr>
                <w:rFonts w:asciiTheme="minorEastAsia" w:eastAsiaTheme="minorEastAsia" w:hAnsiTheme="minorEastAsia" w:hint="eastAsia"/>
                <w:sz w:val="24"/>
              </w:rPr>
              <w:t>合同签订后30个工作日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bookmarkEnd w:id="0"/>
    <w:p w:rsidR="00091715" w:rsidRPr="00523804" w:rsidRDefault="00091715">
      <w:pPr>
        <w:widowControl/>
        <w:jc w:val="left"/>
        <w:rPr>
          <w:rFonts w:ascii="宋体" w:hAnsi="宋体" w:cs="仿宋_GB2312"/>
          <w:szCs w:val="21"/>
        </w:rPr>
      </w:pPr>
    </w:p>
    <w:sectPr w:rsidR="00091715" w:rsidRPr="0052380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48" w:rsidRDefault="009C2F48" w:rsidP="0091323C">
      <w:r>
        <w:separator/>
      </w:r>
    </w:p>
  </w:endnote>
  <w:endnote w:type="continuationSeparator" w:id="0">
    <w:p w:rsidR="009C2F48" w:rsidRDefault="009C2F4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48" w:rsidRDefault="009C2F48" w:rsidP="0091323C">
      <w:r>
        <w:separator/>
      </w:r>
    </w:p>
  </w:footnote>
  <w:footnote w:type="continuationSeparator" w:id="0">
    <w:p w:rsidR="009C2F48" w:rsidRDefault="009C2F4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9021D9C"/>
    <w:multiLevelType w:val="multilevel"/>
    <w:tmpl w:val="490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5" w15:restartNumberingAfterBreak="0">
    <w:nsid w:val="7DF209D2"/>
    <w:multiLevelType w:val="multilevel"/>
    <w:tmpl w:val="7DF2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A15E62"/>
    <w:rsid w:val="00046163"/>
    <w:rsid w:val="000545FE"/>
    <w:rsid w:val="0006007A"/>
    <w:rsid w:val="000613AF"/>
    <w:rsid w:val="00062C9C"/>
    <w:rsid w:val="00091715"/>
    <w:rsid w:val="00094C83"/>
    <w:rsid w:val="000A12AE"/>
    <w:rsid w:val="000A384B"/>
    <w:rsid w:val="000C3A2F"/>
    <w:rsid w:val="000C3D8E"/>
    <w:rsid w:val="000C6484"/>
    <w:rsid w:val="000E5CA4"/>
    <w:rsid w:val="000E5D63"/>
    <w:rsid w:val="000F389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38A8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E7DA7"/>
    <w:rsid w:val="002F6547"/>
    <w:rsid w:val="002F6C2C"/>
    <w:rsid w:val="003151D7"/>
    <w:rsid w:val="003250CD"/>
    <w:rsid w:val="00344E7A"/>
    <w:rsid w:val="003526D5"/>
    <w:rsid w:val="003575D4"/>
    <w:rsid w:val="00361D23"/>
    <w:rsid w:val="003A3ABE"/>
    <w:rsid w:val="003B50D3"/>
    <w:rsid w:val="003C1FAC"/>
    <w:rsid w:val="00415F46"/>
    <w:rsid w:val="00470980"/>
    <w:rsid w:val="00472BFD"/>
    <w:rsid w:val="00480E1E"/>
    <w:rsid w:val="00486784"/>
    <w:rsid w:val="0049390A"/>
    <w:rsid w:val="004A50AC"/>
    <w:rsid w:val="004A675A"/>
    <w:rsid w:val="004B5D66"/>
    <w:rsid w:val="004C37F8"/>
    <w:rsid w:val="004E367B"/>
    <w:rsid w:val="004E7B7D"/>
    <w:rsid w:val="00502B07"/>
    <w:rsid w:val="0050461A"/>
    <w:rsid w:val="00523804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57ED4"/>
    <w:rsid w:val="00666A60"/>
    <w:rsid w:val="00682485"/>
    <w:rsid w:val="006B2844"/>
    <w:rsid w:val="006C75FB"/>
    <w:rsid w:val="006D71A6"/>
    <w:rsid w:val="006F74AB"/>
    <w:rsid w:val="00725A54"/>
    <w:rsid w:val="0073745C"/>
    <w:rsid w:val="0074369E"/>
    <w:rsid w:val="0077642F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B4794"/>
    <w:rsid w:val="009C2F48"/>
    <w:rsid w:val="009C5AD1"/>
    <w:rsid w:val="009D4E32"/>
    <w:rsid w:val="009E3452"/>
    <w:rsid w:val="00A011B6"/>
    <w:rsid w:val="00A02CAD"/>
    <w:rsid w:val="00A17223"/>
    <w:rsid w:val="00A2657A"/>
    <w:rsid w:val="00A31B4A"/>
    <w:rsid w:val="00A33D6F"/>
    <w:rsid w:val="00A4142E"/>
    <w:rsid w:val="00A579E1"/>
    <w:rsid w:val="00A64A4D"/>
    <w:rsid w:val="00A76416"/>
    <w:rsid w:val="00A8154A"/>
    <w:rsid w:val="00A93C20"/>
    <w:rsid w:val="00A95588"/>
    <w:rsid w:val="00A97192"/>
    <w:rsid w:val="00AA08EC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E5F1A"/>
    <w:rsid w:val="00C021A2"/>
    <w:rsid w:val="00C0235F"/>
    <w:rsid w:val="00C20B05"/>
    <w:rsid w:val="00C26053"/>
    <w:rsid w:val="00C27A7F"/>
    <w:rsid w:val="00C451A2"/>
    <w:rsid w:val="00C77FA6"/>
    <w:rsid w:val="00C841E3"/>
    <w:rsid w:val="00C84F20"/>
    <w:rsid w:val="00C91306"/>
    <w:rsid w:val="00CB4529"/>
    <w:rsid w:val="00CC08FC"/>
    <w:rsid w:val="00CF4071"/>
    <w:rsid w:val="00D25455"/>
    <w:rsid w:val="00D37369"/>
    <w:rsid w:val="00D509BA"/>
    <w:rsid w:val="00D769DA"/>
    <w:rsid w:val="00D844E9"/>
    <w:rsid w:val="00DA3A8B"/>
    <w:rsid w:val="00DC5219"/>
    <w:rsid w:val="00E06986"/>
    <w:rsid w:val="00E07EED"/>
    <w:rsid w:val="00E1044C"/>
    <w:rsid w:val="00E46234"/>
    <w:rsid w:val="00E466E8"/>
    <w:rsid w:val="00E6227B"/>
    <w:rsid w:val="00E80934"/>
    <w:rsid w:val="00E8381C"/>
    <w:rsid w:val="00EB61E8"/>
    <w:rsid w:val="00ED128A"/>
    <w:rsid w:val="00EE242E"/>
    <w:rsid w:val="00EE2CE1"/>
    <w:rsid w:val="00EE384E"/>
    <w:rsid w:val="00EF2FB6"/>
    <w:rsid w:val="00EF45B8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C7571"/>
    <w:rsid w:val="00FD63B8"/>
    <w:rsid w:val="00FE5DB2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90A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99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  <w:style w:type="paragraph" w:styleId="af9">
    <w:name w:val="Body Text"/>
    <w:basedOn w:val="a"/>
    <w:link w:val="afa"/>
    <w:unhideWhenUsed/>
    <w:qFormat/>
    <w:rsid w:val="00C27A7F"/>
    <w:rPr>
      <w:rFonts w:ascii="Calibri" w:hAnsi="Calibri" w:cs="Times New Roman"/>
      <w:sz w:val="15"/>
      <w:szCs w:val="15"/>
    </w:rPr>
  </w:style>
  <w:style w:type="character" w:customStyle="1" w:styleId="afa">
    <w:name w:val="正文文本 字符"/>
    <w:basedOn w:val="a1"/>
    <w:link w:val="af9"/>
    <w:rsid w:val="00C27A7F"/>
    <w:rPr>
      <w:rFonts w:ascii="Calibri" w:eastAsia="宋体" w:hAnsi="Calibri" w:cs="Times New Roman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2B6BC-96D3-4C7F-A9DA-773D899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6</cp:revision>
  <dcterms:created xsi:type="dcterms:W3CDTF">2021-04-22T06:32:00Z</dcterms:created>
  <dcterms:modified xsi:type="dcterms:W3CDTF">2021-05-06T09:20:00Z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