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84" w:rsidRPr="002026FF" w:rsidRDefault="007E0F0A" w:rsidP="004E2384">
      <w:pPr>
        <w:outlineLvl w:val="0"/>
        <w:rPr>
          <w:rFonts w:ascii="宋体" w:hAnsi="宋体"/>
        </w:rPr>
      </w:pPr>
      <w:r>
        <w:rPr>
          <w:rFonts w:ascii="宋体" w:hAnsi="宋体" w:hint="eastAsia"/>
        </w:rPr>
        <w:t>1</w:t>
      </w:r>
      <w:r w:rsidR="004E2384" w:rsidRPr="002026FF">
        <w:rPr>
          <w:rFonts w:ascii="宋体" w:hAnsi="宋体" w:hint="eastAsia"/>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851"/>
        <w:gridCol w:w="850"/>
        <w:gridCol w:w="1701"/>
        <w:gridCol w:w="1843"/>
        <w:gridCol w:w="743"/>
      </w:tblGrid>
      <w:tr w:rsidR="004E2384" w:rsidRPr="002026FF" w:rsidTr="00255540">
        <w:trPr>
          <w:trHeight w:val="521"/>
        </w:trPr>
        <w:tc>
          <w:tcPr>
            <w:tcW w:w="1384" w:type="dxa"/>
            <w:shd w:val="clear" w:color="auto" w:fill="auto"/>
            <w:vAlign w:val="center"/>
          </w:tcPr>
          <w:p w:rsidR="004E2384" w:rsidRPr="002026FF" w:rsidRDefault="004E2384" w:rsidP="00255540">
            <w:pPr>
              <w:jc w:val="center"/>
              <w:rPr>
                <w:rFonts w:ascii="宋体" w:hAnsi="宋体"/>
              </w:rPr>
            </w:pPr>
            <w:r w:rsidRPr="002026FF">
              <w:rPr>
                <w:rFonts w:ascii="宋体" w:hAnsi="宋体" w:hint="eastAsia"/>
              </w:rPr>
              <w:t>采购编号</w:t>
            </w:r>
          </w:p>
        </w:tc>
        <w:tc>
          <w:tcPr>
            <w:tcW w:w="2268" w:type="dxa"/>
            <w:vAlign w:val="center"/>
          </w:tcPr>
          <w:p w:rsidR="004E2384" w:rsidRPr="002026FF" w:rsidRDefault="004E2384" w:rsidP="00255540">
            <w:pPr>
              <w:jc w:val="center"/>
              <w:rPr>
                <w:rFonts w:ascii="宋体" w:hAnsi="宋体"/>
              </w:rPr>
            </w:pPr>
            <w:r w:rsidRPr="002026FF">
              <w:rPr>
                <w:rFonts w:ascii="宋体" w:hAnsi="宋体" w:hint="eastAsia"/>
              </w:rPr>
              <w:t>货物名称</w:t>
            </w:r>
          </w:p>
        </w:tc>
        <w:tc>
          <w:tcPr>
            <w:tcW w:w="851" w:type="dxa"/>
            <w:shd w:val="clear" w:color="auto" w:fill="auto"/>
            <w:vAlign w:val="center"/>
          </w:tcPr>
          <w:p w:rsidR="004E2384" w:rsidRPr="002026FF" w:rsidRDefault="004E2384" w:rsidP="00255540">
            <w:pPr>
              <w:jc w:val="center"/>
              <w:rPr>
                <w:rFonts w:ascii="宋体" w:hAnsi="宋体"/>
              </w:rPr>
            </w:pPr>
            <w:r w:rsidRPr="002026FF">
              <w:rPr>
                <w:rFonts w:ascii="宋体" w:hAnsi="宋体" w:hint="eastAsia"/>
              </w:rPr>
              <w:t>采购数量</w:t>
            </w:r>
          </w:p>
        </w:tc>
        <w:tc>
          <w:tcPr>
            <w:tcW w:w="850" w:type="dxa"/>
            <w:shd w:val="clear" w:color="auto" w:fill="auto"/>
            <w:vAlign w:val="center"/>
          </w:tcPr>
          <w:p w:rsidR="004E2384" w:rsidRPr="002026FF" w:rsidRDefault="004E2384" w:rsidP="00255540">
            <w:pPr>
              <w:jc w:val="center"/>
              <w:rPr>
                <w:rFonts w:ascii="宋体" w:hAnsi="宋体"/>
              </w:rPr>
            </w:pPr>
            <w:r w:rsidRPr="002026FF">
              <w:rPr>
                <w:rFonts w:ascii="宋体" w:hAnsi="宋体" w:hint="eastAsia"/>
              </w:rPr>
              <w:t>计量单位</w:t>
            </w:r>
          </w:p>
        </w:tc>
        <w:tc>
          <w:tcPr>
            <w:tcW w:w="1701" w:type="dxa"/>
            <w:shd w:val="clear" w:color="auto" w:fill="auto"/>
            <w:vAlign w:val="center"/>
          </w:tcPr>
          <w:p w:rsidR="004E2384" w:rsidRPr="002026FF" w:rsidRDefault="004E2384" w:rsidP="00255540">
            <w:pPr>
              <w:jc w:val="center"/>
              <w:rPr>
                <w:rFonts w:ascii="宋体" w:hAnsi="宋体"/>
              </w:rPr>
            </w:pPr>
            <w:r w:rsidRPr="002026FF">
              <w:rPr>
                <w:rFonts w:ascii="宋体" w:hAnsi="宋体" w:hint="eastAsia"/>
              </w:rPr>
              <w:t>设备最高限价</w:t>
            </w:r>
          </w:p>
          <w:p w:rsidR="004E2384" w:rsidRPr="002026FF" w:rsidRDefault="004E2384" w:rsidP="00255540">
            <w:pPr>
              <w:jc w:val="center"/>
              <w:rPr>
                <w:rFonts w:ascii="宋体" w:hAnsi="宋体"/>
              </w:rPr>
            </w:pPr>
            <w:r w:rsidRPr="002026FF">
              <w:rPr>
                <w:rFonts w:ascii="宋体" w:hAnsi="宋体" w:hint="eastAsia"/>
              </w:rPr>
              <w:t>（万元）</w:t>
            </w:r>
          </w:p>
        </w:tc>
        <w:tc>
          <w:tcPr>
            <w:tcW w:w="1843" w:type="dxa"/>
            <w:shd w:val="clear" w:color="auto" w:fill="auto"/>
            <w:vAlign w:val="center"/>
          </w:tcPr>
          <w:p w:rsidR="004E2384" w:rsidRPr="002026FF" w:rsidRDefault="004E2384" w:rsidP="00255540">
            <w:pPr>
              <w:jc w:val="center"/>
              <w:rPr>
                <w:rFonts w:ascii="宋体" w:hAnsi="宋体"/>
              </w:rPr>
            </w:pPr>
            <w:r w:rsidRPr="002026FF">
              <w:rPr>
                <w:rFonts w:ascii="宋体" w:hAnsi="宋体" w:hint="eastAsia"/>
              </w:rPr>
              <w:t>国别</w:t>
            </w:r>
          </w:p>
        </w:tc>
        <w:tc>
          <w:tcPr>
            <w:tcW w:w="743" w:type="dxa"/>
            <w:shd w:val="clear" w:color="auto" w:fill="auto"/>
            <w:vAlign w:val="center"/>
          </w:tcPr>
          <w:p w:rsidR="004E2384" w:rsidRPr="002026FF" w:rsidRDefault="004E2384" w:rsidP="00255540">
            <w:pPr>
              <w:jc w:val="center"/>
              <w:rPr>
                <w:rFonts w:ascii="宋体" w:hAnsi="宋体"/>
              </w:rPr>
            </w:pPr>
            <w:r w:rsidRPr="002026FF">
              <w:rPr>
                <w:rFonts w:ascii="宋体" w:hAnsi="宋体" w:hint="eastAsia"/>
              </w:rPr>
              <w:t>备注</w:t>
            </w:r>
          </w:p>
        </w:tc>
      </w:tr>
      <w:tr w:rsidR="004E2384" w:rsidRPr="002026FF" w:rsidTr="00255540">
        <w:trPr>
          <w:trHeight w:val="1068"/>
        </w:trPr>
        <w:tc>
          <w:tcPr>
            <w:tcW w:w="1384" w:type="dxa"/>
            <w:shd w:val="clear" w:color="auto" w:fill="auto"/>
            <w:vAlign w:val="center"/>
          </w:tcPr>
          <w:p w:rsidR="004E2384" w:rsidRPr="002026FF" w:rsidRDefault="004E2384" w:rsidP="004E2384">
            <w:pPr>
              <w:widowControl/>
              <w:jc w:val="center"/>
              <w:rPr>
                <w:rFonts w:ascii="宋体" w:hAnsi="宋体"/>
                <w:color w:val="000000"/>
              </w:rPr>
            </w:pPr>
            <w:r w:rsidRPr="002026FF">
              <w:rPr>
                <w:rFonts w:ascii="宋体" w:hAnsi="宋体" w:hint="eastAsia"/>
                <w:color w:val="000000"/>
              </w:rPr>
              <w:t>2021-JKMXJY-W3012</w:t>
            </w:r>
          </w:p>
        </w:tc>
        <w:tc>
          <w:tcPr>
            <w:tcW w:w="2268" w:type="dxa"/>
            <w:vAlign w:val="center"/>
          </w:tcPr>
          <w:p w:rsidR="004E2384" w:rsidRPr="002026FF" w:rsidRDefault="004E2384" w:rsidP="004E2384">
            <w:pPr>
              <w:jc w:val="center"/>
              <w:rPr>
                <w:rFonts w:ascii="宋体" w:hAnsi="宋体"/>
                <w:color w:val="000000"/>
              </w:rPr>
            </w:pPr>
            <w:r w:rsidRPr="002026FF">
              <w:rPr>
                <w:rFonts w:ascii="宋体" w:hAnsi="宋体" w:hint="eastAsia"/>
                <w:color w:val="000000"/>
              </w:rPr>
              <w:t>颅脑手术头架</w:t>
            </w:r>
            <w:proofErr w:type="gramStart"/>
            <w:r w:rsidRPr="002026FF">
              <w:rPr>
                <w:rFonts w:ascii="宋体" w:hAnsi="宋体" w:hint="eastAsia"/>
                <w:color w:val="000000"/>
              </w:rPr>
              <w:t>及牵开系统</w:t>
            </w:r>
            <w:proofErr w:type="gramEnd"/>
          </w:p>
        </w:tc>
        <w:tc>
          <w:tcPr>
            <w:tcW w:w="851" w:type="dxa"/>
            <w:shd w:val="clear" w:color="auto" w:fill="auto"/>
            <w:vAlign w:val="center"/>
          </w:tcPr>
          <w:p w:rsidR="004E2384" w:rsidRPr="002026FF" w:rsidRDefault="004E2384" w:rsidP="004E2384">
            <w:pPr>
              <w:jc w:val="center"/>
              <w:rPr>
                <w:rFonts w:ascii="宋体" w:hAnsi="宋体"/>
                <w:color w:val="000000"/>
              </w:rPr>
            </w:pPr>
            <w:r w:rsidRPr="002026FF">
              <w:rPr>
                <w:rFonts w:ascii="宋体" w:hAnsi="宋体" w:hint="eastAsia"/>
                <w:color w:val="000000"/>
              </w:rPr>
              <w:t>套</w:t>
            </w:r>
          </w:p>
        </w:tc>
        <w:tc>
          <w:tcPr>
            <w:tcW w:w="850" w:type="dxa"/>
            <w:shd w:val="clear" w:color="auto" w:fill="auto"/>
            <w:vAlign w:val="center"/>
          </w:tcPr>
          <w:p w:rsidR="004E2384" w:rsidRPr="002026FF" w:rsidRDefault="004E2384" w:rsidP="004E2384">
            <w:pPr>
              <w:jc w:val="center"/>
              <w:rPr>
                <w:rFonts w:ascii="宋体" w:hAnsi="宋体"/>
                <w:color w:val="000000"/>
              </w:rPr>
            </w:pPr>
            <w:r w:rsidRPr="002026FF">
              <w:rPr>
                <w:rFonts w:ascii="宋体" w:hAnsi="宋体" w:hint="eastAsia"/>
                <w:color w:val="000000"/>
              </w:rPr>
              <w:t>1</w:t>
            </w:r>
          </w:p>
        </w:tc>
        <w:tc>
          <w:tcPr>
            <w:tcW w:w="1701" w:type="dxa"/>
            <w:shd w:val="clear" w:color="auto" w:fill="auto"/>
            <w:vAlign w:val="center"/>
          </w:tcPr>
          <w:p w:rsidR="004E2384" w:rsidRPr="002026FF" w:rsidRDefault="004E2384" w:rsidP="004E2384">
            <w:pPr>
              <w:jc w:val="center"/>
              <w:rPr>
                <w:rFonts w:ascii="宋体" w:hAnsi="宋体"/>
                <w:color w:val="000000"/>
              </w:rPr>
            </w:pPr>
            <w:r w:rsidRPr="002026FF">
              <w:rPr>
                <w:rFonts w:ascii="宋体" w:hAnsi="宋体" w:hint="eastAsia"/>
                <w:color w:val="000000"/>
              </w:rPr>
              <w:t>49</w:t>
            </w:r>
          </w:p>
        </w:tc>
        <w:tc>
          <w:tcPr>
            <w:tcW w:w="1843" w:type="dxa"/>
            <w:shd w:val="clear" w:color="auto" w:fill="auto"/>
            <w:vAlign w:val="center"/>
          </w:tcPr>
          <w:p w:rsidR="004E2384" w:rsidRPr="002026FF" w:rsidRDefault="004E2384" w:rsidP="004E2384">
            <w:pPr>
              <w:jc w:val="center"/>
              <w:rPr>
                <w:rFonts w:ascii="宋体" w:hAnsi="宋体"/>
              </w:rPr>
            </w:pPr>
            <w:r w:rsidRPr="002026FF">
              <w:rPr>
                <w:rFonts w:ascii="宋体" w:hAnsi="宋体" w:hint="eastAsia"/>
              </w:rPr>
              <w:t>□国产 ■进口</w:t>
            </w:r>
          </w:p>
        </w:tc>
        <w:tc>
          <w:tcPr>
            <w:tcW w:w="743" w:type="dxa"/>
            <w:shd w:val="clear" w:color="auto" w:fill="auto"/>
            <w:vAlign w:val="center"/>
          </w:tcPr>
          <w:p w:rsidR="004E2384" w:rsidRPr="002026FF" w:rsidRDefault="004E2384" w:rsidP="004E2384">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3"/>
        <w:gridCol w:w="1516"/>
        <w:gridCol w:w="2657"/>
        <w:gridCol w:w="1254"/>
        <w:gridCol w:w="483"/>
        <w:gridCol w:w="2729"/>
      </w:tblGrid>
      <w:tr w:rsidR="004E2384" w:rsidRPr="002026FF" w:rsidTr="00255540">
        <w:trPr>
          <w:trHeight w:val="567"/>
          <w:jc w:val="center"/>
        </w:trPr>
        <w:tc>
          <w:tcPr>
            <w:tcW w:w="9626" w:type="dxa"/>
            <w:gridSpan w:val="7"/>
            <w:tcBorders>
              <w:top w:val="single" w:sz="4" w:space="0" w:color="auto"/>
            </w:tcBorders>
            <w:vAlign w:val="center"/>
          </w:tcPr>
          <w:p w:rsidR="004E2384" w:rsidRPr="002026FF" w:rsidRDefault="004E2384" w:rsidP="00255540">
            <w:pPr>
              <w:jc w:val="center"/>
              <w:rPr>
                <w:rFonts w:ascii="宋体" w:hAnsi="宋体"/>
                <w:color w:val="000000"/>
              </w:rPr>
            </w:pPr>
            <w:r w:rsidRPr="002026FF">
              <w:rPr>
                <w:rFonts w:ascii="宋体" w:hAnsi="宋体"/>
                <w:color w:val="000000"/>
              </w:rPr>
              <w:t>设备功能要求</w:t>
            </w:r>
          </w:p>
        </w:tc>
      </w:tr>
      <w:tr w:rsidR="004E2384" w:rsidRPr="002026FF" w:rsidTr="00255540">
        <w:trPr>
          <w:trHeight w:val="567"/>
          <w:jc w:val="center"/>
        </w:trPr>
        <w:tc>
          <w:tcPr>
            <w:tcW w:w="9626" w:type="dxa"/>
            <w:gridSpan w:val="7"/>
            <w:vAlign w:val="center"/>
          </w:tcPr>
          <w:p w:rsidR="004E2384" w:rsidRPr="002026FF" w:rsidRDefault="004E2384" w:rsidP="00255540">
            <w:pPr>
              <w:jc w:val="left"/>
              <w:rPr>
                <w:rFonts w:ascii="宋体" w:hAnsi="宋体"/>
                <w:color w:val="000000"/>
              </w:rPr>
            </w:pPr>
            <w:r w:rsidRPr="002026FF">
              <w:rPr>
                <w:rStyle w:val="NormalCharacter"/>
                <w:rFonts w:ascii="宋体" w:hAnsi="宋体"/>
              </w:rPr>
              <w:t>手术过程中固定患者的头颅以摆放适合手术的体位，以提高手术的安全性及手术效果。头颅固定系统是此类手术所必备的基础设备。头颅固定系统在手术过程中也会与术中导航设备对接使用来提高手术的成功率。</w:t>
            </w:r>
          </w:p>
        </w:tc>
      </w:tr>
      <w:tr w:rsidR="004E2384" w:rsidRPr="002026FF" w:rsidTr="00255540">
        <w:trPr>
          <w:trHeight w:val="567"/>
          <w:jc w:val="center"/>
        </w:trPr>
        <w:tc>
          <w:tcPr>
            <w:tcW w:w="9626" w:type="dxa"/>
            <w:gridSpan w:val="7"/>
            <w:vAlign w:val="center"/>
          </w:tcPr>
          <w:p w:rsidR="004E2384" w:rsidRPr="002026FF" w:rsidRDefault="004E2384" w:rsidP="00255540">
            <w:pPr>
              <w:jc w:val="center"/>
              <w:rPr>
                <w:rFonts w:ascii="宋体" w:hAnsi="宋体"/>
                <w:color w:val="000000"/>
              </w:rPr>
            </w:pPr>
            <w:r w:rsidRPr="002026FF">
              <w:rPr>
                <w:rFonts w:ascii="宋体" w:hAnsi="宋体"/>
                <w:color w:val="000000"/>
              </w:rPr>
              <w:t>软硬件配置清单</w:t>
            </w:r>
          </w:p>
        </w:tc>
      </w:tr>
      <w:tr w:rsidR="004E2384" w:rsidRPr="002026FF" w:rsidTr="00255540">
        <w:trPr>
          <w:trHeight w:val="567"/>
          <w:jc w:val="center"/>
        </w:trPr>
        <w:tc>
          <w:tcPr>
            <w:tcW w:w="987" w:type="dxa"/>
            <w:gridSpan w:val="2"/>
            <w:vAlign w:val="center"/>
          </w:tcPr>
          <w:p w:rsidR="004E2384" w:rsidRPr="002026FF" w:rsidRDefault="004E2384" w:rsidP="00255540">
            <w:pPr>
              <w:jc w:val="center"/>
              <w:rPr>
                <w:rFonts w:ascii="宋体" w:hAnsi="宋体"/>
                <w:color w:val="000000"/>
              </w:rPr>
            </w:pPr>
            <w:r w:rsidRPr="002026FF">
              <w:rPr>
                <w:rFonts w:ascii="宋体" w:hAnsi="宋体"/>
                <w:color w:val="000000"/>
              </w:rPr>
              <w:t>序号</w:t>
            </w:r>
          </w:p>
        </w:tc>
        <w:tc>
          <w:tcPr>
            <w:tcW w:w="5427" w:type="dxa"/>
            <w:gridSpan w:val="3"/>
            <w:vAlign w:val="center"/>
          </w:tcPr>
          <w:p w:rsidR="004E2384" w:rsidRPr="002026FF" w:rsidRDefault="004E2384" w:rsidP="00255540">
            <w:pPr>
              <w:jc w:val="center"/>
              <w:rPr>
                <w:rFonts w:ascii="宋体" w:hAnsi="宋体"/>
                <w:color w:val="000000"/>
              </w:rPr>
            </w:pPr>
            <w:r w:rsidRPr="002026FF">
              <w:rPr>
                <w:rFonts w:ascii="宋体" w:hAnsi="宋体"/>
                <w:color w:val="000000"/>
              </w:rPr>
              <w:t>描述</w:t>
            </w:r>
          </w:p>
        </w:tc>
        <w:tc>
          <w:tcPr>
            <w:tcW w:w="3212" w:type="dxa"/>
            <w:gridSpan w:val="2"/>
            <w:vAlign w:val="center"/>
          </w:tcPr>
          <w:p w:rsidR="004E2384" w:rsidRPr="002026FF" w:rsidRDefault="004E2384" w:rsidP="00255540">
            <w:pPr>
              <w:jc w:val="center"/>
              <w:rPr>
                <w:rFonts w:ascii="宋体" w:hAnsi="宋体"/>
                <w:color w:val="000000"/>
              </w:rPr>
            </w:pPr>
            <w:r w:rsidRPr="002026FF">
              <w:rPr>
                <w:rFonts w:ascii="宋体" w:hAnsi="宋体"/>
                <w:color w:val="000000"/>
              </w:rPr>
              <w:t>数量</w:t>
            </w:r>
          </w:p>
        </w:tc>
      </w:tr>
      <w:tr w:rsidR="004E2384" w:rsidRPr="002026FF" w:rsidTr="00255540">
        <w:trPr>
          <w:trHeight w:val="567"/>
          <w:jc w:val="center"/>
        </w:trPr>
        <w:tc>
          <w:tcPr>
            <w:tcW w:w="987"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1</w:t>
            </w:r>
          </w:p>
        </w:tc>
        <w:tc>
          <w:tcPr>
            <w:tcW w:w="5427" w:type="dxa"/>
            <w:gridSpan w:val="3"/>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通用底座</w:t>
            </w:r>
          </w:p>
        </w:tc>
        <w:tc>
          <w:tcPr>
            <w:tcW w:w="3212"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1</w:t>
            </w:r>
          </w:p>
        </w:tc>
      </w:tr>
      <w:tr w:rsidR="004E2384" w:rsidRPr="002026FF" w:rsidTr="00255540">
        <w:trPr>
          <w:trHeight w:val="567"/>
          <w:jc w:val="center"/>
        </w:trPr>
        <w:tc>
          <w:tcPr>
            <w:tcW w:w="987"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2</w:t>
            </w:r>
          </w:p>
        </w:tc>
        <w:tc>
          <w:tcPr>
            <w:tcW w:w="5427" w:type="dxa"/>
            <w:gridSpan w:val="3"/>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通用万向轴</w:t>
            </w:r>
          </w:p>
        </w:tc>
        <w:tc>
          <w:tcPr>
            <w:tcW w:w="3212"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1</w:t>
            </w:r>
          </w:p>
        </w:tc>
      </w:tr>
      <w:tr w:rsidR="004E2384" w:rsidRPr="002026FF" w:rsidTr="00255540">
        <w:trPr>
          <w:trHeight w:val="567"/>
          <w:jc w:val="center"/>
        </w:trPr>
        <w:tc>
          <w:tcPr>
            <w:tcW w:w="987"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3</w:t>
            </w:r>
          </w:p>
        </w:tc>
        <w:tc>
          <w:tcPr>
            <w:tcW w:w="5427" w:type="dxa"/>
            <w:gridSpan w:val="3"/>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头夹</w:t>
            </w:r>
          </w:p>
        </w:tc>
        <w:tc>
          <w:tcPr>
            <w:tcW w:w="3212"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1</w:t>
            </w:r>
          </w:p>
        </w:tc>
      </w:tr>
      <w:tr w:rsidR="004E2384" w:rsidRPr="002026FF" w:rsidTr="00255540">
        <w:trPr>
          <w:trHeight w:val="567"/>
          <w:jc w:val="center"/>
        </w:trPr>
        <w:tc>
          <w:tcPr>
            <w:tcW w:w="987"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4</w:t>
            </w:r>
          </w:p>
        </w:tc>
        <w:tc>
          <w:tcPr>
            <w:tcW w:w="5427" w:type="dxa"/>
            <w:gridSpan w:val="3"/>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牵开系统（套）</w:t>
            </w:r>
          </w:p>
        </w:tc>
        <w:tc>
          <w:tcPr>
            <w:tcW w:w="3212"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1</w:t>
            </w:r>
          </w:p>
        </w:tc>
      </w:tr>
      <w:tr w:rsidR="004E2384" w:rsidRPr="002026FF" w:rsidTr="00255540">
        <w:trPr>
          <w:trHeight w:val="567"/>
          <w:jc w:val="center"/>
        </w:trPr>
        <w:tc>
          <w:tcPr>
            <w:tcW w:w="9626" w:type="dxa"/>
            <w:gridSpan w:val="7"/>
            <w:vAlign w:val="center"/>
          </w:tcPr>
          <w:p w:rsidR="004E2384" w:rsidRPr="002026FF" w:rsidRDefault="004E2384" w:rsidP="00255540">
            <w:pPr>
              <w:jc w:val="center"/>
              <w:rPr>
                <w:rFonts w:ascii="宋体" w:hAnsi="宋体"/>
                <w:color w:val="000000"/>
              </w:rPr>
            </w:pPr>
            <w:r w:rsidRPr="002026FF">
              <w:rPr>
                <w:rFonts w:ascii="宋体" w:hAnsi="宋体"/>
                <w:color w:val="000000"/>
              </w:rPr>
              <w:t>技术参数要求</w:t>
            </w:r>
          </w:p>
        </w:tc>
      </w:tr>
      <w:tr w:rsidR="004E2384" w:rsidRPr="002026FF" w:rsidTr="004E2384">
        <w:trPr>
          <w:trHeight w:val="567"/>
          <w:jc w:val="center"/>
        </w:trPr>
        <w:tc>
          <w:tcPr>
            <w:tcW w:w="944" w:type="dxa"/>
            <w:vAlign w:val="center"/>
          </w:tcPr>
          <w:p w:rsidR="004E2384" w:rsidRPr="002026FF" w:rsidRDefault="004E2384" w:rsidP="00255540">
            <w:pPr>
              <w:jc w:val="center"/>
              <w:rPr>
                <w:rFonts w:ascii="宋体" w:hAnsi="宋体"/>
                <w:color w:val="000000"/>
              </w:rPr>
            </w:pPr>
            <w:r w:rsidRPr="002026FF">
              <w:rPr>
                <w:rFonts w:ascii="宋体" w:hAnsi="宋体"/>
                <w:color w:val="000000"/>
              </w:rPr>
              <w:t>序号</w:t>
            </w:r>
          </w:p>
        </w:tc>
        <w:tc>
          <w:tcPr>
            <w:tcW w:w="1559" w:type="dxa"/>
            <w:gridSpan w:val="2"/>
            <w:vAlign w:val="center"/>
          </w:tcPr>
          <w:p w:rsidR="004E2384" w:rsidRPr="002026FF" w:rsidRDefault="004E2384" w:rsidP="00255540">
            <w:pPr>
              <w:jc w:val="center"/>
              <w:rPr>
                <w:rFonts w:ascii="宋体" w:hAnsi="宋体"/>
                <w:color w:val="000000"/>
              </w:rPr>
            </w:pPr>
            <w:r w:rsidRPr="002026FF">
              <w:rPr>
                <w:rFonts w:ascii="宋体" w:hAnsi="宋体"/>
                <w:color w:val="000000"/>
              </w:rPr>
              <w:t>指标名称</w:t>
            </w:r>
          </w:p>
        </w:tc>
        <w:tc>
          <w:tcPr>
            <w:tcW w:w="7123" w:type="dxa"/>
            <w:gridSpan w:val="4"/>
            <w:vAlign w:val="center"/>
          </w:tcPr>
          <w:p w:rsidR="004E2384" w:rsidRPr="002026FF" w:rsidRDefault="004E2384" w:rsidP="00255540">
            <w:pPr>
              <w:jc w:val="center"/>
              <w:rPr>
                <w:rFonts w:ascii="宋体" w:hAnsi="宋体"/>
                <w:color w:val="000000"/>
              </w:rPr>
            </w:pPr>
            <w:r w:rsidRPr="002026FF">
              <w:rPr>
                <w:rFonts w:ascii="宋体" w:hAnsi="宋体"/>
                <w:color w:val="000000"/>
              </w:rPr>
              <w:t>技术参数</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1</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头夹</w:t>
            </w:r>
          </w:p>
        </w:tc>
        <w:tc>
          <w:tcPr>
            <w:tcW w:w="7123" w:type="dxa"/>
            <w:gridSpan w:val="4"/>
            <w:vAlign w:val="center"/>
          </w:tcPr>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#1.1</w:t>
            </w:r>
            <w:r w:rsidRPr="002026FF">
              <w:rPr>
                <w:rStyle w:val="NormalCharacter"/>
                <w:rFonts w:ascii="宋体" w:hAnsi="宋体" w:hint="eastAsia"/>
              </w:rPr>
              <w:t xml:space="preserve"> </w:t>
            </w:r>
            <w:proofErr w:type="gramStart"/>
            <w:r w:rsidRPr="002026FF">
              <w:rPr>
                <w:rStyle w:val="NormalCharacter"/>
                <w:rFonts w:ascii="宋体" w:hAnsi="宋体"/>
              </w:rPr>
              <w:t>三钉式</w:t>
            </w:r>
            <w:proofErr w:type="gramEnd"/>
            <w:r w:rsidRPr="002026FF">
              <w:rPr>
                <w:rStyle w:val="NormalCharacter"/>
                <w:rFonts w:ascii="宋体" w:hAnsi="宋体"/>
              </w:rPr>
              <w:t>固定设计，</w:t>
            </w:r>
            <w:proofErr w:type="gramStart"/>
            <w:r w:rsidRPr="002026FF">
              <w:rPr>
                <w:rStyle w:val="NormalCharacter"/>
                <w:rFonts w:ascii="宋体" w:hAnsi="宋体"/>
              </w:rPr>
              <w:t>三钉呈</w:t>
            </w:r>
            <w:proofErr w:type="gramEnd"/>
            <w:r w:rsidRPr="002026FF">
              <w:rPr>
                <w:rStyle w:val="NormalCharacter"/>
                <w:rFonts w:ascii="宋体" w:hAnsi="宋体"/>
              </w:rPr>
              <w:t>等腰三角型分布</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1.2</w:t>
            </w:r>
            <w:r w:rsidRPr="002026FF">
              <w:rPr>
                <w:rStyle w:val="NormalCharacter"/>
                <w:rFonts w:ascii="宋体" w:hAnsi="宋体" w:hint="eastAsia"/>
              </w:rPr>
              <w:t xml:space="preserve"> </w:t>
            </w:r>
            <w:r w:rsidRPr="002026FF">
              <w:rPr>
                <w:rStyle w:val="NormalCharacter"/>
                <w:rFonts w:ascii="宋体" w:hAnsi="宋体"/>
              </w:rPr>
              <w:t>双压力指示刻度，精确确定颅骨承受压力</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cs="Segoe UI Symbol"/>
              </w:rPr>
              <w:t>★</w:t>
            </w:r>
            <w:r w:rsidRPr="002026FF">
              <w:rPr>
                <w:rStyle w:val="NormalCharacter"/>
                <w:rFonts w:ascii="宋体" w:hAnsi="宋体"/>
              </w:rPr>
              <w:t>1.3</w:t>
            </w:r>
            <w:r w:rsidRPr="002026FF">
              <w:rPr>
                <w:rStyle w:val="NormalCharacter"/>
                <w:rFonts w:ascii="宋体" w:hAnsi="宋体" w:hint="eastAsia"/>
              </w:rPr>
              <w:t xml:space="preserve"> </w:t>
            </w:r>
            <w:r w:rsidRPr="002026FF">
              <w:rPr>
                <w:rStyle w:val="NormalCharacter"/>
                <w:rFonts w:ascii="宋体" w:hAnsi="宋体"/>
              </w:rPr>
              <w:t>头夹两侧设计有快速固定导轨</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cs="Segoe UI Symbol"/>
              </w:rPr>
              <w:t>★</w:t>
            </w:r>
            <w:r w:rsidRPr="002026FF">
              <w:rPr>
                <w:rStyle w:val="NormalCharacter"/>
                <w:rFonts w:ascii="宋体" w:hAnsi="宋体"/>
              </w:rPr>
              <w:t>1.4</w:t>
            </w:r>
            <w:r w:rsidRPr="002026FF">
              <w:rPr>
                <w:rStyle w:val="NormalCharacter"/>
                <w:rFonts w:ascii="宋体" w:hAnsi="宋体" w:hint="eastAsia"/>
              </w:rPr>
              <w:t xml:space="preserve"> </w:t>
            </w:r>
            <w:r w:rsidRPr="002026FF">
              <w:rPr>
                <w:rStyle w:val="NormalCharacter"/>
                <w:rFonts w:ascii="宋体" w:hAnsi="宋体"/>
              </w:rPr>
              <w:t>头</w:t>
            </w:r>
            <w:proofErr w:type="gramStart"/>
            <w:r w:rsidRPr="002026FF">
              <w:rPr>
                <w:rStyle w:val="NormalCharacter"/>
                <w:rFonts w:ascii="宋体" w:hAnsi="宋体"/>
              </w:rPr>
              <w:t>夹采用</w:t>
            </w:r>
            <w:proofErr w:type="gramEnd"/>
            <w:r w:rsidRPr="002026FF">
              <w:rPr>
                <w:rStyle w:val="NormalCharacter"/>
                <w:rFonts w:ascii="宋体" w:hAnsi="宋体"/>
              </w:rPr>
              <w:t>内弧形设计，铝合金材料，头夹深度达不低于150mm</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1.5</w:t>
            </w:r>
            <w:r w:rsidRPr="002026FF">
              <w:rPr>
                <w:rStyle w:val="NormalCharacter"/>
                <w:rFonts w:ascii="宋体" w:hAnsi="宋体" w:hint="eastAsia"/>
              </w:rPr>
              <w:t xml:space="preserve"> </w:t>
            </w:r>
            <w:r w:rsidRPr="002026FF">
              <w:rPr>
                <w:rStyle w:val="NormalCharacter"/>
                <w:rFonts w:ascii="宋体" w:hAnsi="宋体"/>
              </w:rPr>
              <w:t>头夹两侧有36</w:t>
            </w:r>
            <w:proofErr w:type="gramStart"/>
            <w:r w:rsidRPr="002026FF">
              <w:rPr>
                <w:rStyle w:val="NormalCharacter"/>
                <w:rFonts w:ascii="宋体" w:hAnsi="宋体"/>
              </w:rPr>
              <w:t>齿</w:t>
            </w:r>
            <w:proofErr w:type="gramEnd"/>
            <w:r w:rsidRPr="002026FF">
              <w:rPr>
                <w:rStyle w:val="NormalCharacter"/>
                <w:rFonts w:ascii="宋体" w:hAnsi="宋体"/>
              </w:rPr>
              <w:t>星形导航接口，可直接连接导航接头,无需另外安装导航万向轴</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1.6</w:t>
            </w:r>
            <w:r w:rsidRPr="002026FF">
              <w:rPr>
                <w:rStyle w:val="NormalCharacter"/>
                <w:rFonts w:ascii="宋体" w:hAnsi="宋体" w:hint="eastAsia"/>
              </w:rPr>
              <w:t xml:space="preserve"> </w:t>
            </w:r>
            <w:r w:rsidRPr="002026FF">
              <w:rPr>
                <w:rStyle w:val="NormalCharacter"/>
                <w:rFonts w:ascii="宋体" w:hAnsi="宋体"/>
              </w:rPr>
              <w:t>适合病人的仰卧，俯卧，侧卧及坐姿等不同体位</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1.7</w:t>
            </w:r>
            <w:r w:rsidRPr="002026FF">
              <w:rPr>
                <w:rStyle w:val="NormalCharacter"/>
                <w:rFonts w:ascii="宋体" w:hAnsi="宋体" w:hint="eastAsia"/>
              </w:rPr>
              <w:t xml:space="preserve"> </w:t>
            </w:r>
            <w:r w:rsidRPr="002026FF">
              <w:rPr>
                <w:rStyle w:val="NormalCharacter"/>
                <w:rFonts w:ascii="宋体" w:hAnsi="宋体"/>
              </w:rPr>
              <w:t>内置弹簧卡锁</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1.8</w:t>
            </w:r>
            <w:r w:rsidRPr="002026FF">
              <w:rPr>
                <w:rStyle w:val="NormalCharacter"/>
                <w:rFonts w:ascii="宋体" w:hAnsi="宋体" w:hint="eastAsia"/>
              </w:rPr>
              <w:t xml:space="preserve"> </w:t>
            </w:r>
            <w:r w:rsidRPr="002026FF">
              <w:rPr>
                <w:rStyle w:val="NormalCharacter"/>
                <w:rFonts w:ascii="宋体" w:hAnsi="宋体"/>
              </w:rPr>
              <w:t>接口为耐磨的不锈钢螺纹</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2</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万向轴</w:t>
            </w:r>
          </w:p>
        </w:tc>
        <w:tc>
          <w:tcPr>
            <w:tcW w:w="7123" w:type="dxa"/>
            <w:gridSpan w:val="4"/>
            <w:vAlign w:val="center"/>
          </w:tcPr>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 xml:space="preserve">可360度侧旋转 </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和头夹配合，适合各种体位</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3</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底座</w:t>
            </w:r>
          </w:p>
        </w:tc>
        <w:tc>
          <w:tcPr>
            <w:tcW w:w="7123" w:type="dxa"/>
            <w:gridSpan w:val="4"/>
            <w:vAlign w:val="center"/>
          </w:tcPr>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3.1有适合各种手术床的底座可供选择</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3.2间距可调节，配专用工具</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3.3有绝缘垫，确保和手术床绝缘</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rPr>
              <w:t>3.4把柄机械设计灵敏</w:t>
            </w:r>
          </w:p>
          <w:p w:rsidR="004E2384" w:rsidRPr="002026FF" w:rsidRDefault="004E2384" w:rsidP="004E2384">
            <w:pPr>
              <w:snapToGrid w:val="0"/>
              <w:ind w:leftChars="67" w:left="161"/>
              <w:rPr>
                <w:rStyle w:val="NormalCharacter"/>
                <w:rFonts w:ascii="宋体" w:hAnsi="宋体"/>
              </w:rPr>
            </w:pPr>
            <w:r w:rsidRPr="002026FF">
              <w:rPr>
                <w:rStyle w:val="NormalCharacter"/>
                <w:rFonts w:ascii="宋体" w:hAnsi="宋体" w:cs="Segoe UI Symbol"/>
              </w:rPr>
              <w:t>★</w:t>
            </w:r>
            <w:r w:rsidRPr="002026FF">
              <w:rPr>
                <w:rStyle w:val="NormalCharacter"/>
                <w:rFonts w:ascii="宋体" w:hAnsi="宋体"/>
              </w:rPr>
              <w:t>3.5连床基座单锁闭横杆固定，调节</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lastRenderedPageBreak/>
              <w:t>4</w:t>
            </w:r>
          </w:p>
        </w:tc>
        <w:tc>
          <w:tcPr>
            <w:tcW w:w="1559" w:type="dxa"/>
            <w:gridSpan w:val="2"/>
            <w:vAlign w:val="center"/>
          </w:tcPr>
          <w:p w:rsidR="004E2384" w:rsidRPr="002026FF" w:rsidRDefault="004E2384" w:rsidP="004E2384">
            <w:pPr>
              <w:snapToGrid w:val="0"/>
              <w:jc w:val="center"/>
              <w:rPr>
                <w:rStyle w:val="NormalCharacter"/>
                <w:rFonts w:ascii="宋体" w:hAnsi="宋体"/>
              </w:rPr>
            </w:pPr>
            <w:proofErr w:type="gramStart"/>
            <w:r w:rsidRPr="002026FF">
              <w:rPr>
                <w:rStyle w:val="NormalCharacter"/>
                <w:rFonts w:ascii="宋体" w:hAnsi="宋体"/>
              </w:rPr>
              <w:t>头钉</w:t>
            </w:r>
            <w:proofErr w:type="gramEnd"/>
          </w:p>
        </w:tc>
        <w:tc>
          <w:tcPr>
            <w:tcW w:w="7123" w:type="dxa"/>
            <w:gridSpan w:val="4"/>
            <w:vAlign w:val="center"/>
          </w:tcPr>
          <w:p w:rsidR="004E2384" w:rsidRPr="002026FF" w:rsidRDefault="004E2384" w:rsidP="004E2384">
            <w:pPr>
              <w:pStyle w:val="UserStyle0"/>
              <w:snapToGrid w:val="0"/>
              <w:ind w:firstLineChars="0" w:firstLine="0"/>
              <w:rPr>
                <w:rStyle w:val="NormalCharacter"/>
                <w:rFonts w:ascii="宋体" w:hAnsi="宋体"/>
                <w:sz w:val="24"/>
              </w:rPr>
            </w:pPr>
            <w:r w:rsidRPr="002026FF">
              <w:rPr>
                <w:rStyle w:val="NormalCharacter"/>
                <w:rFonts w:ascii="宋体" w:hAnsi="宋体"/>
                <w:sz w:val="24"/>
              </w:rPr>
              <w:t>4.1可重复使用的成人头钉（3个/包），高强度不锈钢制作</w:t>
            </w:r>
          </w:p>
          <w:p w:rsidR="004E2384" w:rsidRPr="002026FF" w:rsidRDefault="004E2384" w:rsidP="004E2384">
            <w:pPr>
              <w:pStyle w:val="UserStyle0"/>
              <w:snapToGrid w:val="0"/>
              <w:ind w:firstLineChars="0" w:firstLine="0"/>
              <w:rPr>
                <w:rStyle w:val="NormalCharacter"/>
                <w:rFonts w:ascii="宋体" w:hAnsi="宋体"/>
                <w:sz w:val="24"/>
              </w:rPr>
            </w:pPr>
            <w:r w:rsidRPr="002026FF">
              <w:rPr>
                <w:rStyle w:val="NormalCharacter"/>
                <w:rFonts w:ascii="宋体" w:hAnsi="宋体"/>
                <w:sz w:val="24"/>
              </w:rPr>
              <w:t>4.2一次性使用的成人头钉可选</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5</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牵</w:t>
            </w:r>
            <w:proofErr w:type="gramStart"/>
            <w:r w:rsidRPr="002026FF">
              <w:rPr>
                <w:rStyle w:val="NormalCharacter"/>
                <w:rFonts w:ascii="宋体" w:hAnsi="宋体"/>
              </w:rPr>
              <w:t>开系统</w:t>
            </w:r>
            <w:proofErr w:type="gramEnd"/>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5.1</w:t>
            </w:r>
            <w:r w:rsidRPr="002026FF">
              <w:rPr>
                <w:rStyle w:val="NormalCharacter"/>
                <w:rFonts w:ascii="宋体" w:hAnsi="宋体" w:hint="eastAsia"/>
              </w:rPr>
              <w:t xml:space="preserve"> </w:t>
            </w:r>
            <w:r w:rsidRPr="002026FF">
              <w:rPr>
                <w:rStyle w:val="NormalCharacter"/>
                <w:rFonts w:ascii="宋体" w:hAnsi="宋体"/>
              </w:rPr>
              <w:t>高强度不锈钢材料、轻量化空心柱设计，连接部位采用无缝焊接技术。</w:t>
            </w:r>
          </w:p>
          <w:p w:rsidR="004E2384" w:rsidRPr="002026FF" w:rsidRDefault="004E2384" w:rsidP="004E2384">
            <w:pPr>
              <w:snapToGrid w:val="0"/>
              <w:rPr>
                <w:rStyle w:val="NormalCharacter"/>
                <w:rFonts w:ascii="宋体" w:hAnsi="宋体"/>
              </w:rPr>
            </w:pPr>
            <w:r w:rsidRPr="002026FF">
              <w:rPr>
                <w:rStyle w:val="NormalCharacter"/>
                <w:rFonts w:ascii="宋体" w:hAnsi="宋体"/>
              </w:rPr>
              <w:t>5.2</w:t>
            </w:r>
            <w:r w:rsidRPr="002026FF">
              <w:rPr>
                <w:rStyle w:val="NormalCharacter"/>
                <w:rFonts w:ascii="宋体" w:hAnsi="宋体" w:hint="eastAsia"/>
              </w:rPr>
              <w:t xml:space="preserve"> </w:t>
            </w:r>
            <w:r w:rsidRPr="002026FF">
              <w:rPr>
                <w:rStyle w:val="NormalCharacter"/>
                <w:rFonts w:ascii="宋体" w:hAnsi="宋体"/>
              </w:rPr>
              <w:t>满足头圈的所有功能</w:t>
            </w:r>
          </w:p>
          <w:p w:rsidR="004E2384" w:rsidRPr="002026FF" w:rsidRDefault="004E2384" w:rsidP="004E2384">
            <w:pPr>
              <w:snapToGrid w:val="0"/>
              <w:rPr>
                <w:rStyle w:val="NormalCharacter"/>
                <w:rFonts w:ascii="宋体" w:hAnsi="宋体"/>
              </w:rPr>
            </w:pPr>
            <w:r w:rsidRPr="002026FF">
              <w:rPr>
                <w:rStyle w:val="NormalCharacter"/>
                <w:rFonts w:ascii="宋体" w:hAnsi="宋体"/>
              </w:rPr>
              <w:t>5.3</w:t>
            </w:r>
            <w:r w:rsidRPr="002026FF">
              <w:rPr>
                <w:rStyle w:val="NormalCharacter"/>
                <w:rFonts w:ascii="宋体" w:hAnsi="宋体" w:hint="eastAsia"/>
              </w:rPr>
              <w:t xml:space="preserve"> </w:t>
            </w:r>
            <w:r w:rsidRPr="002026FF">
              <w:rPr>
                <w:rStyle w:val="NormalCharacter"/>
                <w:rFonts w:ascii="宋体" w:hAnsi="宋体"/>
              </w:rPr>
              <w:t>曲臂可以任意角度、任意方向，在三维空间灵活调整，不受体位限制，可放在头夹两侧任意位置</w:t>
            </w:r>
          </w:p>
          <w:p w:rsidR="004E2384" w:rsidRPr="002026FF" w:rsidRDefault="004E2384" w:rsidP="004E2384">
            <w:pPr>
              <w:snapToGrid w:val="0"/>
              <w:rPr>
                <w:rStyle w:val="NormalCharacter"/>
                <w:rFonts w:ascii="宋体" w:hAnsi="宋体"/>
              </w:rPr>
            </w:pPr>
            <w:r w:rsidRPr="002026FF">
              <w:rPr>
                <w:rStyle w:val="NormalCharacter"/>
                <w:rFonts w:ascii="宋体" w:hAnsi="宋体" w:cs="Segoe UI Symbol"/>
              </w:rPr>
              <w:t>★</w:t>
            </w:r>
            <w:r w:rsidRPr="002026FF">
              <w:rPr>
                <w:rStyle w:val="NormalCharacter"/>
                <w:rFonts w:ascii="宋体" w:hAnsi="宋体"/>
              </w:rPr>
              <w:t>5.4</w:t>
            </w:r>
            <w:r w:rsidRPr="002026FF">
              <w:rPr>
                <w:rStyle w:val="NormalCharacter"/>
                <w:rFonts w:ascii="宋体" w:hAnsi="宋体" w:hint="eastAsia"/>
              </w:rPr>
              <w:t xml:space="preserve"> </w:t>
            </w:r>
            <w:r w:rsidRPr="002026FF">
              <w:rPr>
                <w:rStyle w:val="NormalCharacter"/>
                <w:rFonts w:ascii="宋体" w:hAnsi="宋体"/>
              </w:rPr>
              <w:t>曲臂不受头夹角度限制，可以始终保持与地面水平</w:t>
            </w:r>
            <w:r w:rsidRPr="002026FF">
              <w:rPr>
                <w:rStyle w:val="NormalCharacter"/>
                <w:rFonts w:ascii="宋体" w:hAnsi="宋体" w:hint="eastAsia"/>
              </w:rPr>
              <w:t>，</w:t>
            </w:r>
            <w:r w:rsidRPr="002026FF">
              <w:rPr>
                <w:rStyle w:val="NormalCharacter"/>
                <w:rFonts w:ascii="宋体" w:hAnsi="宋体"/>
              </w:rPr>
              <w:t>曲臂水平放置可用作托手架</w:t>
            </w:r>
          </w:p>
          <w:p w:rsidR="004E2384" w:rsidRPr="002026FF" w:rsidRDefault="004E2384" w:rsidP="004E2384">
            <w:pPr>
              <w:snapToGrid w:val="0"/>
              <w:rPr>
                <w:rStyle w:val="NormalCharacter"/>
                <w:rFonts w:ascii="宋体" w:hAnsi="宋体"/>
              </w:rPr>
            </w:pPr>
            <w:r w:rsidRPr="002026FF">
              <w:rPr>
                <w:rStyle w:val="NormalCharacter"/>
                <w:rFonts w:ascii="宋体" w:hAnsi="宋体"/>
              </w:rPr>
              <w:t>5.5</w:t>
            </w:r>
            <w:r w:rsidRPr="002026FF">
              <w:rPr>
                <w:rStyle w:val="NormalCharacter"/>
                <w:rFonts w:ascii="宋体" w:hAnsi="宋体" w:hint="eastAsia"/>
              </w:rPr>
              <w:t xml:space="preserve">  </w:t>
            </w:r>
            <w:r w:rsidRPr="002026FF">
              <w:rPr>
                <w:rStyle w:val="NormalCharacter"/>
                <w:rFonts w:ascii="宋体" w:hAnsi="宋体"/>
              </w:rPr>
              <w:t>牵</w:t>
            </w:r>
            <w:proofErr w:type="gramStart"/>
            <w:r w:rsidRPr="002026FF">
              <w:rPr>
                <w:rStyle w:val="NormalCharacter"/>
                <w:rFonts w:ascii="宋体" w:hAnsi="宋体"/>
              </w:rPr>
              <w:t>开系统</w:t>
            </w:r>
            <w:proofErr w:type="gramEnd"/>
            <w:r w:rsidRPr="002026FF">
              <w:rPr>
                <w:rStyle w:val="NormalCharacter"/>
                <w:rFonts w:ascii="宋体" w:hAnsi="宋体"/>
              </w:rPr>
              <w:t xml:space="preserve">应能够满足各种手术体位的需要，特别是侧卧位，坐姿手术等 </w:t>
            </w:r>
          </w:p>
          <w:p w:rsidR="004E2384" w:rsidRPr="002026FF" w:rsidRDefault="004E2384" w:rsidP="004E2384">
            <w:pPr>
              <w:snapToGrid w:val="0"/>
              <w:rPr>
                <w:rStyle w:val="NormalCharacter"/>
                <w:rFonts w:ascii="宋体" w:hAnsi="宋体"/>
              </w:rPr>
            </w:pPr>
            <w:r w:rsidRPr="002026FF">
              <w:rPr>
                <w:rStyle w:val="NormalCharacter"/>
                <w:rFonts w:ascii="宋体" w:hAnsi="宋体" w:cs="Segoe UI Symbol"/>
              </w:rPr>
              <w:t>★</w:t>
            </w:r>
            <w:r w:rsidRPr="002026FF">
              <w:rPr>
                <w:rStyle w:val="NormalCharacter"/>
                <w:rFonts w:ascii="宋体" w:hAnsi="宋体"/>
              </w:rPr>
              <w:t>5.6</w:t>
            </w:r>
            <w:r w:rsidRPr="002026FF">
              <w:rPr>
                <w:rStyle w:val="NormalCharacter"/>
                <w:rFonts w:ascii="宋体" w:hAnsi="宋体" w:hint="eastAsia"/>
              </w:rPr>
              <w:t xml:space="preserve"> </w:t>
            </w:r>
            <w:r w:rsidRPr="002026FF">
              <w:rPr>
                <w:rStyle w:val="NormalCharacter"/>
                <w:rFonts w:ascii="宋体" w:hAnsi="宋体"/>
              </w:rPr>
              <w:t>组合式设计，常规情况下可以选择双侧曲臂</w:t>
            </w:r>
          </w:p>
          <w:p w:rsidR="004E2384" w:rsidRPr="002026FF" w:rsidRDefault="004E2384" w:rsidP="004E2384">
            <w:pPr>
              <w:snapToGrid w:val="0"/>
              <w:rPr>
                <w:rStyle w:val="NormalCharacter"/>
                <w:rFonts w:ascii="宋体" w:hAnsi="宋体"/>
              </w:rPr>
            </w:pPr>
            <w:r w:rsidRPr="002026FF">
              <w:rPr>
                <w:rStyle w:val="NormalCharacter"/>
                <w:rFonts w:ascii="宋体" w:hAnsi="宋体"/>
              </w:rPr>
              <w:t>5.7</w:t>
            </w:r>
            <w:r w:rsidRPr="002026FF">
              <w:rPr>
                <w:rStyle w:val="NormalCharacter"/>
                <w:rFonts w:ascii="宋体" w:hAnsi="宋体" w:hint="eastAsia"/>
              </w:rPr>
              <w:t xml:space="preserve"> </w:t>
            </w:r>
            <w:r w:rsidRPr="002026FF">
              <w:rPr>
                <w:rStyle w:val="NormalCharacter"/>
                <w:rFonts w:ascii="宋体" w:hAnsi="宋体"/>
              </w:rPr>
              <w:t xml:space="preserve">术可以选择单侧双曲臂组合 </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6</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软轴</w:t>
            </w:r>
            <w:proofErr w:type="gramStart"/>
            <w:r w:rsidRPr="002026FF">
              <w:rPr>
                <w:rStyle w:val="NormalCharacter"/>
                <w:rFonts w:ascii="宋体" w:hAnsi="宋体"/>
              </w:rPr>
              <w:t>牵开器</w:t>
            </w:r>
            <w:proofErr w:type="gramEnd"/>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cs="Segoe UI Symbol"/>
              </w:rPr>
              <w:t>★</w:t>
            </w:r>
            <w:r w:rsidRPr="002026FF">
              <w:rPr>
                <w:rStyle w:val="NormalCharacter"/>
                <w:rFonts w:ascii="宋体" w:hAnsi="宋体"/>
              </w:rPr>
              <w:t>6.1</w:t>
            </w:r>
            <w:r w:rsidRPr="002026FF">
              <w:rPr>
                <w:rStyle w:val="NormalCharacter"/>
                <w:rFonts w:ascii="宋体" w:hAnsi="宋体" w:hint="eastAsia"/>
              </w:rPr>
              <w:t xml:space="preserve">  </w:t>
            </w:r>
            <w:r w:rsidRPr="002026FF">
              <w:rPr>
                <w:rStyle w:val="NormalCharacter"/>
                <w:rFonts w:ascii="宋体" w:hAnsi="宋体"/>
              </w:rPr>
              <w:t>各种长度可选择</w:t>
            </w:r>
          </w:p>
          <w:p w:rsidR="004E2384" w:rsidRPr="002026FF" w:rsidRDefault="004E2384" w:rsidP="004E2384">
            <w:pPr>
              <w:snapToGrid w:val="0"/>
              <w:rPr>
                <w:rStyle w:val="NormalCharacter"/>
                <w:rFonts w:ascii="宋体" w:hAnsi="宋体"/>
                <w:highlight w:val="yellow"/>
              </w:rPr>
            </w:pPr>
            <w:r w:rsidRPr="002026FF">
              <w:rPr>
                <w:rStyle w:val="NormalCharacter"/>
                <w:rFonts w:ascii="宋体" w:hAnsi="宋体"/>
              </w:rPr>
              <w:t>6.2</w:t>
            </w:r>
            <w:r w:rsidRPr="002026FF">
              <w:rPr>
                <w:rStyle w:val="NormalCharacter"/>
                <w:rFonts w:ascii="宋体" w:hAnsi="宋体" w:hint="eastAsia"/>
              </w:rPr>
              <w:t xml:space="preserve">  </w:t>
            </w:r>
            <w:r w:rsidRPr="002026FF">
              <w:rPr>
                <w:rStyle w:val="NormalCharacter"/>
                <w:rFonts w:ascii="宋体" w:hAnsi="宋体"/>
              </w:rPr>
              <w:t>尾部粗，前端细，软轴连接部位采用双半球设计：软轴定位精准，丝毫无反弹；细微调整更平顺；拉紧状态下调整依然保持软轴的稳定性</w:t>
            </w:r>
          </w:p>
          <w:p w:rsidR="004E2384" w:rsidRPr="002026FF" w:rsidRDefault="004E2384" w:rsidP="004E2384">
            <w:pPr>
              <w:snapToGrid w:val="0"/>
              <w:rPr>
                <w:rStyle w:val="NormalCharacter"/>
                <w:rFonts w:ascii="宋体" w:hAnsi="宋体"/>
              </w:rPr>
            </w:pPr>
            <w:r w:rsidRPr="002026FF">
              <w:rPr>
                <w:rStyle w:val="NormalCharacter"/>
                <w:rFonts w:ascii="宋体" w:hAnsi="宋体"/>
              </w:rPr>
              <w:t>6.3尾部可方便快速卡入导轨</w:t>
            </w:r>
          </w:p>
          <w:p w:rsidR="004E2384" w:rsidRPr="002026FF" w:rsidRDefault="004E2384" w:rsidP="004E2384">
            <w:pPr>
              <w:snapToGrid w:val="0"/>
              <w:rPr>
                <w:rStyle w:val="NormalCharacter"/>
                <w:rFonts w:ascii="宋体" w:hAnsi="宋体"/>
              </w:rPr>
            </w:pPr>
            <w:r w:rsidRPr="002026FF">
              <w:rPr>
                <w:rStyle w:val="NormalCharacter"/>
                <w:rFonts w:ascii="宋体" w:hAnsi="宋体"/>
              </w:rPr>
              <w:t>6.4 360度可旋转功能，避免了软轴翻转进入手术视野，对其他手术仪器无阻碍</w:t>
            </w:r>
          </w:p>
          <w:p w:rsidR="004E2384" w:rsidRPr="002026FF" w:rsidRDefault="004E2384" w:rsidP="004E2384">
            <w:pPr>
              <w:snapToGrid w:val="0"/>
              <w:rPr>
                <w:rStyle w:val="NormalCharacter"/>
                <w:rFonts w:ascii="宋体" w:hAnsi="宋体"/>
              </w:rPr>
            </w:pPr>
            <w:r w:rsidRPr="002026FF">
              <w:rPr>
                <w:rStyle w:val="NormalCharacter"/>
                <w:rFonts w:ascii="宋体" w:hAnsi="宋体"/>
              </w:rPr>
              <w:t>6.5头端体积小，不影响显微手术视野。和脑压板一键插入式设计，高效方便地插入释放脑压板</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7</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脑压板</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7.1直接卡入软轴</w:t>
            </w:r>
            <w:proofErr w:type="gramStart"/>
            <w:r w:rsidRPr="002026FF">
              <w:rPr>
                <w:rStyle w:val="NormalCharacter"/>
                <w:rFonts w:ascii="宋体" w:hAnsi="宋体"/>
              </w:rPr>
              <w:t>牵开器端口</w:t>
            </w:r>
            <w:proofErr w:type="gramEnd"/>
          </w:p>
          <w:p w:rsidR="004E2384" w:rsidRPr="002026FF" w:rsidRDefault="004E2384" w:rsidP="004E2384">
            <w:pPr>
              <w:snapToGrid w:val="0"/>
              <w:rPr>
                <w:rStyle w:val="NormalCharacter"/>
                <w:rFonts w:ascii="宋体" w:hAnsi="宋体"/>
              </w:rPr>
            </w:pPr>
            <w:r w:rsidRPr="002026FF">
              <w:rPr>
                <w:rStyle w:val="NormalCharacter"/>
                <w:rFonts w:ascii="宋体" w:hAnsi="宋体"/>
              </w:rPr>
              <w:t>7.2表面黑色</w:t>
            </w:r>
            <w:proofErr w:type="gramStart"/>
            <w:r w:rsidRPr="002026FF">
              <w:rPr>
                <w:rStyle w:val="NormalCharacter"/>
                <w:rFonts w:ascii="宋体" w:hAnsi="宋体"/>
              </w:rPr>
              <w:t>特氟龙</w:t>
            </w:r>
            <w:proofErr w:type="gramEnd"/>
            <w:r w:rsidRPr="002026FF">
              <w:rPr>
                <w:rStyle w:val="NormalCharacter"/>
                <w:rFonts w:ascii="宋体" w:hAnsi="宋体"/>
              </w:rPr>
              <w:t>涂层，避免显微镜下反光。有各种型号可供选择（常规脑压版，显微脑压版）</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hint="eastAsia"/>
              </w:rPr>
              <w:t>8</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耗材</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一次性使用成人头钉</w:t>
            </w:r>
          </w:p>
          <w:p w:rsidR="004E2384" w:rsidRPr="002026FF" w:rsidRDefault="004E2384" w:rsidP="004E2384">
            <w:pPr>
              <w:pStyle w:val="179"/>
              <w:snapToGrid w:val="0"/>
              <w:ind w:firstLineChars="0" w:firstLine="0"/>
              <w:rPr>
                <w:rStyle w:val="NormalCharacter"/>
                <w:rFonts w:ascii="宋体" w:hAnsi="宋体"/>
                <w:sz w:val="24"/>
                <w:szCs w:val="24"/>
              </w:rPr>
            </w:pPr>
            <w:r w:rsidRPr="002026FF">
              <w:rPr>
                <w:rStyle w:val="NormalCharacter"/>
                <w:rFonts w:ascii="宋体" w:hAnsi="宋体"/>
                <w:sz w:val="24"/>
                <w:szCs w:val="24"/>
              </w:rPr>
              <w:t>无菌包装</w:t>
            </w:r>
            <w:r w:rsidRPr="002026FF">
              <w:rPr>
                <w:rStyle w:val="NormalCharacter"/>
                <w:rFonts w:ascii="宋体" w:hAnsi="宋体" w:hint="eastAsia"/>
                <w:sz w:val="24"/>
                <w:szCs w:val="24"/>
              </w:rPr>
              <w:t>，</w:t>
            </w:r>
            <w:r w:rsidRPr="002026FF">
              <w:rPr>
                <w:rStyle w:val="NormalCharacter"/>
                <w:rFonts w:ascii="宋体" w:hAnsi="宋体"/>
                <w:sz w:val="24"/>
                <w:szCs w:val="24"/>
              </w:rPr>
              <w:t>一次性使用。不锈钢/钛合金材质</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hint="eastAsia"/>
              </w:rPr>
              <w:t>9</w:t>
            </w:r>
          </w:p>
        </w:tc>
        <w:tc>
          <w:tcPr>
            <w:tcW w:w="1559" w:type="dxa"/>
            <w:gridSpan w:val="2"/>
            <w:vAlign w:val="center"/>
          </w:tcPr>
          <w:p w:rsidR="004E2384" w:rsidRPr="002026FF" w:rsidRDefault="004E2384" w:rsidP="004E2384">
            <w:pPr>
              <w:snapToGrid w:val="0"/>
              <w:jc w:val="center"/>
              <w:rPr>
                <w:rStyle w:val="NormalCharacter"/>
                <w:rFonts w:ascii="宋体" w:hAnsi="宋体"/>
              </w:rPr>
            </w:pPr>
            <w:proofErr w:type="gramStart"/>
            <w:r w:rsidRPr="002026FF">
              <w:rPr>
                <w:rStyle w:val="NormalCharacter"/>
                <w:rFonts w:ascii="宋体" w:hAnsi="宋体"/>
              </w:rPr>
              <w:t>耗材年</w:t>
            </w:r>
            <w:proofErr w:type="gramEnd"/>
            <w:r w:rsidRPr="002026FF">
              <w:rPr>
                <w:rStyle w:val="NormalCharacter"/>
                <w:rFonts w:ascii="宋体" w:hAnsi="宋体"/>
              </w:rPr>
              <w:t>用量</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预估</w:t>
            </w:r>
            <w:r w:rsidRPr="002026FF">
              <w:rPr>
                <w:rStyle w:val="NormalCharacter"/>
                <w:rFonts w:ascii="宋体" w:hAnsi="宋体" w:hint="eastAsia"/>
              </w:rPr>
              <w:t>68.4</w:t>
            </w:r>
            <w:r w:rsidRPr="002026FF">
              <w:rPr>
                <w:rStyle w:val="NormalCharacter"/>
                <w:rFonts w:ascii="宋体" w:hAnsi="宋体"/>
              </w:rPr>
              <w:t>万元/年</w:t>
            </w:r>
            <w:r w:rsidRPr="002026FF">
              <w:rPr>
                <w:rStyle w:val="NormalCharacter"/>
                <w:rFonts w:ascii="宋体" w:hAnsi="宋体" w:hint="eastAsia"/>
              </w:rPr>
              <w:t>/台</w:t>
            </w:r>
          </w:p>
        </w:tc>
      </w:tr>
      <w:tr w:rsidR="004E2384" w:rsidRPr="002026FF" w:rsidTr="004E2384">
        <w:trPr>
          <w:trHeight w:val="567"/>
          <w:jc w:val="center"/>
        </w:trPr>
        <w:tc>
          <w:tcPr>
            <w:tcW w:w="2503" w:type="dxa"/>
            <w:gridSpan w:val="3"/>
            <w:vAlign w:val="center"/>
          </w:tcPr>
          <w:p w:rsidR="004E2384" w:rsidRPr="002026FF" w:rsidRDefault="004E2384" w:rsidP="004E2384">
            <w:pPr>
              <w:jc w:val="center"/>
              <w:rPr>
                <w:rFonts w:ascii="宋体" w:hAnsi="宋体"/>
              </w:rPr>
            </w:pPr>
            <w:r w:rsidRPr="002026FF">
              <w:rPr>
                <w:rFonts w:ascii="宋体" w:hAnsi="宋体"/>
              </w:rPr>
              <w:t>名称</w:t>
            </w:r>
          </w:p>
        </w:tc>
        <w:tc>
          <w:tcPr>
            <w:tcW w:w="2657" w:type="dxa"/>
            <w:vAlign w:val="center"/>
          </w:tcPr>
          <w:p w:rsidR="004E2384" w:rsidRPr="002026FF" w:rsidRDefault="004E2384" w:rsidP="004E2384">
            <w:pPr>
              <w:jc w:val="center"/>
              <w:rPr>
                <w:rFonts w:ascii="宋体" w:hAnsi="宋体"/>
              </w:rPr>
            </w:pPr>
            <w:r w:rsidRPr="002026FF">
              <w:rPr>
                <w:rFonts w:ascii="宋体" w:hAnsi="宋体"/>
              </w:rPr>
              <w:t>预估年用量</w:t>
            </w:r>
          </w:p>
        </w:tc>
        <w:tc>
          <w:tcPr>
            <w:tcW w:w="1737" w:type="dxa"/>
            <w:gridSpan w:val="2"/>
            <w:vAlign w:val="center"/>
          </w:tcPr>
          <w:p w:rsidR="004E2384" w:rsidRPr="002026FF" w:rsidRDefault="004E2384" w:rsidP="004E2384">
            <w:pPr>
              <w:jc w:val="center"/>
              <w:rPr>
                <w:rFonts w:ascii="宋体" w:hAnsi="宋体"/>
              </w:rPr>
            </w:pPr>
            <w:r w:rsidRPr="002026FF">
              <w:rPr>
                <w:rFonts w:ascii="宋体" w:hAnsi="宋体"/>
              </w:rPr>
              <w:t>单价</w:t>
            </w:r>
            <w:r w:rsidR="00F97097">
              <w:rPr>
                <w:rFonts w:ascii="宋体" w:hAnsi="宋体"/>
              </w:rPr>
              <w:t>最高限价</w:t>
            </w:r>
            <w:r w:rsidRPr="002026FF">
              <w:rPr>
                <w:rFonts w:ascii="宋体" w:hAnsi="宋体"/>
              </w:rPr>
              <w:t>（元）</w:t>
            </w:r>
          </w:p>
        </w:tc>
        <w:tc>
          <w:tcPr>
            <w:tcW w:w="2729" w:type="dxa"/>
            <w:vAlign w:val="center"/>
          </w:tcPr>
          <w:p w:rsidR="004E2384" w:rsidRPr="002026FF" w:rsidRDefault="004E2384" w:rsidP="004E2384">
            <w:pPr>
              <w:jc w:val="center"/>
              <w:rPr>
                <w:rFonts w:ascii="宋体" w:hAnsi="宋体"/>
              </w:rPr>
            </w:pPr>
            <w:r w:rsidRPr="002026FF">
              <w:rPr>
                <w:rFonts w:ascii="宋体" w:hAnsi="宋体"/>
              </w:rPr>
              <w:t>合计</w:t>
            </w:r>
            <w:r w:rsidR="00F97097">
              <w:rPr>
                <w:rFonts w:ascii="宋体" w:hAnsi="宋体"/>
              </w:rPr>
              <w:t>最高限价</w:t>
            </w:r>
            <w:r w:rsidRPr="002026FF">
              <w:rPr>
                <w:rFonts w:ascii="宋体" w:hAnsi="宋体"/>
              </w:rPr>
              <w:t>（元）</w:t>
            </w:r>
          </w:p>
        </w:tc>
      </w:tr>
      <w:tr w:rsidR="004E2384" w:rsidRPr="002026FF" w:rsidTr="004E2384">
        <w:trPr>
          <w:trHeight w:val="567"/>
          <w:jc w:val="center"/>
        </w:trPr>
        <w:tc>
          <w:tcPr>
            <w:tcW w:w="2503" w:type="dxa"/>
            <w:gridSpan w:val="3"/>
            <w:vAlign w:val="center"/>
          </w:tcPr>
          <w:p w:rsidR="004E2384" w:rsidRPr="002026FF" w:rsidRDefault="004E2384" w:rsidP="004E2384">
            <w:pPr>
              <w:jc w:val="center"/>
              <w:rPr>
                <w:rFonts w:ascii="宋体" w:hAnsi="宋体"/>
              </w:rPr>
            </w:pPr>
            <w:r w:rsidRPr="002026FF">
              <w:rPr>
                <w:rFonts w:ascii="宋体" w:hAnsi="宋体" w:hint="eastAsia"/>
              </w:rPr>
              <w:t>一次性使用成人头钉</w:t>
            </w:r>
          </w:p>
        </w:tc>
        <w:tc>
          <w:tcPr>
            <w:tcW w:w="2657" w:type="dxa"/>
            <w:vAlign w:val="center"/>
          </w:tcPr>
          <w:p w:rsidR="004E2384" w:rsidRPr="002026FF" w:rsidRDefault="004E2384" w:rsidP="004E2384">
            <w:pPr>
              <w:jc w:val="center"/>
              <w:rPr>
                <w:rFonts w:ascii="宋体" w:hAnsi="宋体"/>
              </w:rPr>
            </w:pPr>
            <w:r w:rsidRPr="002026FF">
              <w:rPr>
                <w:rFonts w:ascii="宋体" w:hAnsi="宋体" w:hint="eastAsia"/>
              </w:rPr>
              <w:t>720个</w:t>
            </w:r>
          </w:p>
        </w:tc>
        <w:tc>
          <w:tcPr>
            <w:tcW w:w="1737" w:type="dxa"/>
            <w:gridSpan w:val="2"/>
            <w:vAlign w:val="center"/>
          </w:tcPr>
          <w:p w:rsidR="004E2384" w:rsidRPr="002026FF" w:rsidRDefault="004E2384" w:rsidP="004E2384">
            <w:pPr>
              <w:jc w:val="center"/>
              <w:rPr>
                <w:rFonts w:ascii="宋体" w:hAnsi="宋体"/>
              </w:rPr>
            </w:pPr>
            <w:r w:rsidRPr="002026FF">
              <w:rPr>
                <w:rFonts w:ascii="宋体" w:hAnsi="宋体"/>
              </w:rPr>
              <w:t>950.00</w:t>
            </w:r>
          </w:p>
        </w:tc>
        <w:tc>
          <w:tcPr>
            <w:tcW w:w="2729" w:type="dxa"/>
            <w:vAlign w:val="center"/>
          </w:tcPr>
          <w:p w:rsidR="004E2384" w:rsidRPr="002026FF" w:rsidRDefault="004E2384" w:rsidP="004E2384">
            <w:pPr>
              <w:jc w:val="center"/>
              <w:rPr>
                <w:rFonts w:ascii="宋体" w:hAnsi="宋体"/>
              </w:rPr>
            </w:pPr>
            <w:r w:rsidRPr="002026FF">
              <w:rPr>
                <w:rFonts w:ascii="宋体" w:hAnsi="宋体"/>
              </w:rPr>
              <w:t>684000.00</w:t>
            </w:r>
          </w:p>
        </w:tc>
      </w:tr>
      <w:tr w:rsidR="004E2384" w:rsidRPr="002026FF" w:rsidTr="00255540">
        <w:trPr>
          <w:trHeight w:val="567"/>
          <w:jc w:val="center"/>
        </w:trPr>
        <w:tc>
          <w:tcPr>
            <w:tcW w:w="9626" w:type="dxa"/>
            <w:gridSpan w:val="7"/>
            <w:vAlign w:val="center"/>
          </w:tcPr>
          <w:p w:rsidR="004E2384" w:rsidRPr="002026FF" w:rsidRDefault="004E2384" w:rsidP="004E2384">
            <w:pPr>
              <w:jc w:val="center"/>
              <w:rPr>
                <w:rFonts w:ascii="宋体" w:hAnsi="宋体" w:cs="宋体"/>
              </w:rPr>
            </w:pPr>
            <w:r w:rsidRPr="002026FF">
              <w:rPr>
                <w:rFonts w:ascii="宋体" w:hAnsi="宋体" w:cs="仿宋" w:hint="eastAsia"/>
              </w:rPr>
              <w:t>售后服务要求</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1</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质保期</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二年</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2</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备件库</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西安有备件库</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3</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维修站</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西安有维修站</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4</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收费标准</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质保期外配件只收取成本费用</w:t>
            </w:r>
            <w:r w:rsidRPr="002026FF">
              <w:rPr>
                <w:rStyle w:val="NormalCharacter"/>
                <w:rFonts w:ascii="宋体" w:hAnsi="宋体" w:hint="eastAsia"/>
              </w:rPr>
              <w:t>，免人工费</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5</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培训支持</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现场培训</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lastRenderedPageBreak/>
              <w:t>6</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维修响应</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 xml:space="preserve">8小时响应 </w:t>
            </w:r>
          </w:p>
        </w:tc>
      </w:tr>
      <w:tr w:rsidR="004E2384" w:rsidRPr="002026FF" w:rsidTr="004E2384">
        <w:trPr>
          <w:trHeight w:val="567"/>
          <w:jc w:val="center"/>
        </w:trPr>
        <w:tc>
          <w:tcPr>
            <w:tcW w:w="944" w:type="dxa"/>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7</w:t>
            </w:r>
          </w:p>
        </w:tc>
        <w:tc>
          <w:tcPr>
            <w:tcW w:w="1559" w:type="dxa"/>
            <w:gridSpan w:val="2"/>
            <w:vAlign w:val="center"/>
          </w:tcPr>
          <w:p w:rsidR="004E2384" w:rsidRPr="002026FF" w:rsidRDefault="004E2384" w:rsidP="004E2384">
            <w:pPr>
              <w:snapToGrid w:val="0"/>
              <w:jc w:val="center"/>
              <w:rPr>
                <w:rStyle w:val="NormalCharacter"/>
                <w:rFonts w:ascii="宋体" w:hAnsi="宋体"/>
              </w:rPr>
            </w:pPr>
            <w:r w:rsidRPr="002026FF">
              <w:rPr>
                <w:rStyle w:val="NormalCharacter"/>
                <w:rFonts w:ascii="宋体" w:hAnsi="宋体"/>
              </w:rPr>
              <w:t>到货时间</w:t>
            </w:r>
          </w:p>
        </w:tc>
        <w:tc>
          <w:tcPr>
            <w:tcW w:w="7123" w:type="dxa"/>
            <w:gridSpan w:val="4"/>
            <w:vAlign w:val="center"/>
          </w:tcPr>
          <w:p w:rsidR="004E2384" w:rsidRPr="002026FF" w:rsidRDefault="004E2384" w:rsidP="004E2384">
            <w:pPr>
              <w:snapToGrid w:val="0"/>
              <w:rPr>
                <w:rStyle w:val="NormalCharacter"/>
                <w:rFonts w:ascii="宋体" w:hAnsi="宋体"/>
              </w:rPr>
            </w:pPr>
            <w:r w:rsidRPr="002026FF">
              <w:rPr>
                <w:rStyle w:val="NormalCharacter"/>
                <w:rFonts w:ascii="宋体" w:hAnsi="宋体"/>
              </w:rPr>
              <w:t>签订合同后15天</w:t>
            </w:r>
          </w:p>
        </w:tc>
      </w:tr>
    </w:tbl>
    <w:p w:rsidR="004E2384" w:rsidRPr="002026FF" w:rsidRDefault="004E2384" w:rsidP="004E2384">
      <w:pPr>
        <w:widowControl/>
        <w:jc w:val="left"/>
        <w:rPr>
          <w:rFonts w:ascii="宋体" w:hAnsi="宋体"/>
        </w:rPr>
      </w:pPr>
    </w:p>
    <w:p w:rsidR="004E2384" w:rsidRPr="002026FF" w:rsidRDefault="004E2384">
      <w:pPr>
        <w:widowControl/>
        <w:jc w:val="left"/>
        <w:rPr>
          <w:rFonts w:ascii="宋体" w:hAnsi="宋体"/>
        </w:rPr>
      </w:pPr>
      <w:r w:rsidRPr="002026FF">
        <w:rPr>
          <w:rFonts w:ascii="宋体" w:hAnsi="宋体"/>
        </w:rPr>
        <w:br w:type="page"/>
      </w:r>
    </w:p>
    <w:p w:rsidR="00D22677" w:rsidRPr="002026FF" w:rsidRDefault="007E0F0A" w:rsidP="00D22677">
      <w:pPr>
        <w:outlineLvl w:val="0"/>
        <w:rPr>
          <w:rFonts w:ascii="宋体" w:hAnsi="宋体"/>
        </w:rPr>
      </w:pPr>
      <w:r>
        <w:rPr>
          <w:rFonts w:ascii="宋体" w:hAnsi="宋体" w:hint="eastAsia"/>
        </w:rPr>
        <w:lastRenderedPageBreak/>
        <w:t>2</w:t>
      </w:r>
      <w:r w:rsidR="00D22677" w:rsidRPr="002026FF">
        <w:rPr>
          <w:rFonts w:ascii="宋体" w:hAnsi="宋体" w:hint="eastAsia"/>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851"/>
        <w:gridCol w:w="850"/>
        <w:gridCol w:w="1701"/>
        <w:gridCol w:w="1843"/>
        <w:gridCol w:w="743"/>
      </w:tblGrid>
      <w:tr w:rsidR="00D22677" w:rsidRPr="002026FF" w:rsidTr="00522A4F">
        <w:trPr>
          <w:trHeight w:val="521"/>
        </w:trPr>
        <w:tc>
          <w:tcPr>
            <w:tcW w:w="1384" w:type="dxa"/>
            <w:shd w:val="clear" w:color="auto" w:fill="auto"/>
            <w:vAlign w:val="center"/>
          </w:tcPr>
          <w:p w:rsidR="00D22677" w:rsidRPr="002026FF" w:rsidRDefault="00D22677" w:rsidP="00522A4F">
            <w:pPr>
              <w:jc w:val="center"/>
              <w:rPr>
                <w:rFonts w:ascii="宋体" w:hAnsi="宋体"/>
              </w:rPr>
            </w:pPr>
            <w:r w:rsidRPr="002026FF">
              <w:rPr>
                <w:rFonts w:ascii="宋体" w:hAnsi="宋体" w:hint="eastAsia"/>
              </w:rPr>
              <w:t>采购编号</w:t>
            </w:r>
          </w:p>
        </w:tc>
        <w:tc>
          <w:tcPr>
            <w:tcW w:w="2268" w:type="dxa"/>
            <w:vAlign w:val="center"/>
          </w:tcPr>
          <w:p w:rsidR="00D22677" w:rsidRPr="002026FF" w:rsidRDefault="00D22677" w:rsidP="00522A4F">
            <w:pPr>
              <w:jc w:val="center"/>
              <w:rPr>
                <w:rFonts w:ascii="宋体" w:hAnsi="宋体"/>
              </w:rPr>
            </w:pPr>
            <w:r w:rsidRPr="002026FF">
              <w:rPr>
                <w:rFonts w:ascii="宋体" w:hAnsi="宋体" w:hint="eastAsia"/>
              </w:rPr>
              <w:t>货物名称</w:t>
            </w:r>
          </w:p>
        </w:tc>
        <w:tc>
          <w:tcPr>
            <w:tcW w:w="851" w:type="dxa"/>
            <w:shd w:val="clear" w:color="auto" w:fill="auto"/>
            <w:vAlign w:val="center"/>
          </w:tcPr>
          <w:p w:rsidR="00D22677" w:rsidRPr="002026FF" w:rsidRDefault="00D22677" w:rsidP="00522A4F">
            <w:pPr>
              <w:jc w:val="center"/>
              <w:rPr>
                <w:rFonts w:ascii="宋体" w:hAnsi="宋体"/>
              </w:rPr>
            </w:pPr>
            <w:r w:rsidRPr="002026FF">
              <w:rPr>
                <w:rFonts w:ascii="宋体" w:hAnsi="宋体" w:hint="eastAsia"/>
              </w:rPr>
              <w:t>采购数量</w:t>
            </w:r>
          </w:p>
        </w:tc>
        <w:tc>
          <w:tcPr>
            <w:tcW w:w="850" w:type="dxa"/>
            <w:shd w:val="clear" w:color="auto" w:fill="auto"/>
            <w:vAlign w:val="center"/>
          </w:tcPr>
          <w:p w:rsidR="00D22677" w:rsidRPr="002026FF" w:rsidRDefault="00D22677" w:rsidP="00522A4F">
            <w:pPr>
              <w:jc w:val="center"/>
              <w:rPr>
                <w:rFonts w:ascii="宋体" w:hAnsi="宋体"/>
              </w:rPr>
            </w:pPr>
            <w:r w:rsidRPr="002026FF">
              <w:rPr>
                <w:rFonts w:ascii="宋体" w:hAnsi="宋体" w:hint="eastAsia"/>
              </w:rPr>
              <w:t>计量单位</w:t>
            </w:r>
          </w:p>
        </w:tc>
        <w:tc>
          <w:tcPr>
            <w:tcW w:w="1701" w:type="dxa"/>
            <w:shd w:val="clear" w:color="auto" w:fill="auto"/>
            <w:vAlign w:val="center"/>
          </w:tcPr>
          <w:p w:rsidR="00D22677" w:rsidRPr="002026FF" w:rsidRDefault="00D22677" w:rsidP="00522A4F">
            <w:pPr>
              <w:jc w:val="center"/>
              <w:rPr>
                <w:rFonts w:ascii="宋体" w:hAnsi="宋体"/>
              </w:rPr>
            </w:pPr>
            <w:r w:rsidRPr="002026FF">
              <w:rPr>
                <w:rFonts w:ascii="宋体" w:hAnsi="宋体" w:hint="eastAsia"/>
              </w:rPr>
              <w:t>设备最高限价</w:t>
            </w:r>
          </w:p>
          <w:p w:rsidR="00D22677" w:rsidRPr="002026FF" w:rsidRDefault="00D22677" w:rsidP="00522A4F">
            <w:pPr>
              <w:jc w:val="center"/>
              <w:rPr>
                <w:rFonts w:ascii="宋体" w:hAnsi="宋体"/>
              </w:rPr>
            </w:pPr>
            <w:r w:rsidRPr="002026FF">
              <w:rPr>
                <w:rFonts w:ascii="宋体" w:hAnsi="宋体" w:hint="eastAsia"/>
              </w:rPr>
              <w:t>（万元）</w:t>
            </w:r>
          </w:p>
        </w:tc>
        <w:tc>
          <w:tcPr>
            <w:tcW w:w="1843" w:type="dxa"/>
            <w:shd w:val="clear" w:color="auto" w:fill="auto"/>
            <w:vAlign w:val="center"/>
          </w:tcPr>
          <w:p w:rsidR="00D22677" w:rsidRPr="002026FF" w:rsidRDefault="00D22677" w:rsidP="00522A4F">
            <w:pPr>
              <w:jc w:val="center"/>
              <w:rPr>
                <w:rFonts w:ascii="宋体" w:hAnsi="宋体"/>
              </w:rPr>
            </w:pPr>
            <w:r w:rsidRPr="002026FF">
              <w:rPr>
                <w:rFonts w:ascii="宋体" w:hAnsi="宋体" w:hint="eastAsia"/>
              </w:rPr>
              <w:t>国别</w:t>
            </w:r>
          </w:p>
        </w:tc>
        <w:tc>
          <w:tcPr>
            <w:tcW w:w="743" w:type="dxa"/>
            <w:shd w:val="clear" w:color="auto" w:fill="auto"/>
            <w:vAlign w:val="center"/>
          </w:tcPr>
          <w:p w:rsidR="00D22677" w:rsidRPr="002026FF" w:rsidRDefault="00D22677" w:rsidP="00522A4F">
            <w:pPr>
              <w:jc w:val="center"/>
              <w:rPr>
                <w:rFonts w:ascii="宋体" w:hAnsi="宋体"/>
              </w:rPr>
            </w:pPr>
            <w:r w:rsidRPr="002026FF">
              <w:rPr>
                <w:rFonts w:ascii="宋体" w:hAnsi="宋体" w:hint="eastAsia"/>
              </w:rPr>
              <w:t>备注</w:t>
            </w:r>
          </w:p>
        </w:tc>
      </w:tr>
      <w:tr w:rsidR="00D22677" w:rsidRPr="002026FF" w:rsidTr="00522A4F">
        <w:trPr>
          <w:trHeight w:val="1068"/>
        </w:trPr>
        <w:tc>
          <w:tcPr>
            <w:tcW w:w="1384" w:type="dxa"/>
            <w:shd w:val="clear" w:color="auto" w:fill="auto"/>
            <w:vAlign w:val="center"/>
          </w:tcPr>
          <w:p w:rsidR="00D22677" w:rsidRPr="002026FF" w:rsidRDefault="00D22677" w:rsidP="00D22677">
            <w:pPr>
              <w:widowControl/>
              <w:jc w:val="center"/>
              <w:rPr>
                <w:rFonts w:ascii="宋体" w:hAnsi="宋体"/>
                <w:color w:val="000000"/>
                <w:sz w:val="20"/>
                <w:szCs w:val="20"/>
              </w:rPr>
            </w:pPr>
            <w:r w:rsidRPr="002026FF">
              <w:rPr>
                <w:rFonts w:ascii="宋体" w:hAnsi="宋体" w:hint="eastAsia"/>
                <w:color w:val="000000"/>
                <w:sz w:val="20"/>
                <w:szCs w:val="20"/>
              </w:rPr>
              <w:t>2021-JKMXJY-W3042</w:t>
            </w:r>
          </w:p>
        </w:tc>
        <w:tc>
          <w:tcPr>
            <w:tcW w:w="2268" w:type="dxa"/>
            <w:vAlign w:val="center"/>
          </w:tcPr>
          <w:p w:rsidR="00D22677" w:rsidRPr="002026FF" w:rsidRDefault="00D22677" w:rsidP="00D22677">
            <w:pPr>
              <w:jc w:val="center"/>
              <w:rPr>
                <w:rFonts w:ascii="宋体" w:hAnsi="宋体"/>
                <w:color w:val="000000"/>
                <w:sz w:val="20"/>
                <w:szCs w:val="20"/>
              </w:rPr>
            </w:pPr>
            <w:r w:rsidRPr="002026FF">
              <w:rPr>
                <w:rFonts w:ascii="宋体" w:hAnsi="宋体" w:hint="eastAsia"/>
                <w:color w:val="000000"/>
                <w:sz w:val="20"/>
                <w:szCs w:val="20"/>
              </w:rPr>
              <w:t>骨科手术用电钻</w:t>
            </w:r>
          </w:p>
        </w:tc>
        <w:tc>
          <w:tcPr>
            <w:tcW w:w="851" w:type="dxa"/>
            <w:shd w:val="clear" w:color="auto" w:fill="auto"/>
            <w:vAlign w:val="center"/>
          </w:tcPr>
          <w:p w:rsidR="00D22677" w:rsidRPr="002026FF" w:rsidRDefault="00D22677" w:rsidP="00D22677">
            <w:pPr>
              <w:jc w:val="center"/>
              <w:rPr>
                <w:rFonts w:ascii="宋体" w:hAnsi="宋体"/>
                <w:color w:val="000000"/>
                <w:sz w:val="20"/>
                <w:szCs w:val="20"/>
              </w:rPr>
            </w:pPr>
            <w:r w:rsidRPr="002026FF">
              <w:rPr>
                <w:rFonts w:ascii="宋体" w:hAnsi="宋体" w:hint="eastAsia"/>
                <w:color w:val="000000"/>
                <w:sz w:val="20"/>
                <w:szCs w:val="20"/>
              </w:rPr>
              <w:t>套</w:t>
            </w:r>
          </w:p>
        </w:tc>
        <w:tc>
          <w:tcPr>
            <w:tcW w:w="850" w:type="dxa"/>
            <w:shd w:val="clear" w:color="auto" w:fill="auto"/>
            <w:vAlign w:val="center"/>
          </w:tcPr>
          <w:p w:rsidR="00D22677" w:rsidRPr="002026FF" w:rsidRDefault="00D22677" w:rsidP="00D22677">
            <w:pPr>
              <w:jc w:val="center"/>
              <w:rPr>
                <w:rFonts w:ascii="宋体" w:hAnsi="宋体"/>
                <w:color w:val="000000"/>
                <w:sz w:val="20"/>
                <w:szCs w:val="20"/>
              </w:rPr>
            </w:pPr>
            <w:r w:rsidRPr="002026FF">
              <w:rPr>
                <w:rFonts w:ascii="宋体" w:hAnsi="宋体" w:hint="eastAsia"/>
                <w:color w:val="000000"/>
                <w:sz w:val="20"/>
                <w:szCs w:val="20"/>
              </w:rPr>
              <w:t>2</w:t>
            </w:r>
          </w:p>
        </w:tc>
        <w:tc>
          <w:tcPr>
            <w:tcW w:w="1701" w:type="dxa"/>
            <w:shd w:val="clear" w:color="auto" w:fill="auto"/>
            <w:vAlign w:val="center"/>
          </w:tcPr>
          <w:p w:rsidR="00D22677" w:rsidRPr="002026FF" w:rsidRDefault="00D22677" w:rsidP="00D22677">
            <w:pPr>
              <w:jc w:val="center"/>
              <w:rPr>
                <w:rFonts w:ascii="宋体" w:hAnsi="宋体"/>
                <w:color w:val="000000"/>
                <w:sz w:val="20"/>
                <w:szCs w:val="20"/>
              </w:rPr>
            </w:pPr>
            <w:r w:rsidRPr="002026FF">
              <w:rPr>
                <w:rFonts w:ascii="宋体" w:hAnsi="宋体" w:hint="eastAsia"/>
                <w:color w:val="000000"/>
                <w:sz w:val="20"/>
                <w:szCs w:val="20"/>
              </w:rPr>
              <w:t>38</w:t>
            </w:r>
          </w:p>
        </w:tc>
        <w:tc>
          <w:tcPr>
            <w:tcW w:w="1843" w:type="dxa"/>
            <w:shd w:val="clear" w:color="auto" w:fill="auto"/>
            <w:vAlign w:val="center"/>
          </w:tcPr>
          <w:p w:rsidR="00D22677" w:rsidRPr="002026FF" w:rsidRDefault="00D22677" w:rsidP="00D22677">
            <w:pPr>
              <w:jc w:val="center"/>
              <w:rPr>
                <w:rFonts w:ascii="宋体" w:hAnsi="宋体"/>
              </w:rPr>
            </w:pPr>
            <w:r w:rsidRPr="002026FF">
              <w:rPr>
                <w:rFonts w:ascii="宋体" w:hAnsi="宋体" w:hint="eastAsia"/>
              </w:rPr>
              <w:t>■国产 □进口</w:t>
            </w:r>
          </w:p>
        </w:tc>
        <w:tc>
          <w:tcPr>
            <w:tcW w:w="743" w:type="dxa"/>
            <w:shd w:val="clear" w:color="auto" w:fill="auto"/>
            <w:vAlign w:val="center"/>
          </w:tcPr>
          <w:p w:rsidR="00D22677" w:rsidRPr="002026FF" w:rsidRDefault="00D22677" w:rsidP="00D22677">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43"/>
        <w:gridCol w:w="1516"/>
        <w:gridCol w:w="2657"/>
        <w:gridCol w:w="1254"/>
        <w:gridCol w:w="483"/>
        <w:gridCol w:w="2729"/>
      </w:tblGrid>
      <w:tr w:rsidR="00D22677" w:rsidRPr="002026FF" w:rsidTr="00522A4F">
        <w:trPr>
          <w:trHeight w:val="567"/>
          <w:jc w:val="center"/>
        </w:trPr>
        <w:tc>
          <w:tcPr>
            <w:tcW w:w="9626" w:type="dxa"/>
            <w:gridSpan w:val="7"/>
            <w:tcBorders>
              <w:top w:val="single" w:sz="4" w:space="0" w:color="auto"/>
            </w:tcBorders>
            <w:vAlign w:val="center"/>
          </w:tcPr>
          <w:p w:rsidR="00D22677" w:rsidRPr="002026FF" w:rsidRDefault="00D22677" w:rsidP="00522A4F">
            <w:pPr>
              <w:jc w:val="center"/>
              <w:rPr>
                <w:rFonts w:ascii="宋体" w:hAnsi="宋体"/>
                <w:color w:val="000000"/>
              </w:rPr>
            </w:pPr>
            <w:bookmarkStart w:id="0" w:name="_Hlk84545779"/>
            <w:r w:rsidRPr="002026FF">
              <w:rPr>
                <w:rFonts w:ascii="宋体" w:hAnsi="宋体"/>
                <w:color w:val="000000"/>
              </w:rPr>
              <w:t>设备功能要求</w:t>
            </w:r>
          </w:p>
        </w:tc>
      </w:tr>
      <w:tr w:rsidR="00D22677" w:rsidRPr="002026FF" w:rsidTr="00522A4F">
        <w:trPr>
          <w:trHeight w:val="567"/>
          <w:jc w:val="center"/>
        </w:trPr>
        <w:tc>
          <w:tcPr>
            <w:tcW w:w="9626" w:type="dxa"/>
            <w:gridSpan w:val="7"/>
            <w:vAlign w:val="center"/>
          </w:tcPr>
          <w:p w:rsidR="00D22677" w:rsidRPr="002026FF" w:rsidRDefault="00D22677" w:rsidP="00522A4F">
            <w:pPr>
              <w:jc w:val="left"/>
              <w:rPr>
                <w:rFonts w:ascii="宋体" w:hAnsi="宋体"/>
                <w:color w:val="000000"/>
              </w:rPr>
            </w:pPr>
            <w:r w:rsidRPr="002026FF">
              <w:rPr>
                <w:rFonts w:ascii="宋体" w:hAnsi="宋体" w:hint="eastAsia"/>
                <w:color w:val="000000"/>
              </w:rPr>
              <w:t>骨科手术电钻主要用于创伤和关节手术过程中的钻孔，打磨，髓内钉，空心钉，克氏针等。</w:t>
            </w:r>
          </w:p>
        </w:tc>
      </w:tr>
      <w:tr w:rsidR="00D22677" w:rsidRPr="002026FF" w:rsidTr="00522A4F">
        <w:trPr>
          <w:trHeight w:val="567"/>
          <w:jc w:val="center"/>
        </w:trPr>
        <w:tc>
          <w:tcPr>
            <w:tcW w:w="9626" w:type="dxa"/>
            <w:gridSpan w:val="7"/>
            <w:vAlign w:val="center"/>
          </w:tcPr>
          <w:p w:rsidR="00D22677" w:rsidRPr="002026FF" w:rsidRDefault="00D22677" w:rsidP="00522A4F">
            <w:pPr>
              <w:jc w:val="center"/>
              <w:rPr>
                <w:rFonts w:ascii="宋体" w:hAnsi="宋体"/>
                <w:color w:val="000000"/>
              </w:rPr>
            </w:pPr>
            <w:r w:rsidRPr="002026FF">
              <w:rPr>
                <w:rFonts w:ascii="宋体" w:hAnsi="宋体"/>
                <w:color w:val="000000"/>
              </w:rPr>
              <w:t>软硬件配置清单</w:t>
            </w:r>
          </w:p>
        </w:tc>
      </w:tr>
      <w:tr w:rsidR="00D22677" w:rsidRPr="002026FF" w:rsidTr="00522A4F">
        <w:trPr>
          <w:trHeight w:val="567"/>
          <w:jc w:val="center"/>
        </w:trPr>
        <w:tc>
          <w:tcPr>
            <w:tcW w:w="987" w:type="dxa"/>
            <w:gridSpan w:val="2"/>
            <w:vAlign w:val="center"/>
          </w:tcPr>
          <w:p w:rsidR="00D22677" w:rsidRPr="002026FF" w:rsidRDefault="00D22677" w:rsidP="00522A4F">
            <w:pPr>
              <w:jc w:val="center"/>
              <w:rPr>
                <w:rFonts w:ascii="宋体" w:hAnsi="宋体"/>
                <w:color w:val="000000"/>
              </w:rPr>
            </w:pPr>
            <w:r w:rsidRPr="002026FF">
              <w:rPr>
                <w:rFonts w:ascii="宋体" w:hAnsi="宋体"/>
                <w:color w:val="000000"/>
              </w:rPr>
              <w:t>序号</w:t>
            </w:r>
          </w:p>
        </w:tc>
        <w:tc>
          <w:tcPr>
            <w:tcW w:w="5427" w:type="dxa"/>
            <w:gridSpan w:val="3"/>
            <w:vAlign w:val="center"/>
          </w:tcPr>
          <w:p w:rsidR="00D22677" w:rsidRPr="002026FF" w:rsidRDefault="00D22677" w:rsidP="00522A4F">
            <w:pPr>
              <w:jc w:val="center"/>
              <w:rPr>
                <w:rFonts w:ascii="宋体" w:hAnsi="宋体"/>
                <w:color w:val="000000"/>
              </w:rPr>
            </w:pPr>
            <w:r w:rsidRPr="002026FF">
              <w:rPr>
                <w:rFonts w:ascii="宋体" w:hAnsi="宋体"/>
                <w:color w:val="000000"/>
              </w:rPr>
              <w:t>描述</w:t>
            </w:r>
          </w:p>
        </w:tc>
        <w:tc>
          <w:tcPr>
            <w:tcW w:w="3212" w:type="dxa"/>
            <w:gridSpan w:val="2"/>
            <w:vAlign w:val="center"/>
          </w:tcPr>
          <w:p w:rsidR="00D22677" w:rsidRPr="002026FF" w:rsidRDefault="00D22677" w:rsidP="00522A4F">
            <w:pPr>
              <w:jc w:val="center"/>
              <w:rPr>
                <w:rFonts w:ascii="宋体" w:hAnsi="宋体"/>
                <w:color w:val="000000"/>
              </w:rPr>
            </w:pPr>
            <w:r w:rsidRPr="002026FF">
              <w:rPr>
                <w:rFonts w:ascii="宋体" w:hAnsi="宋体"/>
                <w:color w:val="000000"/>
              </w:rPr>
              <w:t>数量</w:t>
            </w:r>
          </w:p>
        </w:tc>
      </w:tr>
      <w:tr w:rsidR="00D22677" w:rsidRPr="002026FF" w:rsidTr="00522A4F">
        <w:trPr>
          <w:trHeight w:val="567"/>
          <w:jc w:val="center"/>
        </w:trPr>
        <w:tc>
          <w:tcPr>
            <w:tcW w:w="987"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1</w:t>
            </w:r>
          </w:p>
        </w:tc>
        <w:tc>
          <w:tcPr>
            <w:tcW w:w="5427" w:type="dxa"/>
            <w:gridSpan w:val="3"/>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主机</w:t>
            </w:r>
          </w:p>
        </w:tc>
        <w:tc>
          <w:tcPr>
            <w:tcW w:w="3212"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2</w:t>
            </w:r>
          </w:p>
        </w:tc>
      </w:tr>
      <w:tr w:rsidR="00D22677" w:rsidRPr="002026FF" w:rsidTr="00522A4F">
        <w:trPr>
          <w:trHeight w:val="567"/>
          <w:jc w:val="center"/>
        </w:trPr>
        <w:tc>
          <w:tcPr>
            <w:tcW w:w="987"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2</w:t>
            </w:r>
          </w:p>
        </w:tc>
        <w:tc>
          <w:tcPr>
            <w:tcW w:w="5427" w:type="dxa"/>
            <w:gridSpan w:val="3"/>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电池</w:t>
            </w:r>
          </w:p>
        </w:tc>
        <w:tc>
          <w:tcPr>
            <w:tcW w:w="3212"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4</w:t>
            </w:r>
          </w:p>
        </w:tc>
      </w:tr>
      <w:tr w:rsidR="00D22677" w:rsidRPr="002026FF" w:rsidTr="00522A4F">
        <w:trPr>
          <w:trHeight w:val="567"/>
          <w:jc w:val="center"/>
        </w:trPr>
        <w:tc>
          <w:tcPr>
            <w:tcW w:w="987"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3</w:t>
            </w:r>
          </w:p>
        </w:tc>
        <w:tc>
          <w:tcPr>
            <w:tcW w:w="5427" w:type="dxa"/>
            <w:gridSpan w:val="3"/>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充电器</w:t>
            </w:r>
          </w:p>
        </w:tc>
        <w:tc>
          <w:tcPr>
            <w:tcW w:w="3212"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2</w:t>
            </w:r>
          </w:p>
        </w:tc>
      </w:tr>
      <w:tr w:rsidR="00D22677" w:rsidRPr="002026FF" w:rsidTr="00522A4F">
        <w:trPr>
          <w:trHeight w:val="567"/>
          <w:jc w:val="center"/>
        </w:trPr>
        <w:tc>
          <w:tcPr>
            <w:tcW w:w="987"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4</w:t>
            </w:r>
          </w:p>
        </w:tc>
        <w:tc>
          <w:tcPr>
            <w:tcW w:w="5427" w:type="dxa"/>
            <w:gridSpan w:val="3"/>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电池盒</w:t>
            </w:r>
          </w:p>
        </w:tc>
        <w:tc>
          <w:tcPr>
            <w:tcW w:w="3212"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4</w:t>
            </w:r>
          </w:p>
        </w:tc>
      </w:tr>
      <w:tr w:rsidR="00D22677" w:rsidRPr="002026FF" w:rsidTr="00522A4F">
        <w:trPr>
          <w:trHeight w:val="567"/>
          <w:jc w:val="center"/>
        </w:trPr>
        <w:tc>
          <w:tcPr>
            <w:tcW w:w="987"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5</w:t>
            </w:r>
          </w:p>
        </w:tc>
        <w:tc>
          <w:tcPr>
            <w:tcW w:w="5427" w:type="dxa"/>
            <w:gridSpan w:val="3"/>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器械盒</w:t>
            </w:r>
          </w:p>
        </w:tc>
        <w:tc>
          <w:tcPr>
            <w:tcW w:w="3212" w:type="dxa"/>
            <w:gridSpan w:val="2"/>
            <w:vAlign w:val="center"/>
          </w:tcPr>
          <w:p w:rsidR="00D22677" w:rsidRPr="002026FF" w:rsidRDefault="00D22677" w:rsidP="00D22677">
            <w:pPr>
              <w:widowControl/>
              <w:jc w:val="center"/>
              <w:rPr>
                <w:rFonts w:ascii="宋体" w:hAnsi="宋体"/>
                <w:color w:val="000000"/>
                <w:sz w:val="22"/>
                <w:szCs w:val="22"/>
              </w:rPr>
            </w:pPr>
            <w:r w:rsidRPr="002026FF">
              <w:rPr>
                <w:rFonts w:ascii="宋体" w:hAnsi="宋体"/>
                <w:color w:val="000000"/>
                <w:sz w:val="22"/>
                <w:szCs w:val="22"/>
              </w:rPr>
              <w:t>2</w:t>
            </w:r>
          </w:p>
        </w:tc>
      </w:tr>
      <w:tr w:rsidR="00D22677" w:rsidRPr="002026FF" w:rsidTr="00522A4F">
        <w:trPr>
          <w:trHeight w:val="567"/>
          <w:jc w:val="center"/>
        </w:trPr>
        <w:tc>
          <w:tcPr>
            <w:tcW w:w="9626" w:type="dxa"/>
            <w:gridSpan w:val="7"/>
            <w:vAlign w:val="center"/>
          </w:tcPr>
          <w:p w:rsidR="00D22677" w:rsidRPr="002026FF" w:rsidRDefault="00D22677" w:rsidP="00522A4F">
            <w:pPr>
              <w:jc w:val="center"/>
              <w:rPr>
                <w:rFonts w:ascii="宋体" w:hAnsi="宋体"/>
                <w:color w:val="000000"/>
              </w:rPr>
            </w:pPr>
            <w:r w:rsidRPr="002026FF">
              <w:rPr>
                <w:rFonts w:ascii="宋体" w:hAnsi="宋体"/>
                <w:color w:val="000000"/>
              </w:rPr>
              <w:t>技术参数要求</w:t>
            </w:r>
          </w:p>
        </w:tc>
      </w:tr>
      <w:tr w:rsidR="00D22677" w:rsidRPr="002026FF" w:rsidTr="00522A4F">
        <w:trPr>
          <w:trHeight w:val="567"/>
          <w:jc w:val="center"/>
        </w:trPr>
        <w:tc>
          <w:tcPr>
            <w:tcW w:w="944" w:type="dxa"/>
            <w:vAlign w:val="center"/>
          </w:tcPr>
          <w:p w:rsidR="00D22677" w:rsidRPr="002026FF" w:rsidRDefault="00D22677" w:rsidP="00522A4F">
            <w:pPr>
              <w:jc w:val="center"/>
              <w:rPr>
                <w:rFonts w:ascii="宋体" w:hAnsi="宋体"/>
                <w:color w:val="000000"/>
              </w:rPr>
            </w:pPr>
            <w:r w:rsidRPr="002026FF">
              <w:rPr>
                <w:rFonts w:ascii="宋体" w:hAnsi="宋体"/>
                <w:color w:val="000000"/>
              </w:rPr>
              <w:t>序号</w:t>
            </w:r>
          </w:p>
        </w:tc>
        <w:tc>
          <w:tcPr>
            <w:tcW w:w="1559" w:type="dxa"/>
            <w:gridSpan w:val="2"/>
            <w:vAlign w:val="center"/>
          </w:tcPr>
          <w:p w:rsidR="00D22677" w:rsidRPr="002026FF" w:rsidRDefault="00D22677" w:rsidP="00522A4F">
            <w:pPr>
              <w:jc w:val="center"/>
              <w:rPr>
                <w:rFonts w:ascii="宋体" w:hAnsi="宋体"/>
                <w:color w:val="000000"/>
              </w:rPr>
            </w:pPr>
            <w:r w:rsidRPr="002026FF">
              <w:rPr>
                <w:rFonts w:ascii="宋体" w:hAnsi="宋体"/>
                <w:color w:val="000000"/>
              </w:rPr>
              <w:t>指标名称</w:t>
            </w:r>
          </w:p>
        </w:tc>
        <w:tc>
          <w:tcPr>
            <w:tcW w:w="7123" w:type="dxa"/>
            <w:gridSpan w:val="4"/>
            <w:vAlign w:val="center"/>
          </w:tcPr>
          <w:p w:rsidR="00D22677" w:rsidRPr="002026FF" w:rsidRDefault="00D22677" w:rsidP="00522A4F">
            <w:pPr>
              <w:jc w:val="center"/>
              <w:rPr>
                <w:rFonts w:ascii="宋体" w:hAnsi="宋体"/>
                <w:color w:val="000000"/>
              </w:rPr>
            </w:pPr>
            <w:r w:rsidRPr="002026FF">
              <w:rPr>
                <w:rFonts w:ascii="宋体" w:hAnsi="宋体"/>
                <w:color w:val="000000"/>
              </w:rPr>
              <w:t>技术参数</w:t>
            </w:r>
          </w:p>
        </w:tc>
      </w:tr>
      <w:tr w:rsidR="00D22677" w:rsidRPr="002026FF" w:rsidTr="00522A4F">
        <w:trPr>
          <w:trHeight w:val="567"/>
          <w:jc w:val="center"/>
        </w:trPr>
        <w:tc>
          <w:tcPr>
            <w:tcW w:w="944" w:type="dxa"/>
            <w:vMerge w:val="restart"/>
            <w:vAlign w:val="center"/>
          </w:tcPr>
          <w:p w:rsidR="00D22677" w:rsidRPr="002026FF" w:rsidRDefault="00D22677" w:rsidP="00D22677">
            <w:pPr>
              <w:jc w:val="center"/>
              <w:rPr>
                <w:rFonts w:ascii="宋体" w:hAnsi="宋体"/>
                <w:szCs w:val="21"/>
              </w:rPr>
            </w:pPr>
            <w:r w:rsidRPr="002026FF">
              <w:rPr>
                <w:rFonts w:ascii="宋体" w:hAnsi="宋体"/>
                <w:szCs w:val="21"/>
              </w:rPr>
              <w:t>1</w:t>
            </w:r>
          </w:p>
        </w:tc>
        <w:tc>
          <w:tcPr>
            <w:tcW w:w="1559" w:type="dxa"/>
            <w:gridSpan w:val="2"/>
            <w:vMerge w:val="restart"/>
            <w:vAlign w:val="center"/>
          </w:tcPr>
          <w:p w:rsidR="00D22677" w:rsidRPr="002026FF" w:rsidRDefault="00D22677" w:rsidP="00D22677">
            <w:pPr>
              <w:jc w:val="center"/>
              <w:rPr>
                <w:rFonts w:ascii="宋体" w:hAnsi="宋体"/>
                <w:szCs w:val="21"/>
              </w:rPr>
            </w:pPr>
            <w:r w:rsidRPr="002026FF">
              <w:rPr>
                <w:rFonts w:ascii="宋体" w:hAnsi="宋体"/>
                <w:szCs w:val="21"/>
              </w:rPr>
              <w:t>主机</w:t>
            </w:r>
          </w:p>
        </w:tc>
        <w:tc>
          <w:tcPr>
            <w:tcW w:w="7123" w:type="dxa"/>
            <w:gridSpan w:val="4"/>
            <w:vAlign w:val="center"/>
          </w:tcPr>
          <w:p w:rsidR="00D22677" w:rsidRPr="002026FF" w:rsidRDefault="00D22677" w:rsidP="00D22677">
            <w:pPr>
              <w:rPr>
                <w:rFonts w:ascii="宋体" w:hAnsi="宋体"/>
              </w:rPr>
            </w:pPr>
            <w:r w:rsidRPr="002026FF">
              <w:rPr>
                <w:rFonts w:ascii="宋体" w:hAnsi="宋体"/>
              </w:rPr>
              <w:t>＃1.1  可整机高温高压消毒，耐155℃高温；</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rPr>
                <w:rFonts w:ascii="宋体" w:hAnsi="宋体"/>
              </w:rPr>
            </w:pPr>
            <w:r w:rsidRPr="002026FF">
              <w:rPr>
                <w:rFonts w:ascii="宋体" w:hAnsi="宋体"/>
              </w:rPr>
              <w:t>★1.2  可接多种接口；</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rPr>
                <w:rFonts w:ascii="宋体" w:hAnsi="宋体"/>
              </w:rPr>
            </w:pPr>
            <w:r w:rsidRPr="002026FF">
              <w:rPr>
                <w:rFonts w:ascii="宋体" w:hAnsi="宋体"/>
              </w:rPr>
              <w:t>＃1.3  采用进口无刷电机；</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ind w:firstLineChars="100" w:firstLine="240"/>
              <w:rPr>
                <w:rFonts w:ascii="宋体" w:hAnsi="宋体"/>
              </w:rPr>
            </w:pPr>
            <w:r w:rsidRPr="002026FF">
              <w:rPr>
                <w:rFonts w:ascii="宋体" w:hAnsi="宋体"/>
              </w:rPr>
              <w:t>1.4  使用免消毒电池；</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ind w:firstLineChars="100" w:firstLine="240"/>
              <w:rPr>
                <w:rFonts w:ascii="宋体" w:hAnsi="宋体"/>
              </w:rPr>
            </w:pPr>
            <w:r w:rsidRPr="002026FF">
              <w:rPr>
                <w:rFonts w:ascii="宋体" w:hAnsi="宋体"/>
              </w:rPr>
              <w:t>1.5  电池电压9.6伏，可交直流两种供电模式；</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ind w:firstLineChars="100" w:firstLine="240"/>
              <w:rPr>
                <w:rFonts w:ascii="宋体" w:hAnsi="宋体"/>
              </w:rPr>
            </w:pPr>
            <w:r w:rsidRPr="002026FF">
              <w:rPr>
                <w:rFonts w:ascii="宋体" w:hAnsi="宋体"/>
              </w:rPr>
              <w:t>1.6  铝合金外壳；</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ind w:firstLineChars="100" w:firstLine="240"/>
              <w:rPr>
                <w:rFonts w:ascii="宋体" w:hAnsi="宋体"/>
              </w:rPr>
            </w:pPr>
            <w:r w:rsidRPr="002026FF">
              <w:rPr>
                <w:rFonts w:ascii="宋体" w:hAnsi="宋体"/>
              </w:rPr>
              <w:t>1.7  噪声≤40dB；</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ind w:firstLineChars="100" w:firstLine="240"/>
              <w:rPr>
                <w:rFonts w:ascii="宋体" w:hAnsi="宋体"/>
              </w:rPr>
            </w:pPr>
            <w:r w:rsidRPr="002026FF">
              <w:rPr>
                <w:rFonts w:ascii="宋体" w:hAnsi="宋体"/>
              </w:rPr>
              <w:t>1.8  温升≤25℃；</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rPr>
                <w:rFonts w:ascii="宋体" w:hAnsi="宋体"/>
              </w:rPr>
            </w:pPr>
            <w:r w:rsidRPr="002026FF">
              <w:rPr>
                <w:rFonts w:ascii="宋体" w:hAnsi="宋体"/>
              </w:rPr>
              <w:t>＃1.9  通过CE认证；</w:t>
            </w:r>
          </w:p>
        </w:tc>
      </w:tr>
      <w:tr w:rsidR="00D22677" w:rsidRPr="002026FF" w:rsidTr="00522A4F">
        <w:trPr>
          <w:trHeight w:val="567"/>
          <w:jc w:val="center"/>
        </w:trPr>
        <w:tc>
          <w:tcPr>
            <w:tcW w:w="944" w:type="dxa"/>
            <w:vMerge w:val="restart"/>
            <w:vAlign w:val="center"/>
          </w:tcPr>
          <w:p w:rsidR="00D22677" w:rsidRPr="002026FF" w:rsidRDefault="00D22677" w:rsidP="00D22677">
            <w:pPr>
              <w:jc w:val="center"/>
              <w:rPr>
                <w:rFonts w:ascii="宋体" w:hAnsi="宋体"/>
                <w:szCs w:val="21"/>
              </w:rPr>
            </w:pPr>
            <w:r w:rsidRPr="002026FF">
              <w:rPr>
                <w:rFonts w:ascii="宋体" w:hAnsi="宋体"/>
                <w:szCs w:val="21"/>
              </w:rPr>
              <w:lastRenderedPageBreak/>
              <w:t>2</w:t>
            </w:r>
          </w:p>
        </w:tc>
        <w:tc>
          <w:tcPr>
            <w:tcW w:w="1559" w:type="dxa"/>
            <w:gridSpan w:val="2"/>
            <w:vMerge w:val="restart"/>
            <w:vAlign w:val="center"/>
          </w:tcPr>
          <w:p w:rsidR="00D22677" w:rsidRPr="002026FF" w:rsidRDefault="00D22677" w:rsidP="00D22677">
            <w:pPr>
              <w:jc w:val="center"/>
              <w:rPr>
                <w:rFonts w:ascii="宋体" w:hAnsi="宋体"/>
                <w:szCs w:val="21"/>
              </w:rPr>
            </w:pPr>
            <w:r w:rsidRPr="002026FF">
              <w:rPr>
                <w:rFonts w:ascii="宋体" w:hAnsi="宋体"/>
                <w:szCs w:val="21"/>
              </w:rPr>
              <w:t>骨钻（快钻）机头</w:t>
            </w:r>
          </w:p>
        </w:tc>
        <w:tc>
          <w:tcPr>
            <w:tcW w:w="7123" w:type="dxa"/>
            <w:gridSpan w:val="4"/>
            <w:vAlign w:val="center"/>
          </w:tcPr>
          <w:p w:rsidR="00D22677" w:rsidRPr="002026FF" w:rsidRDefault="00D22677" w:rsidP="00D22677">
            <w:pPr>
              <w:rPr>
                <w:rFonts w:ascii="宋体" w:hAnsi="宋体"/>
                <w:sz w:val="28"/>
                <w:szCs w:val="28"/>
              </w:rPr>
            </w:pPr>
            <w:r w:rsidRPr="002026FF">
              <w:rPr>
                <w:rFonts w:ascii="宋体" w:hAnsi="宋体"/>
              </w:rPr>
              <w:t>2.1</w:t>
            </w:r>
            <w:r w:rsidRPr="002026FF">
              <w:rPr>
                <w:rFonts w:ascii="宋体" w:hAnsi="宋体" w:hint="eastAsia"/>
              </w:rPr>
              <w:t xml:space="preserve">  </w:t>
            </w:r>
            <w:r w:rsidRPr="002026FF">
              <w:rPr>
                <w:rFonts w:ascii="宋体" w:hAnsi="宋体"/>
              </w:rPr>
              <w:t>骨钻转速1100-1250转／分；</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1"/>
              </w:rPr>
            </w:pPr>
          </w:p>
        </w:tc>
        <w:tc>
          <w:tcPr>
            <w:tcW w:w="1559" w:type="dxa"/>
            <w:gridSpan w:val="2"/>
            <w:vMerge/>
            <w:vAlign w:val="center"/>
          </w:tcPr>
          <w:p w:rsidR="00D22677" w:rsidRPr="002026FF" w:rsidRDefault="00D22677" w:rsidP="00D22677">
            <w:pPr>
              <w:jc w:val="center"/>
              <w:rPr>
                <w:rFonts w:ascii="宋体" w:hAnsi="宋体"/>
                <w:szCs w:val="21"/>
              </w:rPr>
            </w:pPr>
          </w:p>
        </w:tc>
        <w:tc>
          <w:tcPr>
            <w:tcW w:w="7123" w:type="dxa"/>
            <w:gridSpan w:val="4"/>
            <w:vAlign w:val="center"/>
          </w:tcPr>
          <w:p w:rsidR="00D22677" w:rsidRPr="002026FF" w:rsidRDefault="00D22677" w:rsidP="00D22677">
            <w:pPr>
              <w:rPr>
                <w:rFonts w:ascii="宋体" w:hAnsi="宋体"/>
                <w:sz w:val="28"/>
                <w:szCs w:val="28"/>
              </w:rPr>
            </w:pPr>
            <w:r w:rsidRPr="002026FF">
              <w:rPr>
                <w:rFonts w:ascii="宋体" w:hAnsi="宋体"/>
              </w:rPr>
              <w:t>2</w:t>
            </w:r>
            <w:r w:rsidRPr="002026FF">
              <w:rPr>
                <w:rFonts w:ascii="宋体" w:hAnsi="宋体" w:hint="eastAsia"/>
              </w:rPr>
              <w:t>．</w:t>
            </w:r>
            <w:r w:rsidRPr="002026FF">
              <w:rPr>
                <w:rFonts w:ascii="宋体" w:hAnsi="宋体"/>
              </w:rPr>
              <w:t>2</w:t>
            </w:r>
            <w:r w:rsidRPr="002026FF">
              <w:rPr>
                <w:rFonts w:ascii="宋体" w:hAnsi="宋体" w:hint="eastAsia"/>
              </w:rPr>
              <w:t xml:space="preserve">  </w:t>
            </w:r>
            <w:r w:rsidRPr="002026FF">
              <w:rPr>
                <w:rFonts w:ascii="宋体" w:hAnsi="宋体"/>
              </w:rPr>
              <w:t>骨钻扭矩3.5-4.0牛顿·米；</w:t>
            </w:r>
          </w:p>
        </w:tc>
      </w:tr>
      <w:tr w:rsidR="00D22677" w:rsidRPr="002026FF" w:rsidTr="00522A4F">
        <w:trPr>
          <w:trHeight w:val="567"/>
          <w:jc w:val="center"/>
        </w:trPr>
        <w:tc>
          <w:tcPr>
            <w:tcW w:w="944" w:type="dxa"/>
            <w:vMerge w:val="restart"/>
            <w:vAlign w:val="center"/>
          </w:tcPr>
          <w:p w:rsidR="00D22677" w:rsidRPr="002026FF" w:rsidRDefault="00D22677" w:rsidP="00D22677">
            <w:pPr>
              <w:jc w:val="center"/>
              <w:rPr>
                <w:rFonts w:ascii="宋体" w:hAnsi="宋体"/>
                <w:szCs w:val="21"/>
              </w:rPr>
            </w:pPr>
            <w:r w:rsidRPr="002026FF">
              <w:rPr>
                <w:rFonts w:ascii="宋体" w:hAnsi="宋体"/>
                <w:szCs w:val="21"/>
              </w:rPr>
              <w:t>3</w:t>
            </w:r>
          </w:p>
        </w:tc>
        <w:tc>
          <w:tcPr>
            <w:tcW w:w="1559" w:type="dxa"/>
            <w:gridSpan w:val="2"/>
            <w:vMerge w:val="restart"/>
            <w:vAlign w:val="center"/>
          </w:tcPr>
          <w:p w:rsidR="00D22677" w:rsidRPr="002026FF" w:rsidRDefault="00D22677" w:rsidP="00D22677">
            <w:pPr>
              <w:jc w:val="center"/>
              <w:rPr>
                <w:rFonts w:ascii="宋体" w:hAnsi="宋体"/>
                <w:szCs w:val="21"/>
              </w:rPr>
            </w:pPr>
            <w:r w:rsidRPr="002026FF">
              <w:rPr>
                <w:rFonts w:ascii="宋体" w:hAnsi="宋体"/>
                <w:szCs w:val="21"/>
              </w:rPr>
              <w:t>慢钻机头</w:t>
            </w:r>
          </w:p>
        </w:tc>
        <w:tc>
          <w:tcPr>
            <w:tcW w:w="7123" w:type="dxa"/>
            <w:gridSpan w:val="4"/>
            <w:vAlign w:val="center"/>
          </w:tcPr>
          <w:p w:rsidR="00D22677" w:rsidRPr="002026FF" w:rsidRDefault="00D22677" w:rsidP="00D22677">
            <w:pPr>
              <w:rPr>
                <w:rFonts w:ascii="宋体" w:hAnsi="宋体"/>
                <w:sz w:val="28"/>
                <w:szCs w:val="28"/>
              </w:rPr>
            </w:pPr>
            <w:r w:rsidRPr="002026FF">
              <w:rPr>
                <w:rFonts w:ascii="宋体" w:hAnsi="宋体"/>
              </w:rPr>
              <w:t>3.1</w:t>
            </w:r>
            <w:r w:rsidRPr="002026FF">
              <w:rPr>
                <w:rFonts w:ascii="宋体" w:hAnsi="宋体" w:hint="eastAsia"/>
              </w:rPr>
              <w:t xml:space="preserve">  </w:t>
            </w:r>
            <w:proofErr w:type="gramStart"/>
            <w:r w:rsidRPr="002026FF">
              <w:rPr>
                <w:rFonts w:ascii="宋体" w:hAnsi="宋体"/>
              </w:rPr>
              <w:t>慢钻转速</w:t>
            </w:r>
            <w:proofErr w:type="gramEnd"/>
            <w:r w:rsidRPr="002026FF">
              <w:rPr>
                <w:rFonts w:ascii="宋体" w:hAnsi="宋体"/>
              </w:rPr>
              <w:t>300-400转／分；</w:t>
            </w:r>
          </w:p>
        </w:tc>
      </w:tr>
      <w:tr w:rsidR="00D22677" w:rsidRPr="002026FF" w:rsidTr="00522A4F">
        <w:trPr>
          <w:trHeight w:val="567"/>
          <w:jc w:val="center"/>
        </w:trPr>
        <w:tc>
          <w:tcPr>
            <w:tcW w:w="944" w:type="dxa"/>
            <w:vMerge/>
            <w:vAlign w:val="center"/>
          </w:tcPr>
          <w:p w:rsidR="00D22677" w:rsidRPr="002026FF" w:rsidRDefault="00D22677" w:rsidP="00D22677">
            <w:pPr>
              <w:jc w:val="center"/>
              <w:rPr>
                <w:rFonts w:ascii="宋体" w:hAnsi="宋体"/>
                <w:szCs w:val="28"/>
              </w:rPr>
            </w:pPr>
          </w:p>
        </w:tc>
        <w:tc>
          <w:tcPr>
            <w:tcW w:w="1559" w:type="dxa"/>
            <w:gridSpan w:val="2"/>
            <w:vMerge/>
            <w:vAlign w:val="center"/>
          </w:tcPr>
          <w:p w:rsidR="00D22677" w:rsidRPr="002026FF" w:rsidRDefault="00D22677" w:rsidP="00D22677">
            <w:pPr>
              <w:jc w:val="center"/>
              <w:rPr>
                <w:rFonts w:ascii="宋体" w:hAnsi="宋体"/>
                <w:sz w:val="28"/>
                <w:szCs w:val="28"/>
              </w:rPr>
            </w:pPr>
          </w:p>
        </w:tc>
        <w:tc>
          <w:tcPr>
            <w:tcW w:w="7123" w:type="dxa"/>
            <w:gridSpan w:val="4"/>
            <w:vAlign w:val="center"/>
          </w:tcPr>
          <w:p w:rsidR="00D22677" w:rsidRPr="002026FF" w:rsidRDefault="00D22677" w:rsidP="00D22677">
            <w:pPr>
              <w:rPr>
                <w:rFonts w:ascii="宋体" w:hAnsi="宋体"/>
                <w:sz w:val="28"/>
                <w:szCs w:val="28"/>
              </w:rPr>
            </w:pPr>
            <w:r w:rsidRPr="002026FF">
              <w:rPr>
                <w:rFonts w:ascii="宋体" w:hAnsi="宋体"/>
              </w:rPr>
              <w:t>3.2</w:t>
            </w:r>
            <w:r w:rsidRPr="002026FF">
              <w:rPr>
                <w:rFonts w:ascii="宋体" w:hAnsi="宋体" w:hint="eastAsia"/>
              </w:rPr>
              <w:t xml:space="preserve">  </w:t>
            </w:r>
            <w:proofErr w:type="gramStart"/>
            <w:r w:rsidRPr="002026FF">
              <w:rPr>
                <w:rFonts w:ascii="宋体" w:hAnsi="宋体"/>
              </w:rPr>
              <w:t>慢钻扭矩</w:t>
            </w:r>
            <w:proofErr w:type="gramEnd"/>
            <w:r w:rsidRPr="002026FF">
              <w:rPr>
                <w:rFonts w:ascii="宋体" w:hAnsi="宋体"/>
              </w:rPr>
              <w:t>13.5-14.5牛顿·米；</w:t>
            </w:r>
          </w:p>
        </w:tc>
      </w:tr>
      <w:tr w:rsidR="00D22677" w:rsidRPr="002026FF" w:rsidTr="00522A4F">
        <w:trPr>
          <w:trHeight w:val="567"/>
          <w:jc w:val="center"/>
        </w:trPr>
        <w:tc>
          <w:tcPr>
            <w:tcW w:w="944" w:type="dxa"/>
            <w:vAlign w:val="center"/>
          </w:tcPr>
          <w:p w:rsidR="00D22677" w:rsidRPr="0000406E" w:rsidRDefault="00D22677" w:rsidP="00D22677">
            <w:pPr>
              <w:jc w:val="center"/>
              <w:rPr>
                <w:rFonts w:ascii="宋体" w:hAnsi="宋体"/>
                <w:szCs w:val="28"/>
              </w:rPr>
            </w:pPr>
            <w:r w:rsidRPr="0000406E">
              <w:rPr>
                <w:rFonts w:ascii="宋体" w:hAnsi="宋体"/>
                <w:szCs w:val="28"/>
              </w:rPr>
              <w:t>4</w:t>
            </w:r>
          </w:p>
        </w:tc>
        <w:tc>
          <w:tcPr>
            <w:tcW w:w="1559" w:type="dxa"/>
            <w:gridSpan w:val="2"/>
            <w:vAlign w:val="center"/>
          </w:tcPr>
          <w:p w:rsidR="00D22677" w:rsidRPr="0000406E" w:rsidRDefault="00D22677" w:rsidP="00D22677">
            <w:pPr>
              <w:jc w:val="center"/>
              <w:rPr>
                <w:rFonts w:ascii="宋体" w:hAnsi="宋体"/>
                <w:szCs w:val="21"/>
              </w:rPr>
            </w:pPr>
            <w:proofErr w:type="gramStart"/>
            <w:r w:rsidRPr="0000406E">
              <w:rPr>
                <w:rFonts w:ascii="宋体" w:hAnsi="宋体"/>
                <w:szCs w:val="21"/>
              </w:rPr>
              <w:t>耗材年</w:t>
            </w:r>
            <w:proofErr w:type="gramEnd"/>
            <w:r w:rsidRPr="0000406E">
              <w:rPr>
                <w:rFonts w:ascii="宋体" w:hAnsi="宋体"/>
                <w:szCs w:val="21"/>
              </w:rPr>
              <w:t>用量</w:t>
            </w:r>
          </w:p>
        </w:tc>
        <w:tc>
          <w:tcPr>
            <w:tcW w:w="7123" w:type="dxa"/>
            <w:gridSpan w:val="4"/>
            <w:vAlign w:val="center"/>
          </w:tcPr>
          <w:p w:rsidR="00D22677" w:rsidRPr="0000406E" w:rsidRDefault="00D22677" w:rsidP="00D22677">
            <w:pPr>
              <w:rPr>
                <w:rFonts w:ascii="宋体" w:hAnsi="宋体"/>
                <w:szCs w:val="21"/>
              </w:rPr>
            </w:pPr>
            <w:r w:rsidRPr="0000406E">
              <w:rPr>
                <w:rFonts w:ascii="宋体" w:hAnsi="宋体"/>
                <w:szCs w:val="21"/>
              </w:rPr>
              <w:t>预估</w:t>
            </w:r>
            <w:r w:rsidRPr="0000406E">
              <w:rPr>
                <w:rFonts w:ascii="宋体" w:hAnsi="宋体" w:hint="eastAsia"/>
                <w:szCs w:val="21"/>
              </w:rPr>
              <w:t>2</w:t>
            </w:r>
            <w:r w:rsidRPr="0000406E">
              <w:rPr>
                <w:rFonts w:ascii="宋体" w:hAnsi="宋体"/>
                <w:szCs w:val="21"/>
              </w:rPr>
              <w:t>4</w:t>
            </w:r>
            <w:r w:rsidRPr="0000406E">
              <w:rPr>
                <w:rFonts w:ascii="宋体" w:hAnsi="宋体" w:hint="eastAsia"/>
                <w:szCs w:val="21"/>
              </w:rPr>
              <w:t>0</w:t>
            </w:r>
            <w:r w:rsidRPr="0000406E">
              <w:rPr>
                <w:rFonts w:ascii="宋体" w:hAnsi="宋体"/>
                <w:szCs w:val="21"/>
              </w:rPr>
              <w:t>万元/年/2台</w:t>
            </w:r>
          </w:p>
        </w:tc>
      </w:tr>
      <w:tr w:rsidR="00D22677" w:rsidRPr="002026FF" w:rsidTr="00522A4F">
        <w:trPr>
          <w:trHeight w:val="567"/>
          <w:jc w:val="center"/>
        </w:trPr>
        <w:tc>
          <w:tcPr>
            <w:tcW w:w="2503" w:type="dxa"/>
            <w:gridSpan w:val="3"/>
            <w:vAlign w:val="center"/>
          </w:tcPr>
          <w:p w:rsidR="00D22677" w:rsidRPr="002026FF" w:rsidRDefault="00D22677" w:rsidP="00D22677">
            <w:pPr>
              <w:jc w:val="center"/>
              <w:rPr>
                <w:rFonts w:ascii="宋体" w:hAnsi="宋体"/>
                <w:color w:val="000000"/>
              </w:rPr>
            </w:pPr>
            <w:r w:rsidRPr="002026FF">
              <w:rPr>
                <w:rFonts w:ascii="宋体" w:hAnsi="宋体" w:hint="eastAsia"/>
                <w:color w:val="000000"/>
              </w:rPr>
              <w:t>名称</w:t>
            </w:r>
          </w:p>
        </w:tc>
        <w:tc>
          <w:tcPr>
            <w:tcW w:w="2657" w:type="dxa"/>
            <w:vAlign w:val="center"/>
          </w:tcPr>
          <w:p w:rsidR="00D22677" w:rsidRPr="002026FF" w:rsidRDefault="00D22677" w:rsidP="00D22677">
            <w:pPr>
              <w:jc w:val="center"/>
              <w:rPr>
                <w:rFonts w:ascii="宋体" w:hAnsi="宋体"/>
                <w:color w:val="000000"/>
              </w:rPr>
            </w:pPr>
            <w:r w:rsidRPr="002026FF">
              <w:rPr>
                <w:rFonts w:ascii="宋体" w:hAnsi="宋体" w:hint="eastAsia"/>
                <w:color w:val="000000"/>
              </w:rPr>
              <w:t>预估年用量</w:t>
            </w:r>
          </w:p>
        </w:tc>
        <w:tc>
          <w:tcPr>
            <w:tcW w:w="1737" w:type="dxa"/>
            <w:gridSpan w:val="2"/>
            <w:vAlign w:val="center"/>
          </w:tcPr>
          <w:p w:rsidR="00D22677" w:rsidRPr="002026FF" w:rsidRDefault="00D22677" w:rsidP="00D22677">
            <w:pPr>
              <w:jc w:val="center"/>
              <w:rPr>
                <w:rFonts w:ascii="宋体" w:hAnsi="宋体"/>
                <w:color w:val="000000"/>
              </w:rPr>
            </w:pPr>
            <w:r w:rsidRPr="002026FF">
              <w:rPr>
                <w:rFonts w:ascii="宋体" w:hAnsi="宋体" w:hint="eastAsia"/>
                <w:color w:val="000000"/>
              </w:rPr>
              <w:t>单价</w:t>
            </w:r>
            <w:r w:rsidR="00F97097">
              <w:rPr>
                <w:rFonts w:ascii="宋体" w:hAnsi="宋体" w:hint="eastAsia"/>
                <w:color w:val="000000"/>
              </w:rPr>
              <w:t>最高限价</w:t>
            </w:r>
            <w:r w:rsidRPr="002026FF">
              <w:rPr>
                <w:rFonts w:ascii="宋体" w:hAnsi="宋体" w:hint="eastAsia"/>
                <w:color w:val="000000"/>
              </w:rPr>
              <w:t>（元）</w:t>
            </w:r>
          </w:p>
        </w:tc>
        <w:tc>
          <w:tcPr>
            <w:tcW w:w="2729" w:type="dxa"/>
            <w:vAlign w:val="center"/>
          </w:tcPr>
          <w:p w:rsidR="00D22677" w:rsidRPr="002026FF" w:rsidRDefault="00D22677" w:rsidP="00D22677">
            <w:pPr>
              <w:jc w:val="center"/>
              <w:rPr>
                <w:rFonts w:ascii="宋体" w:hAnsi="宋体"/>
                <w:color w:val="000000"/>
              </w:rPr>
            </w:pPr>
            <w:r w:rsidRPr="002026FF">
              <w:rPr>
                <w:rFonts w:ascii="宋体" w:hAnsi="宋体" w:hint="eastAsia"/>
                <w:color w:val="000000"/>
              </w:rPr>
              <w:t>合计</w:t>
            </w:r>
            <w:r w:rsidR="00F97097">
              <w:rPr>
                <w:rFonts w:ascii="宋体" w:hAnsi="宋体"/>
              </w:rPr>
              <w:t>最高限价</w:t>
            </w:r>
            <w:r w:rsidRPr="002026FF">
              <w:rPr>
                <w:rFonts w:ascii="宋体" w:hAnsi="宋体" w:hint="eastAsia"/>
                <w:color w:val="000000"/>
              </w:rPr>
              <w:t>（元）</w:t>
            </w:r>
          </w:p>
        </w:tc>
      </w:tr>
      <w:tr w:rsidR="00D22677" w:rsidRPr="002026FF" w:rsidTr="00D22677">
        <w:trPr>
          <w:trHeight w:val="567"/>
          <w:jc w:val="center"/>
        </w:trPr>
        <w:tc>
          <w:tcPr>
            <w:tcW w:w="2503" w:type="dxa"/>
            <w:gridSpan w:val="3"/>
            <w:vAlign w:val="center"/>
          </w:tcPr>
          <w:p w:rsidR="00D22677" w:rsidRPr="002026FF" w:rsidRDefault="00D22677" w:rsidP="00D22677">
            <w:pPr>
              <w:jc w:val="center"/>
              <w:rPr>
                <w:rFonts w:ascii="宋体" w:hAnsi="宋体"/>
              </w:rPr>
            </w:pPr>
            <w:r w:rsidRPr="002026FF">
              <w:rPr>
                <w:rFonts w:ascii="宋体" w:hAnsi="宋体" w:hint="eastAsia"/>
              </w:rPr>
              <w:t>钻头（进口材料）</w:t>
            </w:r>
          </w:p>
        </w:tc>
        <w:tc>
          <w:tcPr>
            <w:tcW w:w="2657" w:type="dxa"/>
            <w:vAlign w:val="center"/>
          </w:tcPr>
          <w:p w:rsidR="00D22677" w:rsidRPr="002026FF" w:rsidRDefault="00D22677" w:rsidP="00D22677">
            <w:pPr>
              <w:jc w:val="center"/>
              <w:rPr>
                <w:rFonts w:ascii="宋体" w:hAnsi="宋体"/>
              </w:rPr>
            </w:pPr>
            <w:r w:rsidRPr="002026FF">
              <w:rPr>
                <w:rFonts w:ascii="宋体" w:hAnsi="宋体"/>
              </w:rPr>
              <w:t>6</w:t>
            </w:r>
            <w:r w:rsidRPr="002026FF">
              <w:rPr>
                <w:rFonts w:ascii="宋体" w:hAnsi="宋体" w:hint="eastAsia"/>
              </w:rPr>
              <w:t>000支/</w:t>
            </w:r>
            <w:r w:rsidRPr="002026FF">
              <w:rPr>
                <w:rFonts w:ascii="宋体" w:hAnsi="宋体"/>
                <w:szCs w:val="21"/>
              </w:rPr>
              <w:t>年/2台</w:t>
            </w:r>
          </w:p>
        </w:tc>
        <w:tc>
          <w:tcPr>
            <w:tcW w:w="1737" w:type="dxa"/>
            <w:gridSpan w:val="2"/>
            <w:vAlign w:val="center"/>
          </w:tcPr>
          <w:p w:rsidR="00D22677" w:rsidRPr="002026FF" w:rsidRDefault="00D22677" w:rsidP="00D22677">
            <w:pPr>
              <w:jc w:val="center"/>
              <w:rPr>
                <w:rFonts w:ascii="宋体" w:hAnsi="宋体"/>
              </w:rPr>
            </w:pPr>
            <w:r w:rsidRPr="002026FF">
              <w:rPr>
                <w:rFonts w:ascii="宋体" w:hAnsi="宋体" w:hint="eastAsia"/>
              </w:rPr>
              <w:t>400</w:t>
            </w:r>
          </w:p>
        </w:tc>
        <w:tc>
          <w:tcPr>
            <w:tcW w:w="2729" w:type="dxa"/>
            <w:vAlign w:val="center"/>
          </w:tcPr>
          <w:p w:rsidR="00D22677" w:rsidRPr="002026FF" w:rsidRDefault="00D22677" w:rsidP="00D22677">
            <w:pPr>
              <w:jc w:val="center"/>
              <w:rPr>
                <w:rFonts w:ascii="宋体" w:hAnsi="宋体"/>
              </w:rPr>
            </w:pPr>
            <w:r w:rsidRPr="002026FF">
              <w:rPr>
                <w:rFonts w:ascii="宋体" w:hAnsi="宋体"/>
              </w:rPr>
              <w:t>24</w:t>
            </w:r>
            <w:r w:rsidRPr="002026FF">
              <w:rPr>
                <w:rFonts w:ascii="宋体" w:hAnsi="宋体" w:hint="eastAsia"/>
              </w:rPr>
              <w:t>00000元</w:t>
            </w:r>
            <w:r w:rsidRPr="002026FF">
              <w:rPr>
                <w:rFonts w:ascii="宋体" w:hAnsi="宋体"/>
                <w:szCs w:val="21"/>
              </w:rPr>
              <w:t>/年/2台</w:t>
            </w:r>
          </w:p>
        </w:tc>
      </w:tr>
      <w:tr w:rsidR="00D22677" w:rsidRPr="002026FF" w:rsidTr="00522A4F">
        <w:trPr>
          <w:trHeight w:val="567"/>
          <w:jc w:val="center"/>
        </w:trPr>
        <w:tc>
          <w:tcPr>
            <w:tcW w:w="9626" w:type="dxa"/>
            <w:gridSpan w:val="7"/>
            <w:vAlign w:val="center"/>
          </w:tcPr>
          <w:p w:rsidR="00D22677" w:rsidRPr="002026FF" w:rsidRDefault="00D22677" w:rsidP="00D22677">
            <w:pPr>
              <w:jc w:val="center"/>
              <w:rPr>
                <w:rFonts w:ascii="宋体" w:hAnsi="宋体" w:cs="宋体"/>
              </w:rPr>
            </w:pPr>
            <w:r w:rsidRPr="002026FF">
              <w:rPr>
                <w:rFonts w:ascii="宋体" w:hAnsi="宋体" w:cs="仿宋" w:hint="eastAsia"/>
              </w:rPr>
              <w:t>售后服务要求</w:t>
            </w:r>
            <w:bookmarkStart w:id="1" w:name="_GoBack"/>
            <w:bookmarkEnd w:id="1"/>
          </w:p>
        </w:tc>
      </w:tr>
      <w:tr w:rsidR="00D22677" w:rsidRPr="002026FF" w:rsidTr="00522A4F">
        <w:trPr>
          <w:trHeight w:val="567"/>
          <w:jc w:val="center"/>
        </w:trPr>
        <w:tc>
          <w:tcPr>
            <w:tcW w:w="944" w:type="dxa"/>
            <w:vAlign w:val="center"/>
          </w:tcPr>
          <w:p w:rsidR="00D22677" w:rsidRPr="002026FF" w:rsidRDefault="00D22677" w:rsidP="00D22677">
            <w:pPr>
              <w:snapToGrid w:val="0"/>
              <w:jc w:val="center"/>
              <w:rPr>
                <w:rStyle w:val="NormalCharacter"/>
                <w:rFonts w:ascii="宋体" w:hAnsi="宋体"/>
              </w:rPr>
            </w:pPr>
            <w:r w:rsidRPr="002026FF">
              <w:rPr>
                <w:rStyle w:val="NormalCharacter"/>
                <w:rFonts w:ascii="宋体" w:hAnsi="宋体"/>
              </w:rPr>
              <w:t>1</w:t>
            </w:r>
          </w:p>
        </w:tc>
        <w:tc>
          <w:tcPr>
            <w:tcW w:w="1559" w:type="dxa"/>
            <w:gridSpan w:val="2"/>
            <w:vAlign w:val="center"/>
          </w:tcPr>
          <w:p w:rsidR="00D22677" w:rsidRPr="002026FF" w:rsidRDefault="00D22677" w:rsidP="00D22677">
            <w:pPr>
              <w:spacing w:line="240" w:lineRule="exact"/>
              <w:jc w:val="left"/>
              <w:rPr>
                <w:rFonts w:ascii="宋体" w:hAnsi="宋体"/>
                <w:szCs w:val="22"/>
              </w:rPr>
            </w:pPr>
            <w:r w:rsidRPr="002026FF">
              <w:rPr>
                <w:rFonts w:ascii="宋体" w:hAnsi="宋体"/>
                <w:szCs w:val="22"/>
              </w:rPr>
              <w:t>质保期</w:t>
            </w:r>
          </w:p>
        </w:tc>
        <w:tc>
          <w:tcPr>
            <w:tcW w:w="7123" w:type="dxa"/>
            <w:gridSpan w:val="4"/>
            <w:vAlign w:val="center"/>
          </w:tcPr>
          <w:p w:rsidR="00D22677" w:rsidRPr="002026FF" w:rsidRDefault="00D22677" w:rsidP="00D22677">
            <w:pPr>
              <w:spacing w:line="240" w:lineRule="exact"/>
              <w:rPr>
                <w:rFonts w:ascii="宋体" w:hAnsi="宋体"/>
                <w:szCs w:val="21"/>
              </w:rPr>
            </w:pPr>
            <w:r w:rsidRPr="002026FF">
              <w:rPr>
                <w:rFonts w:ascii="宋体" w:hAnsi="宋体"/>
                <w:szCs w:val="21"/>
              </w:rPr>
              <w:t>整机质保一年</w:t>
            </w:r>
          </w:p>
        </w:tc>
      </w:tr>
      <w:tr w:rsidR="00D22677" w:rsidRPr="002026FF" w:rsidTr="00522A4F">
        <w:trPr>
          <w:trHeight w:val="567"/>
          <w:jc w:val="center"/>
        </w:trPr>
        <w:tc>
          <w:tcPr>
            <w:tcW w:w="944" w:type="dxa"/>
            <w:vAlign w:val="center"/>
          </w:tcPr>
          <w:p w:rsidR="00D22677" w:rsidRPr="002026FF" w:rsidRDefault="00D22677" w:rsidP="00D22677">
            <w:pPr>
              <w:snapToGrid w:val="0"/>
              <w:jc w:val="center"/>
              <w:rPr>
                <w:rStyle w:val="NormalCharacter"/>
                <w:rFonts w:ascii="宋体" w:hAnsi="宋体"/>
              </w:rPr>
            </w:pPr>
            <w:r w:rsidRPr="002026FF">
              <w:rPr>
                <w:rStyle w:val="NormalCharacter"/>
                <w:rFonts w:ascii="宋体" w:hAnsi="宋体"/>
              </w:rPr>
              <w:t>2</w:t>
            </w:r>
          </w:p>
        </w:tc>
        <w:tc>
          <w:tcPr>
            <w:tcW w:w="1559" w:type="dxa"/>
            <w:gridSpan w:val="2"/>
            <w:vAlign w:val="center"/>
          </w:tcPr>
          <w:p w:rsidR="00D22677" w:rsidRPr="002026FF" w:rsidRDefault="00D22677" w:rsidP="00D22677">
            <w:pPr>
              <w:spacing w:line="240" w:lineRule="exact"/>
              <w:jc w:val="left"/>
              <w:rPr>
                <w:rFonts w:ascii="宋体" w:hAnsi="宋体"/>
                <w:szCs w:val="21"/>
              </w:rPr>
            </w:pPr>
            <w:r w:rsidRPr="002026FF">
              <w:rPr>
                <w:rFonts w:ascii="宋体" w:hAnsi="宋体"/>
                <w:szCs w:val="21"/>
              </w:rPr>
              <w:t>备件库</w:t>
            </w:r>
          </w:p>
        </w:tc>
        <w:tc>
          <w:tcPr>
            <w:tcW w:w="7123" w:type="dxa"/>
            <w:gridSpan w:val="4"/>
            <w:vAlign w:val="center"/>
          </w:tcPr>
          <w:p w:rsidR="00D22677" w:rsidRPr="002026FF" w:rsidRDefault="00D22677" w:rsidP="00D22677">
            <w:pPr>
              <w:spacing w:line="240" w:lineRule="exact"/>
              <w:rPr>
                <w:rFonts w:ascii="宋体" w:hAnsi="宋体"/>
                <w:szCs w:val="21"/>
              </w:rPr>
            </w:pPr>
            <w:r w:rsidRPr="002026FF">
              <w:rPr>
                <w:rFonts w:ascii="宋体" w:hAnsi="宋体"/>
                <w:szCs w:val="21"/>
              </w:rPr>
              <w:t>西安有备件库</w:t>
            </w:r>
          </w:p>
        </w:tc>
      </w:tr>
      <w:tr w:rsidR="00D22677" w:rsidRPr="002026FF" w:rsidTr="00522A4F">
        <w:trPr>
          <w:trHeight w:val="567"/>
          <w:jc w:val="center"/>
        </w:trPr>
        <w:tc>
          <w:tcPr>
            <w:tcW w:w="944" w:type="dxa"/>
            <w:vAlign w:val="center"/>
          </w:tcPr>
          <w:p w:rsidR="00D22677" w:rsidRPr="002026FF" w:rsidRDefault="00D22677" w:rsidP="00D22677">
            <w:pPr>
              <w:snapToGrid w:val="0"/>
              <w:jc w:val="center"/>
              <w:rPr>
                <w:rStyle w:val="NormalCharacter"/>
                <w:rFonts w:ascii="宋体" w:hAnsi="宋体"/>
              </w:rPr>
            </w:pPr>
            <w:r w:rsidRPr="002026FF">
              <w:rPr>
                <w:rStyle w:val="NormalCharacter"/>
                <w:rFonts w:ascii="宋体" w:hAnsi="宋体"/>
              </w:rPr>
              <w:t>3</w:t>
            </w:r>
          </w:p>
        </w:tc>
        <w:tc>
          <w:tcPr>
            <w:tcW w:w="1559" w:type="dxa"/>
            <w:gridSpan w:val="2"/>
            <w:vAlign w:val="center"/>
          </w:tcPr>
          <w:p w:rsidR="00D22677" w:rsidRPr="002026FF" w:rsidRDefault="00D22677" w:rsidP="00D22677">
            <w:pPr>
              <w:spacing w:line="240" w:lineRule="exact"/>
              <w:jc w:val="left"/>
              <w:rPr>
                <w:rFonts w:ascii="宋体" w:hAnsi="宋体"/>
                <w:szCs w:val="21"/>
              </w:rPr>
            </w:pPr>
            <w:r w:rsidRPr="002026FF">
              <w:rPr>
                <w:rFonts w:ascii="宋体" w:hAnsi="宋体"/>
                <w:szCs w:val="21"/>
              </w:rPr>
              <w:t>维修站</w:t>
            </w:r>
          </w:p>
        </w:tc>
        <w:tc>
          <w:tcPr>
            <w:tcW w:w="7123" w:type="dxa"/>
            <w:gridSpan w:val="4"/>
            <w:vAlign w:val="center"/>
          </w:tcPr>
          <w:p w:rsidR="00D22677" w:rsidRPr="002026FF" w:rsidRDefault="00D22677" w:rsidP="00D22677">
            <w:pPr>
              <w:spacing w:line="240" w:lineRule="exact"/>
              <w:rPr>
                <w:rFonts w:ascii="宋体" w:hAnsi="宋体"/>
                <w:szCs w:val="21"/>
              </w:rPr>
            </w:pPr>
            <w:r w:rsidRPr="002026FF">
              <w:rPr>
                <w:rFonts w:ascii="宋体" w:hAnsi="宋体"/>
                <w:szCs w:val="21"/>
              </w:rPr>
              <w:t>西安有维修站</w:t>
            </w:r>
          </w:p>
        </w:tc>
      </w:tr>
      <w:tr w:rsidR="00D22677" w:rsidRPr="002026FF" w:rsidTr="00522A4F">
        <w:trPr>
          <w:trHeight w:val="567"/>
          <w:jc w:val="center"/>
        </w:trPr>
        <w:tc>
          <w:tcPr>
            <w:tcW w:w="944" w:type="dxa"/>
            <w:vAlign w:val="center"/>
          </w:tcPr>
          <w:p w:rsidR="00D22677" w:rsidRPr="002026FF" w:rsidRDefault="00D22677" w:rsidP="00D22677">
            <w:pPr>
              <w:snapToGrid w:val="0"/>
              <w:jc w:val="center"/>
              <w:rPr>
                <w:rStyle w:val="NormalCharacter"/>
                <w:rFonts w:ascii="宋体" w:hAnsi="宋体"/>
              </w:rPr>
            </w:pPr>
            <w:r w:rsidRPr="002026FF">
              <w:rPr>
                <w:rStyle w:val="NormalCharacter"/>
                <w:rFonts w:ascii="宋体" w:hAnsi="宋体"/>
              </w:rPr>
              <w:t>4</w:t>
            </w:r>
          </w:p>
        </w:tc>
        <w:tc>
          <w:tcPr>
            <w:tcW w:w="1559" w:type="dxa"/>
            <w:gridSpan w:val="2"/>
            <w:vAlign w:val="center"/>
          </w:tcPr>
          <w:p w:rsidR="00D22677" w:rsidRPr="002026FF" w:rsidRDefault="00D22677" w:rsidP="00D22677">
            <w:pPr>
              <w:spacing w:line="240" w:lineRule="exact"/>
              <w:jc w:val="left"/>
              <w:rPr>
                <w:rFonts w:ascii="宋体" w:hAnsi="宋体"/>
                <w:szCs w:val="21"/>
              </w:rPr>
            </w:pPr>
            <w:r w:rsidRPr="002026FF">
              <w:rPr>
                <w:rFonts w:ascii="宋体" w:hAnsi="宋体"/>
                <w:szCs w:val="21"/>
              </w:rPr>
              <w:t>收费标准</w:t>
            </w:r>
          </w:p>
        </w:tc>
        <w:tc>
          <w:tcPr>
            <w:tcW w:w="7123" w:type="dxa"/>
            <w:gridSpan w:val="4"/>
            <w:vAlign w:val="center"/>
          </w:tcPr>
          <w:p w:rsidR="00D22677" w:rsidRPr="002026FF" w:rsidRDefault="00D22677" w:rsidP="00D22677">
            <w:pPr>
              <w:spacing w:line="240" w:lineRule="exact"/>
              <w:rPr>
                <w:rFonts w:ascii="宋体" w:hAnsi="宋体"/>
                <w:szCs w:val="21"/>
              </w:rPr>
            </w:pPr>
            <w:r w:rsidRPr="002026FF">
              <w:rPr>
                <w:rFonts w:ascii="宋体" w:hAnsi="宋体" w:hint="eastAsia"/>
                <w:szCs w:val="21"/>
              </w:rPr>
              <w:t>质</w:t>
            </w:r>
            <w:r w:rsidRPr="002026FF">
              <w:rPr>
                <w:rFonts w:ascii="宋体" w:hAnsi="宋体"/>
                <w:szCs w:val="21"/>
              </w:rPr>
              <w:t>保修</w:t>
            </w:r>
            <w:r w:rsidRPr="002026FF">
              <w:rPr>
                <w:rFonts w:ascii="宋体" w:hAnsi="宋体" w:hint="eastAsia"/>
                <w:szCs w:val="21"/>
              </w:rPr>
              <w:t>外维修和配件只收取成本费，</w:t>
            </w:r>
            <w:r w:rsidRPr="002026FF">
              <w:rPr>
                <w:rFonts w:ascii="宋体" w:hAnsi="宋体"/>
                <w:szCs w:val="21"/>
              </w:rPr>
              <w:t>维修免人工差旅交通费及工时费</w:t>
            </w:r>
          </w:p>
        </w:tc>
      </w:tr>
      <w:tr w:rsidR="00D22677" w:rsidRPr="002026FF" w:rsidTr="00522A4F">
        <w:trPr>
          <w:trHeight w:val="567"/>
          <w:jc w:val="center"/>
        </w:trPr>
        <w:tc>
          <w:tcPr>
            <w:tcW w:w="944" w:type="dxa"/>
            <w:vAlign w:val="center"/>
          </w:tcPr>
          <w:p w:rsidR="00D22677" w:rsidRPr="002026FF" w:rsidRDefault="00D22677" w:rsidP="00D22677">
            <w:pPr>
              <w:snapToGrid w:val="0"/>
              <w:jc w:val="center"/>
              <w:rPr>
                <w:rStyle w:val="NormalCharacter"/>
                <w:rFonts w:ascii="宋体" w:hAnsi="宋体"/>
              </w:rPr>
            </w:pPr>
            <w:r w:rsidRPr="002026FF">
              <w:rPr>
                <w:rStyle w:val="NormalCharacter"/>
                <w:rFonts w:ascii="宋体" w:hAnsi="宋体"/>
              </w:rPr>
              <w:t>5</w:t>
            </w:r>
          </w:p>
        </w:tc>
        <w:tc>
          <w:tcPr>
            <w:tcW w:w="1559" w:type="dxa"/>
            <w:gridSpan w:val="2"/>
            <w:vAlign w:val="center"/>
          </w:tcPr>
          <w:p w:rsidR="00D22677" w:rsidRPr="002026FF" w:rsidRDefault="00D22677" w:rsidP="00D22677">
            <w:pPr>
              <w:spacing w:line="240" w:lineRule="exact"/>
              <w:jc w:val="left"/>
              <w:rPr>
                <w:rFonts w:ascii="宋体" w:hAnsi="宋体"/>
                <w:szCs w:val="21"/>
              </w:rPr>
            </w:pPr>
            <w:r w:rsidRPr="002026FF">
              <w:rPr>
                <w:rFonts w:ascii="宋体" w:hAnsi="宋体"/>
                <w:szCs w:val="21"/>
              </w:rPr>
              <w:t>培训支持</w:t>
            </w:r>
          </w:p>
        </w:tc>
        <w:tc>
          <w:tcPr>
            <w:tcW w:w="7123" w:type="dxa"/>
            <w:gridSpan w:val="4"/>
            <w:vAlign w:val="center"/>
          </w:tcPr>
          <w:p w:rsidR="00D22677" w:rsidRPr="002026FF" w:rsidRDefault="00D22677" w:rsidP="00D22677">
            <w:pPr>
              <w:spacing w:line="240" w:lineRule="exact"/>
              <w:rPr>
                <w:rFonts w:ascii="宋体" w:hAnsi="宋体"/>
                <w:szCs w:val="21"/>
              </w:rPr>
            </w:pPr>
            <w:r w:rsidRPr="002026FF">
              <w:rPr>
                <w:rFonts w:ascii="宋体" w:hAnsi="宋体"/>
                <w:szCs w:val="21"/>
              </w:rPr>
              <w:t>装机现场面授</w:t>
            </w:r>
          </w:p>
        </w:tc>
      </w:tr>
      <w:tr w:rsidR="00D22677" w:rsidRPr="002026FF" w:rsidTr="00522A4F">
        <w:trPr>
          <w:trHeight w:val="567"/>
          <w:jc w:val="center"/>
        </w:trPr>
        <w:tc>
          <w:tcPr>
            <w:tcW w:w="944" w:type="dxa"/>
            <w:vAlign w:val="center"/>
          </w:tcPr>
          <w:p w:rsidR="00D22677" w:rsidRPr="002026FF" w:rsidRDefault="00D22677" w:rsidP="00D22677">
            <w:pPr>
              <w:snapToGrid w:val="0"/>
              <w:jc w:val="center"/>
              <w:rPr>
                <w:rStyle w:val="NormalCharacter"/>
                <w:rFonts w:ascii="宋体" w:hAnsi="宋体"/>
              </w:rPr>
            </w:pPr>
            <w:r w:rsidRPr="002026FF">
              <w:rPr>
                <w:rStyle w:val="NormalCharacter"/>
                <w:rFonts w:ascii="宋体" w:hAnsi="宋体"/>
              </w:rPr>
              <w:t>6</w:t>
            </w:r>
          </w:p>
        </w:tc>
        <w:tc>
          <w:tcPr>
            <w:tcW w:w="1559" w:type="dxa"/>
            <w:gridSpan w:val="2"/>
            <w:vAlign w:val="center"/>
          </w:tcPr>
          <w:p w:rsidR="00D22677" w:rsidRPr="002026FF" w:rsidRDefault="00D22677" w:rsidP="00D22677">
            <w:pPr>
              <w:spacing w:line="240" w:lineRule="exact"/>
              <w:jc w:val="left"/>
              <w:rPr>
                <w:rFonts w:ascii="宋体" w:hAnsi="宋体"/>
                <w:szCs w:val="21"/>
              </w:rPr>
            </w:pPr>
            <w:r w:rsidRPr="002026FF">
              <w:rPr>
                <w:rFonts w:ascii="宋体" w:hAnsi="宋体"/>
                <w:szCs w:val="21"/>
              </w:rPr>
              <w:t>维修响应</w:t>
            </w:r>
          </w:p>
        </w:tc>
        <w:tc>
          <w:tcPr>
            <w:tcW w:w="7123" w:type="dxa"/>
            <w:gridSpan w:val="4"/>
            <w:vAlign w:val="center"/>
          </w:tcPr>
          <w:p w:rsidR="00D22677" w:rsidRPr="002026FF" w:rsidRDefault="00D22677" w:rsidP="00D22677">
            <w:pPr>
              <w:spacing w:line="240" w:lineRule="exact"/>
              <w:rPr>
                <w:rFonts w:ascii="宋体" w:hAnsi="宋体"/>
                <w:szCs w:val="21"/>
              </w:rPr>
            </w:pPr>
            <w:r w:rsidRPr="002026FF">
              <w:rPr>
                <w:rFonts w:ascii="宋体" w:hAnsi="宋体"/>
                <w:szCs w:val="21"/>
              </w:rPr>
              <w:t>维修人员到达现场时间不得超过4小时</w:t>
            </w:r>
          </w:p>
        </w:tc>
      </w:tr>
      <w:tr w:rsidR="00D22677" w:rsidRPr="002026FF" w:rsidTr="00522A4F">
        <w:trPr>
          <w:trHeight w:val="567"/>
          <w:jc w:val="center"/>
        </w:trPr>
        <w:tc>
          <w:tcPr>
            <w:tcW w:w="944" w:type="dxa"/>
            <w:vAlign w:val="center"/>
          </w:tcPr>
          <w:p w:rsidR="00D22677" w:rsidRPr="002026FF" w:rsidRDefault="00D22677" w:rsidP="00D22677">
            <w:pPr>
              <w:snapToGrid w:val="0"/>
              <w:jc w:val="center"/>
              <w:rPr>
                <w:rStyle w:val="NormalCharacter"/>
                <w:rFonts w:ascii="宋体" w:hAnsi="宋体"/>
              </w:rPr>
            </w:pPr>
            <w:r w:rsidRPr="002026FF">
              <w:rPr>
                <w:rStyle w:val="NormalCharacter"/>
                <w:rFonts w:ascii="宋体" w:hAnsi="宋体"/>
              </w:rPr>
              <w:t>7</w:t>
            </w:r>
          </w:p>
        </w:tc>
        <w:tc>
          <w:tcPr>
            <w:tcW w:w="1559" w:type="dxa"/>
            <w:gridSpan w:val="2"/>
            <w:vAlign w:val="center"/>
          </w:tcPr>
          <w:p w:rsidR="00D22677" w:rsidRPr="002026FF" w:rsidRDefault="00D22677" w:rsidP="00D22677">
            <w:pPr>
              <w:spacing w:line="240" w:lineRule="exact"/>
              <w:jc w:val="left"/>
              <w:rPr>
                <w:rFonts w:ascii="宋体" w:hAnsi="宋体"/>
                <w:szCs w:val="21"/>
              </w:rPr>
            </w:pPr>
            <w:r w:rsidRPr="002026FF">
              <w:rPr>
                <w:rFonts w:ascii="宋体" w:hAnsi="宋体"/>
                <w:szCs w:val="21"/>
              </w:rPr>
              <w:t>到货时间</w:t>
            </w:r>
          </w:p>
        </w:tc>
        <w:tc>
          <w:tcPr>
            <w:tcW w:w="7123" w:type="dxa"/>
            <w:gridSpan w:val="4"/>
            <w:vAlign w:val="center"/>
          </w:tcPr>
          <w:p w:rsidR="00D22677" w:rsidRPr="002026FF" w:rsidRDefault="00D22677" w:rsidP="00D22677">
            <w:pPr>
              <w:spacing w:line="240" w:lineRule="exact"/>
              <w:rPr>
                <w:rFonts w:ascii="宋体" w:hAnsi="宋体"/>
                <w:szCs w:val="21"/>
              </w:rPr>
            </w:pPr>
            <w:r w:rsidRPr="002026FF">
              <w:rPr>
                <w:rFonts w:ascii="宋体" w:hAnsi="宋体"/>
                <w:szCs w:val="21"/>
              </w:rPr>
              <w:t>合同签订后60个工作日</w:t>
            </w:r>
          </w:p>
        </w:tc>
      </w:tr>
      <w:bookmarkEnd w:id="0"/>
    </w:tbl>
    <w:p w:rsidR="00785FDD" w:rsidRPr="002026FF" w:rsidRDefault="00785FDD">
      <w:pPr>
        <w:widowControl/>
        <w:jc w:val="left"/>
        <w:rPr>
          <w:rFonts w:ascii="宋体" w:hAnsi="宋体"/>
        </w:rPr>
      </w:pPr>
    </w:p>
    <w:sectPr w:rsidR="00785FDD" w:rsidRPr="002026FF" w:rsidSect="001022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37" w:rsidRDefault="00972437" w:rsidP="00B77923">
      <w:r>
        <w:separator/>
      </w:r>
    </w:p>
  </w:endnote>
  <w:endnote w:type="continuationSeparator" w:id="0">
    <w:p w:rsidR="00972437" w:rsidRDefault="00972437" w:rsidP="00B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37" w:rsidRDefault="00972437" w:rsidP="00B77923">
      <w:r>
        <w:separator/>
      </w:r>
    </w:p>
  </w:footnote>
  <w:footnote w:type="continuationSeparator" w:id="0">
    <w:p w:rsidR="00972437" w:rsidRDefault="00972437" w:rsidP="00B77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35B76"/>
    <w:multiLevelType w:val="multilevel"/>
    <w:tmpl w:val="8ADA36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B0D4854"/>
    <w:multiLevelType w:val="hybridMultilevel"/>
    <w:tmpl w:val="71C6262A"/>
    <w:lvl w:ilvl="0" w:tplc="CE948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181740"/>
    <w:multiLevelType w:val="hybridMultilevel"/>
    <w:tmpl w:val="3C863262"/>
    <w:lvl w:ilvl="0" w:tplc="CE948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49"/>
    <w:rsid w:val="0000406E"/>
    <w:rsid w:val="00026484"/>
    <w:rsid w:val="00076089"/>
    <w:rsid w:val="000949C2"/>
    <w:rsid w:val="000A2B03"/>
    <w:rsid w:val="0010220E"/>
    <w:rsid w:val="0015226A"/>
    <w:rsid w:val="00153E84"/>
    <w:rsid w:val="001773F6"/>
    <w:rsid w:val="001E1278"/>
    <w:rsid w:val="001F2F91"/>
    <w:rsid w:val="002026FF"/>
    <w:rsid w:val="00224FF4"/>
    <w:rsid w:val="00237640"/>
    <w:rsid w:val="00244980"/>
    <w:rsid w:val="00255540"/>
    <w:rsid w:val="002A7E0B"/>
    <w:rsid w:val="002E7BAD"/>
    <w:rsid w:val="00317A97"/>
    <w:rsid w:val="003910DA"/>
    <w:rsid w:val="003B691E"/>
    <w:rsid w:val="003D5BA2"/>
    <w:rsid w:val="00475A42"/>
    <w:rsid w:val="00476F38"/>
    <w:rsid w:val="004E2384"/>
    <w:rsid w:val="005043EA"/>
    <w:rsid w:val="00522A4F"/>
    <w:rsid w:val="005566C6"/>
    <w:rsid w:val="005B5254"/>
    <w:rsid w:val="005F66BD"/>
    <w:rsid w:val="00637AB2"/>
    <w:rsid w:val="0065016F"/>
    <w:rsid w:val="00697FC9"/>
    <w:rsid w:val="006C3A1C"/>
    <w:rsid w:val="006F58F0"/>
    <w:rsid w:val="007137AA"/>
    <w:rsid w:val="00722D85"/>
    <w:rsid w:val="00735572"/>
    <w:rsid w:val="00782C18"/>
    <w:rsid w:val="00785FDD"/>
    <w:rsid w:val="007A575F"/>
    <w:rsid w:val="007D45EE"/>
    <w:rsid w:val="007E0F0A"/>
    <w:rsid w:val="007F5A66"/>
    <w:rsid w:val="008000F5"/>
    <w:rsid w:val="00801DE8"/>
    <w:rsid w:val="00804B7F"/>
    <w:rsid w:val="00844332"/>
    <w:rsid w:val="00896E65"/>
    <w:rsid w:val="009127D0"/>
    <w:rsid w:val="00972437"/>
    <w:rsid w:val="009A77CD"/>
    <w:rsid w:val="009C31C5"/>
    <w:rsid w:val="009C4F02"/>
    <w:rsid w:val="009F4B8A"/>
    <w:rsid w:val="00A2437F"/>
    <w:rsid w:val="00A533B1"/>
    <w:rsid w:val="00AB023B"/>
    <w:rsid w:val="00B57984"/>
    <w:rsid w:val="00B77923"/>
    <w:rsid w:val="00BC637D"/>
    <w:rsid w:val="00BF3A77"/>
    <w:rsid w:val="00C02EC4"/>
    <w:rsid w:val="00C37633"/>
    <w:rsid w:val="00C57510"/>
    <w:rsid w:val="00CB5B5D"/>
    <w:rsid w:val="00D22677"/>
    <w:rsid w:val="00D92CA6"/>
    <w:rsid w:val="00DB4C49"/>
    <w:rsid w:val="00DD0F66"/>
    <w:rsid w:val="00DE7E0B"/>
    <w:rsid w:val="00E859AD"/>
    <w:rsid w:val="00F97097"/>
    <w:rsid w:val="00FA3251"/>
    <w:rsid w:val="00FE04ED"/>
    <w:rsid w:val="00FE0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77"/>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79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7923"/>
    <w:rPr>
      <w:sz w:val="18"/>
      <w:szCs w:val="18"/>
    </w:rPr>
  </w:style>
  <w:style w:type="paragraph" w:styleId="a4">
    <w:name w:val="footer"/>
    <w:basedOn w:val="a"/>
    <w:link w:val="Char0"/>
    <w:uiPriority w:val="99"/>
    <w:unhideWhenUsed/>
    <w:rsid w:val="00B77923"/>
    <w:pPr>
      <w:tabs>
        <w:tab w:val="center" w:pos="4153"/>
        <w:tab w:val="right" w:pos="8306"/>
      </w:tabs>
      <w:snapToGrid w:val="0"/>
      <w:jc w:val="left"/>
    </w:pPr>
    <w:rPr>
      <w:sz w:val="18"/>
      <w:szCs w:val="18"/>
    </w:rPr>
  </w:style>
  <w:style w:type="character" w:customStyle="1" w:styleId="Char0">
    <w:name w:val="页脚 Char"/>
    <w:basedOn w:val="a0"/>
    <w:link w:val="a4"/>
    <w:uiPriority w:val="99"/>
    <w:rsid w:val="00B77923"/>
    <w:rPr>
      <w:sz w:val="18"/>
      <w:szCs w:val="18"/>
    </w:rPr>
  </w:style>
  <w:style w:type="character" w:styleId="a5">
    <w:name w:val="annotation reference"/>
    <w:rsid w:val="007D45EE"/>
    <w:rPr>
      <w:sz w:val="21"/>
      <w:szCs w:val="21"/>
    </w:rPr>
  </w:style>
  <w:style w:type="paragraph" w:styleId="a6">
    <w:name w:val="annotation text"/>
    <w:basedOn w:val="a"/>
    <w:link w:val="Char1"/>
    <w:rsid w:val="007D45EE"/>
    <w:pPr>
      <w:jc w:val="left"/>
    </w:pPr>
  </w:style>
  <w:style w:type="character" w:customStyle="1" w:styleId="Char1">
    <w:name w:val="批注文字 Char"/>
    <w:basedOn w:val="a0"/>
    <w:link w:val="a6"/>
    <w:rsid w:val="007D45EE"/>
    <w:rPr>
      <w:rFonts w:ascii="Times New Roman" w:eastAsia="宋体" w:hAnsi="Times New Roman" w:cs="Times New Roman"/>
      <w:kern w:val="0"/>
      <w:sz w:val="24"/>
      <w:szCs w:val="24"/>
    </w:rPr>
  </w:style>
  <w:style w:type="paragraph" w:styleId="a7">
    <w:name w:val="Balloon Text"/>
    <w:basedOn w:val="a"/>
    <w:link w:val="Char2"/>
    <w:uiPriority w:val="99"/>
    <w:semiHidden/>
    <w:unhideWhenUsed/>
    <w:rsid w:val="007D45EE"/>
    <w:rPr>
      <w:sz w:val="18"/>
      <w:szCs w:val="18"/>
    </w:rPr>
  </w:style>
  <w:style w:type="character" w:customStyle="1" w:styleId="Char2">
    <w:name w:val="批注框文本 Char"/>
    <w:basedOn w:val="a0"/>
    <w:link w:val="a7"/>
    <w:uiPriority w:val="99"/>
    <w:semiHidden/>
    <w:rsid w:val="007D45EE"/>
    <w:rPr>
      <w:rFonts w:ascii="Times New Roman" w:eastAsia="宋体" w:hAnsi="Times New Roman" w:cs="Times New Roman"/>
      <w:kern w:val="0"/>
      <w:sz w:val="18"/>
      <w:szCs w:val="18"/>
    </w:rPr>
  </w:style>
  <w:style w:type="paragraph" w:styleId="a8">
    <w:name w:val="Revision"/>
    <w:hidden/>
    <w:uiPriority w:val="99"/>
    <w:semiHidden/>
    <w:rsid w:val="00FA3251"/>
    <w:rPr>
      <w:rFonts w:ascii="Times New Roman" w:eastAsia="宋体" w:hAnsi="Times New Roman" w:cs="Times New Roman"/>
      <w:kern w:val="0"/>
      <w:sz w:val="24"/>
      <w:szCs w:val="24"/>
    </w:rPr>
  </w:style>
  <w:style w:type="paragraph" w:customStyle="1" w:styleId="2">
    <w:name w:val="列出段落2"/>
    <w:basedOn w:val="a"/>
    <w:uiPriority w:val="34"/>
    <w:qFormat/>
    <w:rsid w:val="00A533B1"/>
    <w:pPr>
      <w:ind w:firstLineChars="200" w:firstLine="420"/>
    </w:pPr>
    <w:rPr>
      <w:rFonts w:ascii="Calibri" w:hAnsi="Calibri"/>
      <w:kern w:val="2"/>
      <w:sz w:val="21"/>
      <w:szCs w:val="22"/>
    </w:rPr>
  </w:style>
  <w:style w:type="character" w:customStyle="1" w:styleId="NormalCharacter">
    <w:name w:val="NormalCharacter"/>
    <w:qFormat/>
    <w:rsid w:val="009C31C5"/>
  </w:style>
  <w:style w:type="paragraph" w:styleId="a9">
    <w:name w:val="Plain Text"/>
    <w:basedOn w:val="a"/>
    <w:link w:val="Char3"/>
    <w:rsid w:val="00237640"/>
    <w:rPr>
      <w:rFonts w:ascii="宋体" w:hAnsi="Courier New" w:cs="Courier New"/>
      <w:kern w:val="2"/>
      <w:sz w:val="21"/>
      <w:szCs w:val="21"/>
    </w:rPr>
  </w:style>
  <w:style w:type="character" w:customStyle="1" w:styleId="Char3">
    <w:name w:val="纯文本 Char"/>
    <w:basedOn w:val="a0"/>
    <w:link w:val="a9"/>
    <w:rsid w:val="00237640"/>
    <w:rPr>
      <w:rFonts w:ascii="宋体" w:eastAsia="宋体" w:hAnsi="Courier New" w:cs="Courier New"/>
      <w:szCs w:val="21"/>
    </w:rPr>
  </w:style>
  <w:style w:type="character" w:customStyle="1" w:styleId="font11">
    <w:name w:val="font11"/>
    <w:basedOn w:val="a0"/>
    <w:rsid w:val="007137AA"/>
    <w:rPr>
      <w:rFonts w:ascii="宋体" w:eastAsia="宋体" w:hAnsi="宋体" w:cs="宋体" w:hint="eastAsia"/>
      <w:i w:val="0"/>
      <w:iCs w:val="0"/>
      <w:color w:val="000000"/>
      <w:sz w:val="20"/>
      <w:szCs w:val="20"/>
      <w:u w:val="none"/>
    </w:rPr>
  </w:style>
  <w:style w:type="character" w:customStyle="1" w:styleId="font31">
    <w:name w:val="font31"/>
    <w:basedOn w:val="a0"/>
    <w:rsid w:val="00D92CA6"/>
    <w:rPr>
      <w:rFonts w:ascii="Times New Roman" w:hAnsi="Times New Roman" w:cs="Times New Roman" w:hint="default"/>
      <w:i w:val="0"/>
      <w:iCs w:val="0"/>
      <w:color w:val="000000"/>
      <w:sz w:val="24"/>
      <w:szCs w:val="24"/>
      <w:u w:val="none"/>
    </w:rPr>
  </w:style>
  <w:style w:type="character" w:customStyle="1" w:styleId="font21">
    <w:name w:val="font21"/>
    <w:basedOn w:val="a0"/>
    <w:qFormat/>
    <w:rsid w:val="00D92CA6"/>
    <w:rPr>
      <w:rFonts w:ascii="宋体" w:eastAsia="宋体" w:hAnsi="宋体" w:cs="宋体" w:hint="eastAsia"/>
      <w:i w:val="0"/>
      <w:iCs w:val="0"/>
      <w:color w:val="000000"/>
      <w:sz w:val="24"/>
      <w:szCs w:val="24"/>
      <w:u w:val="none"/>
    </w:rPr>
  </w:style>
  <w:style w:type="paragraph" w:styleId="aa">
    <w:name w:val="Document Map"/>
    <w:basedOn w:val="a"/>
    <w:link w:val="Char4"/>
    <w:uiPriority w:val="99"/>
    <w:semiHidden/>
    <w:unhideWhenUsed/>
    <w:rsid w:val="001E1278"/>
    <w:rPr>
      <w:rFonts w:ascii="宋体"/>
      <w:sz w:val="18"/>
      <w:szCs w:val="18"/>
    </w:rPr>
  </w:style>
  <w:style w:type="character" w:customStyle="1" w:styleId="Char4">
    <w:name w:val="文档结构图 Char"/>
    <w:basedOn w:val="a0"/>
    <w:link w:val="aa"/>
    <w:uiPriority w:val="99"/>
    <w:semiHidden/>
    <w:rsid w:val="001E1278"/>
    <w:rPr>
      <w:rFonts w:ascii="宋体" w:eastAsia="宋体" w:hAnsi="Times New Roman" w:cs="Times New Roman"/>
      <w:kern w:val="0"/>
      <w:sz w:val="18"/>
      <w:szCs w:val="18"/>
    </w:rPr>
  </w:style>
  <w:style w:type="paragraph" w:customStyle="1" w:styleId="Style2">
    <w:name w:val="_Style 2"/>
    <w:basedOn w:val="a"/>
    <w:uiPriority w:val="34"/>
    <w:qFormat/>
    <w:rsid w:val="00A2437F"/>
    <w:pPr>
      <w:ind w:firstLineChars="200" w:firstLine="420"/>
    </w:pPr>
    <w:rPr>
      <w:rFonts w:ascii="等线" w:eastAsia="等线" w:hAnsi="等线"/>
      <w:kern w:val="2"/>
      <w:sz w:val="21"/>
      <w:szCs w:val="22"/>
    </w:rPr>
  </w:style>
  <w:style w:type="paragraph" w:customStyle="1" w:styleId="1">
    <w:name w:val="列出段落1"/>
    <w:basedOn w:val="a"/>
    <w:uiPriority w:val="34"/>
    <w:qFormat/>
    <w:rsid w:val="00A2437F"/>
    <w:pPr>
      <w:ind w:firstLineChars="200" w:firstLine="420"/>
    </w:pPr>
    <w:rPr>
      <w:rFonts w:ascii="Calibri" w:hAnsi="Calibri"/>
      <w:kern w:val="2"/>
      <w:sz w:val="21"/>
      <w:szCs w:val="22"/>
    </w:rPr>
  </w:style>
  <w:style w:type="paragraph" w:customStyle="1" w:styleId="UserStyle0">
    <w:name w:val="UserStyle_0"/>
    <w:basedOn w:val="a"/>
    <w:rsid w:val="004E2384"/>
    <w:pPr>
      <w:widowControl/>
      <w:ind w:firstLineChars="200" w:firstLine="420"/>
      <w:textAlignment w:val="baseline"/>
    </w:pPr>
    <w:rPr>
      <w:kern w:val="2"/>
      <w:sz w:val="21"/>
    </w:rPr>
  </w:style>
  <w:style w:type="paragraph" w:customStyle="1" w:styleId="179">
    <w:name w:val="179"/>
    <w:basedOn w:val="a"/>
    <w:rsid w:val="004E2384"/>
    <w:pPr>
      <w:widowControl/>
      <w:ind w:firstLineChars="200" w:firstLine="420"/>
      <w:textAlignment w:val="baseline"/>
    </w:pPr>
    <w:rPr>
      <w:rFonts w:ascii="Calibri" w:hAnsi="Calibri"/>
      <w:kern w:val="2"/>
      <w:sz w:val="21"/>
      <w:szCs w:val="22"/>
    </w:rPr>
  </w:style>
  <w:style w:type="character" w:customStyle="1" w:styleId="font01">
    <w:name w:val="font01"/>
    <w:basedOn w:val="a0"/>
    <w:qFormat/>
    <w:rsid w:val="00BC637D"/>
    <w:rPr>
      <w:rFonts w:ascii="宋体" w:eastAsia="宋体" w:hAnsi="宋体" w:cs="宋体" w:hint="eastAsia"/>
      <w:color w:val="000000"/>
      <w:sz w:val="21"/>
      <w:szCs w:val="21"/>
      <w:u w:val="none"/>
    </w:rPr>
  </w:style>
  <w:style w:type="character" w:customStyle="1" w:styleId="font71">
    <w:name w:val="font71"/>
    <w:basedOn w:val="a0"/>
    <w:qFormat/>
    <w:rsid w:val="00BC637D"/>
    <w:rPr>
      <w:rFonts w:ascii="宋体" w:eastAsia="宋体" w:hAnsi="宋体" w:cs="宋体" w:hint="eastAsia"/>
      <w:b/>
      <w:bCs/>
      <w:color w:val="FF0000"/>
      <w:sz w:val="21"/>
      <w:szCs w:val="21"/>
      <w:u w:val="none"/>
    </w:rPr>
  </w:style>
  <w:style w:type="paragraph" w:customStyle="1" w:styleId="ab">
    <w:basedOn w:val="a"/>
    <w:next w:val="ac"/>
    <w:uiPriority w:val="34"/>
    <w:qFormat/>
    <w:rsid w:val="00255540"/>
    <w:pPr>
      <w:ind w:firstLineChars="200" w:firstLine="420"/>
    </w:pPr>
    <w:rPr>
      <w:kern w:val="2"/>
      <w:sz w:val="21"/>
    </w:rPr>
  </w:style>
  <w:style w:type="paragraph" w:styleId="ac">
    <w:name w:val="List Paragraph"/>
    <w:basedOn w:val="a"/>
    <w:uiPriority w:val="34"/>
    <w:qFormat/>
    <w:rsid w:val="00BC63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83311">
      <w:bodyDiv w:val="1"/>
      <w:marLeft w:val="0"/>
      <w:marRight w:val="0"/>
      <w:marTop w:val="0"/>
      <w:marBottom w:val="0"/>
      <w:divBdr>
        <w:top w:val="none" w:sz="0" w:space="0" w:color="auto"/>
        <w:left w:val="none" w:sz="0" w:space="0" w:color="auto"/>
        <w:bottom w:val="none" w:sz="0" w:space="0" w:color="auto"/>
        <w:right w:val="none" w:sz="0" w:space="0" w:color="auto"/>
      </w:divBdr>
    </w:div>
    <w:div w:id="166948273">
      <w:bodyDiv w:val="1"/>
      <w:marLeft w:val="0"/>
      <w:marRight w:val="0"/>
      <w:marTop w:val="0"/>
      <w:marBottom w:val="0"/>
      <w:divBdr>
        <w:top w:val="none" w:sz="0" w:space="0" w:color="auto"/>
        <w:left w:val="none" w:sz="0" w:space="0" w:color="auto"/>
        <w:bottom w:val="none" w:sz="0" w:space="0" w:color="auto"/>
        <w:right w:val="none" w:sz="0" w:space="0" w:color="auto"/>
      </w:divBdr>
    </w:div>
    <w:div w:id="197278689">
      <w:bodyDiv w:val="1"/>
      <w:marLeft w:val="0"/>
      <w:marRight w:val="0"/>
      <w:marTop w:val="0"/>
      <w:marBottom w:val="0"/>
      <w:divBdr>
        <w:top w:val="none" w:sz="0" w:space="0" w:color="auto"/>
        <w:left w:val="none" w:sz="0" w:space="0" w:color="auto"/>
        <w:bottom w:val="none" w:sz="0" w:space="0" w:color="auto"/>
        <w:right w:val="none" w:sz="0" w:space="0" w:color="auto"/>
      </w:divBdr>
    </w:div>
    <w:div w:id="303127305">
      <w:bodyDiv w:val="1"/>
      <w:marLeft w:val="0"/>
      <w:marRight w:val="0"/>
      <w:marTop w:val="0"/>
      <w:marBottom w:val="0"/>
      <w:divBdr>
        <w:top w:val="none" w:sz="0" w:space="0" w:color="auto"/>
        <w:left w:val="none" w:sz="0" w:space="0" w:color="auto"/>
        <w:bottom w:val="none" w:sz="0" w:space="0" w:color="auto"/>
        <w:right w:val="none" w:sz="0" w:space="0" w:color="auto"/>
      </w:divBdr>
    </w:div>
    <w:div w:id="432942437">
      <w:bodyDiv w:val="1"/>
      <w:marLeft w:val="0"/>
      <w:marRight w:val="0"/>
      <w:marTop w:val="0"/>
      <w:marBottom w:val="0"/>
      <w:divBdr>
        <w:top w:val="none" w:sz="0" w:space="0" w:color="auto"/>
        <w:left w:val="none" w:sz="0" w:space="0" w:color="auto"/>
        <w:bottom w:val="none" w:sz="0" w:space="0" w:color="auto"/>
        <w:right w:val="none" w:sz="0" w:space="0" w:color="auto"/>
      </w:divBdr>
    </w:div>
    <w:div w:id="593055544">
      <w:bodyDiv w:val="1"/>
      <w:marLeft w:val="0"/>
      <w:marRight w:val="0"/>
      <w:marTop w:val="0"/>
      <w:marBottom w:val="0"/>
      <w:divBdr>
        <w:top w:val="none" w:sz="0" w:space="0" w:color="auto"/>
        <w:left w:val="none" w:sz="0" w:space="0" w:color="auto"/>
        <w:bottom w:val="none" w:sz="0" w:space="0" w:color="auto"/>
        <w:right w:val="none" w:sz="0" w:space="0" w:color="auto"/>
      </w:divBdr>
    </w:div>
    <w:div w:id="628975235">
      <w:bodyDiv w:val="1"/>
      <w:marLeft w:val="0"/>
      <w:marRight w:val="0"/>
      <w:marTop w:val="0"/>
      <w:marBottom w:val="0"/>
      <w:divBdr>
        <w:top w:val="none" w:sz="0" w:space="0" w:color="auto"/>
        <w:left w:val="none" w:sz="0" w:space="0" w:color="auto"/>
        <w:bottom w:val="none" w:sz="0" w:space="0" w:color="auto"/>
        <w:right w:val="none" w:sz="0" w:space="0" w:color="auto"/>
      </w:divBdr>
    </w:div>
    <w:div w:id="750851452">
      <w:bodyDiv w:val="1"/>
      <w:marLeft w:val="0"/>
      <w:marRight w:val="0"/>
      <w:marTop w:val="0"/>
      <w:marBottom w:val="0"/>
      <w:divBdr>
        <w:top w:val="none" w:sz="0" w:space="0" w:color="auto"/>
        <w:left w:val="none" w:sz="0" w:space="0" w:color="auto"/>
        <w:bottom w:val="none" w:sz="0" w:space="0" w:color="auto"/>
        <w:right w:val="none" w:sz="0" w:space="0" w:color="auto"/>
      </w:divBdr>
    </w:div>
    <w:div w:id="871844489">
      <w:bodyDiv w:val="1"/>
      <w:marLeft w:val="0"/>
      <w:marRight w:val="0"/>
      <w:marTop w:val="0"/>
      <w:marBottom w:val="0"/>
      <w:divBdr>
        <w:top w:val="none" w:sz="0" w:space="0" w:color="auto"/>
        <w:left w:val="none" w:sz="0" w:space="0" w:color="auto"/>
        <w:bottom w:val="none" w:sz="0" w:space="0" w:color="auto"/>
        <w:right w:val="none" w:sz="0" w:space="0" w:color="auto"/>
      </w:divBdr>
    </w:div>
    <w:div w:id="911544685">
      <w:bodyDiv w:val="1"/>
      <w:marLeft w:val="0"/>
      <w:marRight w:val="0"/>
      <w:marTop w:val="0"/>
      <w:marBottom w:val="0"/>
      <w:divBdr>
        <w:top w:val="none" w:sz="0" w:space="0" w:color="auto"/>
        <w:left w:val="none" w:sz="0" w:space="0" w:color="auto"/>
        <w:bottom w:val="none" w:sz="0" w:space="0" w:color="auto"/>
        <w:right w:val="none" w:sz="0" w:space="0" w:color="auto"/>
      </w:divBdr>
    </w:div>
    <w:div w:id="1052654107">
      <w:bodyDiv w:val="1"/>
      <w:marLeft w:val="0"/>
      <w:marRight w:val="0"/>
      <w:marTop w:val="0"/>
      <w:marBottom w:val="0"/>
      <w:divBdr>
        <w:top w:val="none" w:sz="0" w:space="0" w:color="auto"/>
        <w:left w:val="none" w:sz="0" w:space="0" w:color="auto"/>
        <w:bottom w:val="none" w:sz="0" w:space="0" w:color="auto"/>
        <w:right w:val="none" w:sz="0" w:space="0" w:color="auto"/>
      </w:divBdr>
    </w:div>
    <w:div w:id="1081178577">
      <w:bodyDiv w:val="1"/>
      <w:marLeft w:val="0"/>
      <w:marRight w:val="0"/>
      <w:marTop w:val="0"/>
      <w:marBottom w:val="0"/>
      <w:divBdr>
        <w:top w:val="none" w:sz="0" w:space="0" w:color="auto"/>
        <w:left w:val="none" w:sz="0" w:space="0" w:color="auto"/>
        <w:bottom w:val="none" w:sz="0" w:space="0" w:color="auto"/>
        <w:right w:val="none" w:sz="0" w:space="0" w:color="auto"/>
      </w:divBdr>
    </w:div>
    <w:div w:id="16278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9407-F9B5-46BF-B67D-B5555F7E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启帆 孙</dc:creator>
  <cp:keywords/>
  <dc:description/>
  <cp:lastModifiedBy>孙启帆</cp:lastModifiedBy>
  <cp:revision>31</cp:revision>
  <dcterms:created xsi:type="dcterms:W3CDTF">2021-06-16T10:09:00Z</dcterms:created>
  <dcterms:modified xsi:type="dcterms:W3CDTF">2021-11-24T10:52:00Z</dcterms:modified>
</cp:coreProperties>
</file>