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同等学力人员申请硕士学位报名登记表</w:t>
      </w:r>
    </w:p>
    <w:p>
      <w:pPr>
        <w:rPr>
          <w:sz w:val="18"/>
          <w:szCs w:val="18"/>
        </w:rPr>
      </w:pPr>
    </w:p>
    <w:tbl>
      <w:tblPr>
        <w:tblStyle w:val="5"/>
        <w:tblW w:w="102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559"/>
        <w:gridCol w:w="1276"/>
        <w:gridCol w:w="1318"/>
        <w:gridCol w:w="241"/>
        <w:gridCol w:w="1417"/>
        <w:gridCol w:w="1288"/>
        <w:gridCol w:w="18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出生日期</w:t>
            </w:r>
          </w:p>
        </w:tc>
        <w:tc>
          <w:tcPr>
            <w:tcW w:w="1288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近期一寸</w:t>
            </w:r>
          </w:p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</w:t>
            </w:r>
          </w:p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288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职称或</w:t>
            </w:r>
          </w:p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288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报考导师</w:t>
            </w:r>
          </w:p>
        </w:tc>
        <w:tc>
          <w:tcPr>
            <w:tcW w:w="1288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（住培人员填写）</w:t>
            </w:r>
          </w:p>
          <w:p>
            <w:pPr>
              <w:adjustRightInd w:val="0"/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正在参加住培起止年月及住培基地或已获得住培证年月及住培基地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contextualSpacing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正在参加住培起止年月：</w:t>
            </w:r>
          </w:p>
          <w:p>
            <w:pPr>
              <w:contextualSpacing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住培基地：</w:t>
            </w:r>
          </w:p>
          <w:p>
            <w:pPr>
              <w:contextualSpacing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或已获得住培证年月：</w:t>
            </w:r>
          </w:p>
          <w:p>
            <w:pPr>
              <w:contextualSpacing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住培基地：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年   月获得              （学校）               专业获     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ind w:firstLine="720" w:firstLineChars="30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月毕业于            （学校）               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人员类别（军队在职干部/文职人员/地方住培人员）</w:t>
            </w: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手机号码</w:t>
            </w: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7" w:type="dxa"/>
            <w:gridSpan w:val="8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家 庭 主 要 成 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本人关系</w:t>
            </w: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在何单位工作、任何职务</w:t>
            </w: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7" w:type="dxa"/>
            <w:gridSpan w:val="8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学习与工作经历（高中毕业后起）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学习或工作单位</w:t>
            </w: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contextualSpacing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contextualSpacing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0237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我已了解《空军军医大学同等学力申请博士、硕士学位人员管理规定（暂行）》，知悉空军军医大学同等学力人员申请硕士学位招生、培养、申请学位相关制度。本人郑重承诺所提交的报名信息及报名材料真实，准确，如弄虚作假，本人承担由此造成的一切后果。</w:t>
            </w:r>
          </w:p>
          <w:p>
            <w:pPr>
              <w:spacing w:line="360" w:lineRule="auto"/>
              <w:ind w:firstLine="3720" w:firstLineChars="15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720" w:firstLineChars="15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ind w:firstLine="3720" w:firstLineChars="15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0237" w:type="dxa"/>
            <w:gridSpan w:val="8"/>
          </w:tcPr>
          <w:p>
            <w:pPr>
              <w:spacing w:before="156" w:beforeLines="50" w:line="360" w:lineRule="auto"/>
              <w:contextualSpacing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报考导师签名：</w:t>
            </w:r>
          </w:p>
          <w:p>
            <w:pPr>
              <w:spacing w:line="360" w:lineRule="auto"/>
              <w:ind w:firstLine="6360" w:firstLineChars="26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6360" w:firstLineChars="26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6360" w:firstLineChars="265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0237" w:type="dxa"/>
            <w:gridSpan w:val="8"/>
            <w:vAlign w:val="center"/>
          </w:tcPr>
          <w:p>
            <w:pPr>
              <w:spacing w:before="156" w:beforeLines="50" w:line="360" w:lineRule="auto"/>
              <w:contextualSpacing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考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生所在单位意见：</w:t>
            </w:r>
          </w:p>
          <w:p>
            <w:pPr>
              <w:spacing w:line="360" w:lineRule="auto"/>
              <w:ind w:firstLine="570"/>
              <w:contextualSpacing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根据《空军军医大学同等学力申请博士、硕士学位人员管理规定（暂行）》，同等学力申请硕士学位人员必须经原单位批准进行不少于3年的脱产学习，同意该生报考空军军医大学同等学力硕士研究生。</w:t>
            </w:r>
          </w:p>
          <w:p>
            <w:pPr>
              <w:spacing w:line="360" w:lineRule="auto"/>
              <w:ind w:firstLine="573"/>
              <w:contextualSpacing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left="7245" w:leftChars="2650" w:hanging="1680" w:hangingChars="700"/>
              <w:contextualSpacing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（盖  章）</w:t>
            </w:r>
          </w:p>
          <w:p>
            <w:pPr>
              <w:spacing w:line="360" w:lineRule="auto"/>
              <w:ind w:firstLine="6360" w:firstLineChars="2650"/>
              <w:contextualSpacing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注意事项：请使用A4纸，正反面打印，可加页。</w:t>
      </w:r>
    </w:p>
    <w:sectPr>
      <w:pgSz w:w="11906" w:h="16838"/>
      <w:pgMar w:top="1021" w:right="1191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2011"/>
    <w:rsid w:val="00107920"/>
    <w:rsid w:val="00130BAC"/>
    <w:rsid w:val="00165DDA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672E6"/>
    <w:rsid w:val="005736FC"/>
    <w:rsid w:val="005D7ADE"/>
    <w:rsid w:val="006353F8"/>
    <w:rsid w:val="00686A75"/>
    <w:rsid w:val="006A0A47"/>
    <w:rsid w:val="006A5F96"/>
    <w:rsid w:val="006B56A8"/>
    <w:rsid w:val="006C446E"/>
    <w:rsid w:val="0071331C"/>
    <w:rsid w:val="0072448A"/>
    <w:rsid w:val="00741C7F"/>
    <w:rsid w:val="00744C71"/>
    <w:rsid w:val="007C04D2"/>
    <w:rsid w:val="007D3AE6"/>
    <w:rsid w:val="007F620F"/>
    <w:rsid w:val="0083249D"/>
    <w:rsid w:val="00836506"/>
    <w:rsid w:val="00883C31"/>
    <w:rsid w:val="008A4A87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62466"/>
    <w:rsid w:val="00F65029"/>
    <w:rsid w:val="00F9135E"/>
    <w:rsid w:val="00FB101D"/>
    <w:rsid w:val="00FB5B03"/>
    <w:rsid w:val="00FC016F"/>
    <w:rsid w:val="00FC7A8A"/>
    <w:rsid w:val="00FD3CC0"/>
    <w:rsid w:val="25F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775</Characters>
  <Lines>6</Lines>
  <Paragraphs>1</Paragraphs>
  <TotalTime>15</TotalTime>
  <ScaleCrop>false</ScaleCrop>
  <LinksUpToDate>false</LinksUpToDate>
  <CharactersWithSpaces>909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2022-02-22T01:57:00Z</dcterms:created>
  <dc:creator>微软用户</dc:creator>
  <cp:lastModifiedBy>崔晗</cp:lastModifiedBy>
  <cp:lastPrinted>2021-02-03T01:44:00Z</cp:lastPrinted>
  <dcterms:modified xsi:type="dcterms:W3CDTF">2022-05-24T01:19:33Z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