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92A" w14:textId="00195335" w:rsidR="0061169B" w:rsidRPr="00C56A84" w:rsidRDefault="00C56A84" w:rsidP="00C56A8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设备</w:t>
      </w:r>
      <w:r w:rsidR="00DC3081" w:rsidRPr="003C5B0D">
        <w:rPr>
          <w:rFonts w:eastAsia="方正小标宋简体"/>
          <w:sz w:val="44"/>
          <w:szCs w:val="44"/>
        </w:rPr>
        <w:t>技术参数表</w:t>
      </w:r>
    </w:p>
    <w:tbl>
      <w:tblPr>
        <w:tblStyle w:val="2"/>
        <w:tblpPr w:leftFromText="180" w:rightFromText="180" w:vertAnchor="text" w:horzAnchor="margin" w:tblpY="105"/>
        <w:tblW w:w="87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708"/>
        <w:gridCol w:w="1054"/>
        <w:gridCol w:w="619"/>
        <w:gridCol w:w="1198"/>
        <w:gridCol w:w="814"/>
        <w:gridCol w:w="206"/>
        <w:gridCol w:w="503"/>
        <w:gridCol w:w="1050"/>
        <w:gridCol w:w="86"/>
        <w:gridCol w:w="140"/>
        <w:gridCol w:w="1659"/>
        <w:gridCol w:w="15"/>
      </w:tblGrid>
      <w:tr w:rsidR="004D2B08" w:rsidRPr="003C5B0D" w14:paraId="2B466304" w14:textId="3734652B" w:rsidTr="004D2B08">
        <w:trPr>
          <w:gridAfter w:val="1"/>
          <w:wAfter w:w="15" w:type="dxa"/>
          <w:trHeight w:val="274"/>
        </w:trPr>
        <w:tc>
          <w:tcPr>
            <w:tcW w:w="1411" w:type="dxa"/>
            <w:gridSpan w:val="2"/>
            <w:vAlign w:val="center"/>
          </w:tcPr>
          <w:p w14:paraId="44ECDB09" w14:textId="77777777" w:rsidR="004D2B08" w:rsidRPr="003C5B0D" w:rsidRDefault="004D2B08" w:rsidP="004D2B08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3891" w:type="dxa"/>
            <w:gridSpan w:val="5"/>
            <w:tcBorders>
              <w:right w:val="single" w:sz="4" w:space="0" w:color="auto"/>
            </w:tcBorders>
            <w:vAlign w:val="center"/>
          </w:tcPr>
          <w:p w14:paraId="4D615D55" w14:textId="08CB4C35" w:rsidR="004D2B08" w:rsidRPr="003C5B0D" w:rsidRDefault="004D2B08" w:rsidP="004D2B08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单通道脉管闭合发生器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61E1" w14:textId="4189699D" w:rsidR="004D2B08" w:rsidRPr="004D2B08" w:rsidRDefault="004D2B08" w:rsidP="004D2B08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vAlign w:val="center"/>
          </w:tcPr>
          <w:p w14:paraId="701A06CC" w14:textId="4FA57CCF" w:rsidR="004D2B08" w:rsidRPr="003C5B0D" w:rsidRDefault="004D2B08" w:rsidP="004D2B08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sz w:val="20"/>
                <w:szCs w:val="20"/>
              </w:rPr>
              <w:t>4</w:t>
            </w:r>
            <w:r w:rsidRPr="003C5B0D">
              <w:rPr>
                <w:sz w:val="20"/>
                <w:szCs w:val="20"/>
              </w:rPr>
              <w:t>8</w:t>
            </w:r>
            <w:r w:rsidRPr="003C5B0D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  <w:tr w:rsidR="00C56A84" w:rsidRPr="003C5B0D" w14:paraId="5471323B" w14:textId="77777777" w:rsidTr="004D2B08">
        <w:trPr>
          <w:gridAfter w:val="1"/>
          <w:wAfter w:w="15" w:type="dxa"/>
        </w:trPr>
        <w:tc>
          <w:tcPr>
            <w:tcW w:w="1411" w:type="dxa"/>
            <w:gridSpan w:val="2"/>
            <w:vAlign w:val="center"/>
          </w:tcPr>
          <w:p w14:paraId="465161D3" w14:textId="7FB7062F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3891" w:type="dxa"/>
            <w:gridSpan w:val="5"/>
            <w:vAlign w:val="center"/>
          </w:tcPr>
          <w:p w14:paraId="3B22BF88" w14:textId="48FE232A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sz w:val="20"/>
                <w:szCs w:val="20"/>
              </w:rPr>
              <w:t>1</w:t>
            </w:r>
            <w:r w:rsidRPr="003C5B0D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639" w:type="dxa"/>
            <w:gridSpan w:val="3"/>
            <w:vAlign w:val="center"/>
          </w:tcPr>
          <w:p w14:paraId="3F1AA31E" w14:textId="115E04D8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1799" w:type="dxa"/>
            <w:gridSpan w:val="2"/>
            <w:vAlign w:val="center"/>
          </w:tcPr>
          <w:p w14:paraId="7BF08026" w14:textId="5EEC863E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3C5B0D">
              <w:rPr>
                <w:rFonts w:ascii="Wingdings 2" w:eastAsiaTheme="minorEastAsia" w:hAnsi="Wingdings 2" w:cs="宋体"/>
                <w:kern w:val="0"/>
                <w:sz w:val="20"/>
                <w:szCs w:val="32"/>
              </w:rPr>
              <w:t></w:t>
            </w: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是 </w:t>
            </w:r>
            <w:r w:rsidRPr="003C5B0D"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☐</w:t>
            </w: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否</w:t>
            </w:r>
          </w:p>
        </w:tc>
      </w:tr>
      <w:tr w:rsidR="00C56A84" w:rsidRPr="003C5B0D" w14:paraId="7161E888" w14:textId="77777777" w:rsidTr="006F20B9">
        <w:trPr>
          <w:gridAfter w:val="1"/>
          <w:wAfter w:w="15" w:type="dxa"/>
        </w:trPr>
        <w:tc>
          <w:tcPr>
            <w:tcW w:w="8740" w:type="dxa"/>
            <w:gridSpan w:val="12"/>
            <w:shd w:val="clear" w:color="auto" w:fill="F2F2F2" w:themeFill="background1" w:themeFillShade="F2"/>
            <w:vAlign w:val="center"/>
          </w:tcPr>
          <w:p w14:paraId="6CCF8D05" w14:textId="77777777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C56A84" w:rsidRPr="003C5B0D" w14:paraId="4FD4A2CC" w14:textId="77777777" w:rsidTr="006F20B9">
        <w:trPr>
          <w:gridAfter w:val="1"/>
          <w:wAfter w:w="15" w:type="dxa"/>
          <w:trHeight w:val="622"/>
        </w:trPr>
        <w:tc>
          <w:tcPr>
            <w:tcW w:w="8740" w:type="dxa"/>
            <w:gridSpan w:val="12"/>
            <w:vAlign w:val="center"/>
          </w:tcPr>
          <w:p w14:paraId="5422A304" w14:textId="77777777" w:rsidR="00C56A84" w:rsidRPr="003C5B0D" w:rsidRDefault="00C56A84" w:rsidP="00C56A84">
            <w:pPr>
              <w:widowControl/>
              <w:spacing w:line="240" w:lineRule="auto"/>
              <w:rPr>
                <w:kern w:val="0"/>
                <w:sz w:val="22"/>
                <w:szCs w:val="20"/>
              </w:rPr>
            </w:pPr>
            <w:r w:rsidRPr="003C5B0D">
              <w:rPr>
                <w:rFonts w:hint="eastAsia"/>
              </w:rPr>
              <w:t>用于外科手术中直径不大于</w:t>
            </w:r>
            <w:r w:rsidRPr="003C5B0D">
              <w:rPr>
                <w:rFonts w:hint="eastAsia"/>
              </w:rPr>
              <w:t>7</w:t>
            </w:r>
            <w:r w:rsidRPr="003C5B0D">
              <w:rPr>
                <w:rFonts w:hint="eastAsia"/>
              </w:rPr>
              <w:t>毫米的脉管（包括肺血管）、组织束和淋巴管的闭合或融合。</w:t>
            </w:r>
          </w:p>
        </w:tc>
      </w:tr>
      <w:tr w:rsidR="00C56A84" w:rsidRPr="003C5B0D" w14:paraId="76FB43B1" w14:textId="77777777" w:rsidTr="006F20B9">
        <w:trPr>
          <w:gridAfter w:val="1"/>
          <w:wAfter w:w="15" w:type="dxa"/>
          <w:trHeight w:hRule="exact" w:val="397"/>
        </w:trPr>
        <w:tc>
          <w:tcPr>
            <w:tcW w:w="8740" w:type="dxa"/>
            <w:gridSpan w:val="12"/>
            <w:shd w:val="clear" w:color="auto" w:fill="F2F2F2" w:themeFill="background1" w:themeFillShade="F2"/>
            <w:vAlign w:val="center"/>
          </w:tcPr>
          <w:p w14:paraId="2B765DDA" w14:textId="77777777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kern w:val="0"/>
                <w:sz w:val="22"/>
                <w:szCs w:val="20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C56A84" w:rsidRPr="003C5B0D" w14:paraId="5D4FBE52" w14:textId="77777777" w:rsidTr="004D2B08">
        <w:trPr>
          <w:gridAfter w:val="1"/>
          <w:wAfter w:w="15" w:type="dxa"/>
          <w:trHeight w:hRule="exact" w:val="397"/>
        </w:trPr>
        <w:tc>
          <w:tcPr>
            <w:tcW w:w="703" w:type="dxa"/>
            <w:vAlign w:val="center"/>
          </w:tcPr>
          <w:p w14:paraId="2060D2CA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93" w:type="dxa"/>
            <w:gridSpan w:val="5"/>
            <w:vAlign w:val="center"/>
          </w:tcPr>
          <w:p w14:paraId="3D836207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759" w:type="dxa"/>
            <w:gridSpan w:val="3"/>
            <w:vAlign w:val="center"/>
          </w:tcPr>
          <w:p w14:paraId="74548DC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85" w:type="dxa"/>
            <w:gridSpan w:val="3"/>
            <w:vAlign w:val="center"/>
          </w:tcPr>
          <w:p w14:paraId="6AD08A1F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</w:tr>
      <w:tr w:rsidR="00C56A84" w:rsidRPr="003C5B0D" w14:paraId="2679F6F5" w14:textId="77777777" w:rsidTr="004D2B08">
        <w:trPr>
          <w:gridAfter w:val="1"/>
          <w:wAfter w:w="15" w:type="dxa"/>
          <w:trHeight w:hRule="exact" w:val="397"/>
        </w:trPr>
        <w:tc>
          <w:tcPr>
            <w:tcW w:w="703" w:type="dxa"/>
            <w:vAlign w:val="center"/>
          </w:tcPr>
          <w:p w14:paraId="574541C1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5"/>
          </w:tcPr>
          <w:p w14:paraId="16F86D85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单通道脉管闭合发生器</w:t>
            </w:r>
          </w:p>
        </w:tc>
        <w:tc>
          <w:tcPr>
            <w:tcW w:w="1759" w:type="dxa"/>
            <w:gridSpan w:val="3"/>
            <w:vAlign w:val="center"/>
          </w:tcPr>
          <w:p w14:paraId="538E4A14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3"/>
            <w:vAlign w:val="center"/>
          </w:tcPr>
          <w:p w14:paraId="14BCB50A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</w:tr>
      <w:tr w:rsidR="00C56A84" w:rsidRPr="003C5B0D" w14:paraId="51BD715F" w14:textId="77777777" w:rsidTr="004D2B08">
        <w:trPr>
          <w:gridAfter w:val="1"/>
          <w:wAfter w:w="15" w:type="dxa"/>
          <w:trHeight w:hRule="exact" w:val="397"/>
        </w:trPr>
        <w:tc>
          <w:tcPr>
            <w:tcW w:w="703" w:type="dxa"/>
            <w:vAlign w:val="center"/>
          </w:tcPr>
          <w:p w14:paraId="3003E2EE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5"/>
          </w:tcPr>
          <w:p w14:paraId="20259AB5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可重复使用开放手术钳</w:t>
            </w:r>
          </w:p>
        </w:tc>
        <w:tc>
          <w:tcPr>
            <w:tcW w:w="1759" w:type="dxa"/>
            <w:gridSpan w:val="3"/>
            <w:vAlign w:val="center"/>
          </w:tcPr>
          <w:p w14:paraId="5DACC7DA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3"/>
            <w:vAlign w:val="center"/>
          </w:tcPr>
          <w:p w14:paraId="487BD594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</w:tr>
      <w:tr w:rsidR="00C56A84" w:rsidRPr="003C5B0D" w14:paraId="0A2B0857" w14:textId="77777777" w:rsidTr="004D2B08">
        <w:trPr>
          <w:gridAfter w:val="1"/>
          <w:wAfter w:w="15" w:type="dxa"/>
          <w:trHeight w:hRule="exact" w:val="397"/>
        </w:trPr>
        <w:tc>
          <w:tcPr>
            <w:tcW w:w="703" w:type="dxa"/>
            <w:vAlign w:val="center"/>
          </w:tcPr>
          <w:p w14:paraId="6BB324D9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5"/>
          </w:tcPr>
          <w:p w14:paraId="529982C8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一次性开放式闭合器</w:t>
            </w:r>
            <w:proofErr w:type="gramStart"/>
            <w:r w:rsidRPr="003C5B0D">
              <w:rPr>
                <w:rFonts w:hint="eastAsia"/>
              </w:rPr>
              <w:t>分割器</w:t>
            </w:r>
            <w:proofErr w:type="gramEnd"/>
            <w:r w:rsidRPr="003C5B0D">
              <w:rPr>
                <w:rFonts w:hint="eastAsia"/>
              </w:rPr>
              <w:t>电极</w:t>
            </w:r>
          </w:p>
        </w:tc>
        <w:tc>
          <w:tcPr>
            <w:tcW w:w="1759" w:type="dxa"/>
            <w:gridSpan w:val="3"/>
            <w:vAlign w:val="center"/>
          </w:tcPr>
          <w:p w14:paraId="663B0680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85" w:type="dxa"/>
            <w:gridSpan w:val="3"/>
          </w:tcPr>
          <w:p w14:paraId="01754029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</w:tr>
      <w:tr w:rsidR="00C56A84" w:rsidRPr="003C5B0D" w14:paraId="5180E21C" w14:textId="77777777" w:rsidTr="004D2B08">
        <w:trPr>
          <w:gridAfter w:val="1"/>
          <w:wAfter w:w="15" w:type="dxa"/>
          <w:trHeight w:hRule="exact" w:val="397"/>
        </w:trPr>
        <w:tc>
          <w:tcPr>
            <w:tcW w:w="703" w:type="dxa"/>
            <w:vAlign w:val="center"/>
          </w:tcPr>
          <w:p w14:paraId="2FEBA1DD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5"/>
          </w:tcPr>
          <w:p w14:paraId="7DAD595C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一次性弯头腹腔镜器械</w:t>
            </w:r>
          </w:p>
        </w:tc>
        <w:tc>
          <w:tcPr>
            <w:tcW w:w="1759" w:type="dxa"/>
            <w:gridSpan w:val="3"/>
            <w:vAlign w:val="center"/>
          </w:tcPr>
          <w:p w14:paraId="7E4A1E35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85" w:type="dxa"/>
            <w:gridSpan w:val="3"/>
          </w:tcPr>
          <w:p w14:paraId="7C75E28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</w:tr>
      <w:tr w:rsidR="00C56A84" w:rsidRPr="003C5B0D" w14:paraId="3CA480A8" w14:textId="77777777" w:rsidTr="006F20B9">
        <w:trPr>
          <w:gridAfter w:val="1"/>
          <w:wAfter w:w="15" w:type="dxa"/>
        </w:trPr>
        <w:tc>
          <w:tcPr>
            <w:tcW w:w="8740" w:type="dxa"/>
            <w:gridSpan w:val="12"/>
            <w:shd w:val="clear" w:color="auto" w:fill="F2F2F2" w:themeFill="background1" w:themeFillShade="F2"/>
            <w:vAlign w:val="center"/>
          </w:tcPr>
          <w:p w14:paraId="586F3080" w14:textId="77777777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C56A84" w:rsidRPr="003C5B0D" w14:paraId="0D22F0B0" w14:textId="77777777" w:rsidTr="004D2B08">
        <w:trPr>
          <w:gridAfter w:val="1"/>
          <w:wAfter w:w="15" w:type="dxa"/>
          <w:trHeight w:val="380"/>
        </w:trPr>
        <w:tc>
          <w:tcPr>
            <w:tcW w:w="703" w:type="dxa"/>
            <w:vAlign w:val="center"/>
          </w:tcPr>
          <w:p w14:paraId="0DE884ED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81" w:type="dxa"/>
            <w:gridSpan w:val="3"/>
            <w:vAlign w:val="center"/>
          </w:tcPr>
          <w:p w14:paraId="2C402E0C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3C5B0D">
              <w:rPr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5656" w:type="dxa"/>
            <w:gridSpan w:val="8"/>
            <w:vAlign w:val="center"/>
          </w:tcPr>
          <w:p w14:paraId="353353CF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3C5B0D">
              <w:rPr>
                <w:rFonts w:hint="eastAsia"/>
                <w:b/>
                <w:bCs/>
                <w:kern w:val="0"/>
                <w:sz w:val="20"/>
                <w:szCs w:val="20"/>
              </w:rPr>
              <w:t>技术参数</w:t>
            </w:r>
          </w:p>
        </w:tc>
      </w:tr>
      <w:tr w:rsidR="00C56A84" w:rsidRPr="003C5B0D" w14:paraId="468A7EC6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1078442A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3"/>
            <w:vAlign w:val="center"/>
          </w:tcPr>
          <w:p w14:paraId="70DBC9E2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Ansi="宋体"/>
                <w:sz w:val="20"/>
                <w:szCs w:val="20"/>
              </w:rPr>
              <w:t>★</w:t>
            </w:r>
            <w:r w:rsidRPr="002A1F49">
              <w:rPr>
                <w:rFonts w:hint="eastAsia"/>
                <w:sz w:val="20"/>
                <w:szCs w:val="20"/>
              </w:rPr>
              <w:t>智能操作</w:t>
            </w:r>
          </w:p>
        </w:tc>
        <w:tc>
          <w:tcPr>
            <w:tcW w:w="5656" w:type="dxa"/>
            <w:gridSpan w:val="8"/>
          </w:tcPr>
          <w:p w14:paraId="3ADCE002" w14:textId="77777777" w:rsidR="00C56A84" w:rsidRPr="002A1F49" w:rsidRDefault="00C56A84" w:rsidP="00C56A84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一键操作设计</w:t>
            </w:r>
          </w:p>
        </w:tc>
      </w:tr>
      <w:tr w:rsidR="00C56A84" w:rsidRPr="003C5B0D" w14:paraId="74D903B3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4A2E47CC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3"/>
            <w:vAlign w:val="center"/>
          </w:tcPr>
          <w:p w14:paraId="6C853D17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主机显示屏</w:t>
            </w:r>
          </w:p>
        </w:tc>
        <w:tc>
          <w:tcPr>
            <w:tcW w:w="5656" w:type="dxa"/>
            <w:gridSpan w:val="8"/>
          </w:tcPr>
          <w:p w14:paraId="4E858F58" w14:textId="77777777" w:rsidR="00C56A84" w:rsidRPr="002A1F49" w:rsidRDefault="00C56A84" w:rsidP="00C56A84">
            <w:pPr>
              <w:adjustRightIn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LED</w:t>
            </w:r>
            <w:r w:rsidRPr="002A1F49">
              <w:rPr>
                <w:rFonts w:hint="eastAsia"/>
                <w:sz w:val="20"/>
                <w:szCs w:val="20"/>
              </w:rPr>
              <w:t>集中显示屏幕，智能灯光提示控制系统</w:t>
            </w:r>
          </w:p>
        </w:tc>
      </w:tr>
      <w:tr w:rsidR="00C56A84" w:rsidRPr="003C5B0D" w14:paraId="7AEC366B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446FD6F9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1" w:type="dxa"/>
            <w:gridSpan w:val="3"/>
            <w:vAlign w:val="center"/>
          </w:tcPr>
          <w:p w14:paraId="1196EC7F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组织感应技术</w:t>
            </w:r>
          </w:p>
        </w:tc>
        <w:tc>
          <w:tcPr>
            <w:tcW w:w="5656" w:type="dxa"/>
            <w:gridSpan w:val="8"/>
          </w:tcPr>
          <w:p w14:paraId="65FB7609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具备，大于等于</w:t>
            </w:r>
            <w:r w:rsidRPr="002A1F49">
              <w:rPr>
                <w:rFonts w:hint="eastAsia"/>
                <w:sz w:val="20"/>
                <w:szCs w:val="20"/>
              </w:rPr>
              <w:t>20000</w:t>
            </w:r>
            <w:r w:rsidRPr="002A1F49">
              <w:rPr>
                <w:rFonts w:hint="eastAsia"/>
                <w:sz w:val="20"/>
                <w:szCs w:val="20"/>
              </w:rPr>
              <w:t>次</w:t>
            </w:r>
            <w:r w:rsidRPr="002A1F49">
              <w:rPr>
                <w:rFonts w:hint="eastAsia"/>
                <w:sz w:val="20"/>
                <w:szCs w:val="20"/>
              </w:rPr>
              <w:t>/</w:t>
            </w:r>
            <w:r w:rsidRPr="002A1F49">
              <w:rPr>
                <w:rFonts w:hint="eastAsia"/>
                <w:sz w:val="20"/>
                <w:szCs w:val="20"/>
              </w:rPr>
              <w:t>秒侦测组织阻抗，实时调整输出，实时调控</w:t>
            </w:r>
          </w:p>
        </w:tc>
      </w:tr>
      <w:tr w:rsidR="00C56A84" w:rsidRPr="003C5B0D" w14:paraId="2C538078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52F0B070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81" w:type="dxa"/>
            <w:gridSpan w:val="3"/>
            <w:vAlign w:val="center"/>
          </w:tcPr>
          <w:p w14:paraId="76ADA568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射频识别模块</w:t>
            </w:r>
          </w:p>
        </w:tc>
        <w:tc>
          <w:tcPr>
            <w:tcW w:w="5656" w:type="dxa"/>
            <w:gridSpan w:val="8"/>
          </w:tcPr>
          <w:p w14:paraId="7EAF761F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智能化，一键启动设计，无需任何设置。</w:t>
            </w:r>
          </w:p>
        </w:tc>
      </w:tr>
      <w:tr w:rsidR="00C56A84" w:rsidRPr="003C5B0D" w14:paraId="36F22D5E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1A744327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81" w:type="dxa"/>
            <w:gridSpan w:val="3"/>
            <w:vAlign w:val="center"/>
          </w:tcPr>
          <w:p w14:paraId="7940F48C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闭合周期</w:t>
            </w:r>
          </w:p>
        </w:tc>
        <w:tc>
          <w:tcPr>
            <w:tcW w:w="5656" w:type="dxa"/>
            <w:gridSpan w:val="8"/>
          </w:tcPr>
          <w:p w14:paraId="4BF2A6B4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1-4</w:t>
            </w:r>
            <w:r w:rsidRPr="002A1F49">
              <w:rPr>
                <w:rFonts w:hint="eastAsia"/>
                <w:sz w:val="20"/>
                <w:szCs w:val="20"/>
              </w:rPr>
              <w:t>秒完成闭合周期</w:t>
            </w:r>
          </w:p>
        </w:tc>
      </w:tr>
      <w:tr w:rsidR="00C56A84" w:rsidRPr="003C5B0D" w14:paraId="660876CA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03C35129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81" w:type="dxa"/>
            <w:gridSpan w:val="3"/>
            <w:vAlign w:val="center"/>
          </w:tcPr>
          <w:p w14:paraId="770D357C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Ansi="宋体"/>
                <w:sz w:val="20"/>
                <w:szCs w:val="20"/>
              </w:rPr>
              <w:t>★</w:t>
            </w:r>
            <w:r w:rsidRPr="002A1F49">
              <w:rPr>
                <w:rFonts w:hint="eastAsia"/>
                <w:sz w:val="20"/>
                <w:szCs w:val="20"/>
              </w:rPr>
              <w:t>闭合直径</w:t>
            </w:r>
          </w:p>
        </w:tc>
        <w:tc>
          <w:tcPr>
            <w:tcW w:w="5656" w:type="dxa"/>
            <w:gridSpan w:val="8"/>
          </w:tcPr>
          <w:p w14:paraId="50C9BA9A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不大于</w:t>
            </w:r>
            <w:r w:rsidRPr="002A1F49">
              <w:rPr>
                <w:rFonts w:hint="eastAsia"/>
                <w:sz w:val="20"/>
                <w:szCs w:val="20"/>
              </w:rPr>
              <w:t>7mm</w:t>
            </w:r>
            <w:r w:rsidRPr="002A1F49">
              <w:rPr>
                <w:rFonts w:hint="eastAsia"/>
                <w:sz w:val="20"/>
                <w:szCs w:val="20"/>
              </w:rPr>
              <w:t>的血管（包括肺血管）、淋巴管和组织束</w:t>
            </w:r>
          </w:p>
        </w:tc>
      </w:tr>
      <w:tr w:rsidR="00C56A84" w:rsidRPr="003C5B0D" w14:paraId="72EC6C62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6DC22335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81" w:type="dxa"/>
            <w:gridSpan w:val="3"/>
            <w:vAlign w:val="center"/>
          </w:tcPr>
          <w:p w14:paraId="4BCDA3CF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认证</w:t>
            </w:r>
          </w:p>
        </w:tc>
        <w:tc>
          <w:tcPr>
            <w:tcW w:w="5656" w:type="dxa"/>
            <w:gridSpan w:val="8"/>
          </w:tcPr>
          <w:p w14:paraId="2B122A45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CE</w:t>
            </w:r>
            <w:r w:rsidRPr="002A1F49">
              <w:rPr>
                <w:rFonts w:hint="eastAsia"/>
                <w:sz w:val="20"/>
                <w:szCs w:val="20"/>
              </w:rPr>
              <w:t>或</w:t>
            </w:r>
            <w:r w:rsidRPr="002A1F49">
              <w:rPr>
                <w:rFonts w:hint="eastAsia"/>
                <w:sz w:val="20"/>
                <w:szCs w:val="20"/>
              </w:rPr>
              <w:t>FDA</w:t>
            </w:r>
          </w:p>
        </w:tc>
      </w:tr>
      <w:tr w:rsidR="00C56A84" w:rsidRPr="003C5B0D" w14:paraId="54398ED6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7306EB34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81" w:type="dxa"/>
            <w:gridSpan w:val="3"/>
            <w:vAlign w:val="center"/>
          </w:tcPr>
          <w:p w14:paraId="6B7A109D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器械要求</w:t>
            </w:r>
          </w:p>
        </w:tc>
        <w:tc>
          <w:tcPr>
            <w:tcW w:w="5656" w:type="dxa"/>
            <w:gridSpan w:val="8"/>
          </w:tcPr>
          <w:p w14:paraId="44DC5870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由原厂生产同一品牌，同时具有切割、闭合功能，具备受控脚控启动。</w:t>
            </w:r>
          </w:p>
        </w:tc>
      </w:tr>
      <w:tr w:rsidR="00C56A84" w:rsidRPr="003C5B0D" w14:paraId="42E48A59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3F2992E4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81" w:type="dxa"/>
            <w:gridSpan w:val="3"/>
            <w:vAlign w:val="center"/>
          </w:tcPr>
          <w:p w14:paraId="38F504ED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血管闭合功率、峰值电压</w:t>
            </w:r>
          </w:p>
        </w:tc>
        <w:tc>
          <w:tcPr>
            <w:tcW w:w="5656" w:type="dxa"/>
            <w:gridSpan w:val="8"/>
          </w:tcPr>
          <w:p w14:paraId="2ACAD89B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最大功率</w:t>
            </w:r>
            <w:r w:rsidRPr="002A1F49">
              <w:rPr>
                <w:rFonts w:hint="eastAsia"/>
                <w:sz w:val="20"/>
                <w:szCs w:val="20"/>
              </w:rPr>
              <w:t>270W</w:t>
            </w:r>
            <w:r w:rsidRPr="002A1F49">
              <w:rPr>
                <w:rFonts w:hint="eastAsia"/>
                <w:sz w:val="20"/>
                <w:szCs w:val="20"/>
              </w:rPr>
              <w:t>，</w:t>
            </w:r>
            <w:r w:rsidRPr="002A1F49">
              <w:rPr>
                <w:rFonts w:hint="eastAsia"/>
                <w:sz w:val="20"/>
                <w:szCs w:val="20"/>
              </w:rPr>
              <w:t>5.5A</w:t>
            </w:r>
            <w:r w:rsidRPr="002A1F49">
              <w:rPr>
                <w:rFonts w:hint="eastAsia"/>
                <w:sz w:val="20"/>
                <w:szCs w:val="20"/>
              </w:rPr>
              <w:t>器械插入后自动设置功率，无需手动调整功率输出，峰值电压不小于</w:t>
            </w:r>
            <w:r w:rsidRPr="002A1F49">
              <w:rPr>
                <w:rFonts w:hint="eastAsia"/>
                <w:sz w:val="20"/>
                <w:szCs w:val="20"/>
              </w:rPr>
              <w:t>250V</w:t>
            </w:r>
          </w:p>
        </w:tc>
      </w:tr>
      <w:tr w:rsidR="00C56A84" w:rsidRPr="003C5B0D" w14:paraId="39F9D2DE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549C6294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81" w:type="dxa"/>
            <w:gridSpan w:val="3"/>
            <w:vAlign w:val="center"/>
          </w:tcPr>
          <w:p w14:paraId="0E7EB756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外接排烟系统</w:t>
            </w:r>
          </w:p>
        </w:tc>
        <w:tc>
          <w:tcPr>
            <w:tcW w:w="5656" w:type="dxa"/>
            <w:gridSpan w:val="8"/>
          </w:tcPr>
          <w:p w14:paraId="2E4C237A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可外接排烟系统从而实现术中实时排烟功能</w:t>
            </w:r>
          </w:p>
        </w:tc>
      </w:tr>
      <w:tr w:rsidR="00C56A84" w:rsidRPr="003C5B0D" w14:paraId="60876D2C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401B566E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81" w:type="dxa"/>
            <w:gridSpan w:val="3"/>
            <w:vAlign w:val="center"/>
          </w:tcPr>
          <w:p w14:paraId="73CF943F" w14:textId="77777777" w:rsidR="00C56A84" w:rsidRPr="002A1F49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器械使用次数限制</w:t>
            </w:r>
          </w:p>
        </w:tc>
        <w:tc>
          <w:tcPr>
            <w:tcW w:w="5656" w:type="dxa"/>
            <w:gridSpan w:val="8"/>
          </w:tcPr>
          <w:p w14:paraId="7D77305D" w14:textId="77777777" w:rsidR="00C56A84" w:rsidRPr="002A1F49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1F49">
              <w:rPr>
                <w:rFonts w:hint="eastAsia"/>
                <w:sz w:val="20"/>
                <w:szCs w:val="20"/>
              </w:rPr>
              <w:t>通过系统设置可控制器械使用次数，一次性使用或可重复使用。</w:t>
            </w:r>
          </w:p>
        </w:tc>
      </w:tr>
      <w:tr w:rsidR="00C56A84" w:rsidRPr="003C5B0D" w14:paraId="712B6025" w14:textId="77777777" w:rsidTr="006F20B9">
        <w:trPr>
          <w:gridAfter w:val="1"/>
          <w:wAfter w:w="15" w:type="dxa"/>
          <w:trHeight w:val="393"/>
        </w:trPr>
        <w:tc>
          <w:tcPr>
            <w:tcW w:w="8740" w:type="dxa"/>
            <w:gridSpan w:val="12"/>
            <w:shd w:val="clear" w:color="auto" w:fill="F2F2F2" w:themeFill="background1" w:themeFillShade="F2"/>
            <w:vAlign w:val="center"/>
          </w:tcPr>
          <w:p w14:paraId="467427E5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配套耗材明细</w:t>
            </w:r>
          </w:p>
        </w:tc>
      </w:tr>
      <w:tr w:rsidR="00C56A84" w:rsidRPr="003C5B0D" w14:paraId="6D155500" w14:textId="77777777" w:rsidTr="004D2B08">
        <w:trPr>
          <w:trHeight w:val="397"/>
        </w:trPr>
        <w:tc>
          <w:tcPr>
            <w:tcW w:w="3084" w:type="dxa"/>
            <w:gridSpan w:val="4"/>
            <w:vAlign w:val="center"/>
          </w:tcPr>
          <w:p w14:paraId="2814511F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耗材参数</w:t>
            </w:r>
          </w:p>
        </w:tc>
        <w:tc>
          <w:tcPr>
            <w:tcW w:w="5671" w:type="dxa"/>
            <w:gridSpan w:val="9"/>
            <w:vAlign w:val="center"/>
          </w:tcPr>
          <w:p w14:paraId="2E78D879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hint="eastAsia"/>
              </w:rPr>
              <w:t>可闭合不大于</w:t>
            </w:r>
            <w:r w:rsidRPr="003C5B0D">
              <w:rPr>
                <w:rFonts w:hint="eastAsia"/>
              </w:rPr>
              <w:t>7mm</w:t>
            </w:r>
            <w:r w:rsidRPr="003C5B0D">
              <w:rPr>
                <w:rFonts w:hint="eastAsia"/>
              </w:rPr>
              <w:t>的血管、</w:t>
            </w:r>
            <w:proofErr w:type="gramStart"/>
            <w:r w:rsidRPr="003C5B0D">
              <w:rPr>
                <w:rFonts w:hint="eastAsia"/>
              </w:rPr>
              <w:t>组织束及淋巴管</w:t>
            </w:r>
            <w:proofErr w:type="gramEnd"/>
          </w:p>
        </w:tc>
      </w:tr>
      <w:tr w:rsidR="00C56A84" w:rsidRPr="003C5B0D" w14:paraId="6FB1FB1E" w14:textId="77777777" w:rsidTr="004D2B08">
        <w:trPr>
          <w:gridAfter w:val="1"/>
          <w:wAfter w:w="15" w:type="dxa"/>
          <w:trHeight w:val="397"/>
        </w:trPr>
        <w:tc>
          <w:tcPr>
            <w:tcW w:w="3084" w:type="dxa"/>
            <w:gridSpan w:val="4"/>
            <w:vAlign w:val="center"/>
          </w:tcPr>
          <w:p w14:paraId="666ABFEF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proofErr w:type="gramStart"/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耗材年</w:t>
            </w:r>
            <w:proofErr w:type="gramEnd"/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用量</w:t>
            </w:r>
          </w:p>
        </w:tc>
        <w:tc>
          <w:tcPr>
            <w:tcW w:w="5656" w:type="dxa"/>
            <w:gridSpan w:val="8"/>
            <w:vAlign w:val="center"/>
          </w:tcPr>
          <w:p w14:paraId="2852130F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/>
                <w:kern w:val="0"/>
                <w:sz w:val="20"/>
                <w:szCs w:val="32"/>
              </w:rPr>
              <w:t>40</w:t>
            </w:r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万元/年/台</w:t>
            </w:r>
          </w:p>
        </w:tc>
      </w:tr>
      <w:tr w:rsidR="00C56A84" w:rsidRPr="003C5B0D" w14:paraId="3FADDFC4" w14:textId="77777777" w:rsidTr="004D2B08">
        <w:trPr>
          <w:gridAfter w:val="1"/>
          <w:wAfter w:w="15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19FB917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序号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14:paraId="6308DE98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耗材名称</w:t>
            </w:r>
          </w:p>
        </w:tc>
        <w:tc>
          <w:tcPr>
            <w:tcW w:w="1198" w:type="dxa"/>
            <w:vAlign w:val="center"/>
          </w:tcPr>
          <w:p w14:paraId="66504EEC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规格</w:t>
            </w: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14:paraId="31F0AE8B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年预估量</w:t>
            </w:r>
          </w:p>
          <w:p w14:paraId="7964D92B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（台/年）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3C2F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14:paraId="7DCDB0C3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（单价）元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14:paraId="570312F0" w14:textId="77777777" w:rsidR="00C56A84" w:rsidRPr="003C5B0D" w:rsidRDefault="00C56A84" w:rsidP="00C56A84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最高限价</w:t>
            </w:r>
          </w:p>
          <w:p w14:paraId="2BFA62D2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（总价）元</w:t>
            </w:r>
          </w:p>
        </w:tc>
      </w:tr>
      <w:tr w:rsidR="00C56A84" w:rsidRPr="003C5B0D" w14:paraId="3CD57F35" w14:textId="77777777" w:rsidTr="004D2B08">
        <w:trPr>
          <w:gridAfter w:val="1"/>
          <w:wAfter w:w="15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0C6E3501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14:paraId="7AF40FD2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开放式闭合器</w:t>
            </w:r>
            <w:proofErr w:type="gramStart"/>
            <w:r w:rsidRPr="003C5B0D">
              <w:rPr>
                <w:rFonts w:hint="eastAsia"/>
              </w:rPr>
              <w:t>分割器</w:t>
            </w:r>
            <w:proofErr w:type="gramEnd"/>
            <w:r w:rsidRPr="003C5B0D">
              <w:rPr>
                <w:rFonts w:hint="eastAsia"/>
              </w:rPr>
              <w:t>电极</w:t>
            </w:r>
          </w:p>
        </w:tc>
        <w:tc>
          <w:tcPr>
            <w:tcW w:w="1198" w:type="dxa"/>
            <w:vAlign w:val="center"/>
          </w:tcPr>
          <w:p w14:paraId="000FEEC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1</w:t>
            </w:r>
            <w:r w:rsidRPr="003C5B0D">
              <w:rPr>
                <w:rFonts w:hint="eastAsia"/>
              </w:rPr>
              <w:t>把</w:t>
            </w:r>
            <w:r w:rsidRPr="003C5B0D">
              <w:rPr>
                <w:rFonts w:hint="eastAsia"/>
              </w:rPr>
              <w:t>/</w:t>
            </w:r>
            <w:r w:rsidRPr="003C5B0D">
              <w:rPr>
                <w:rFonts w:hint="eastAsia"/>
              </w:rPr>
              <w:t>盒</w:t>
            </w: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14:paraId="7E488CD4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50</w:t>
            </w:r>
            <w:r w:rsidRPr="003C5B0D">
              <w:rPr>
                <w:rFonts w:hint="eastAsia"/>
              </w:rPr>
              <w:t>把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8BDD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2800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14:paraId="46B585A9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140000</w:t>
            </w:r>
          </w:p>
        </w:tc>
      </w:tr>
      <w:tr w:rsidR="00C56A84" w:rsidRPr="003C5B0D" w14:paraId="4333D454" w14:textId="77777777" w:rsidTr="004D2B08">
        <w:trPr>
          <w:gridAfter w:val="1"/>
          <w:wAfter w:w="15" w:type="dxa"/>
        </w:trPr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657DF3C9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14:paraId="2BFE5690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一次性使用弯头闭合切割手术器械</w:t>
            </w:r>
          </w:p>
        </w:tc>
        <w:tc>
          <w:tcPr>
            <w:tcW w:w="1198" w:type="dxa"/>
            <w:vAlign w:val="center"/>
          </w:tcPr>
          <w:p w14:paraId="574BA568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1</w:t>
            </w:r>
            <w:r w:rsidRPr="003C5B0D">
              <w:rPr>
                <w:rFonts w:hint="eastAsia"/>
              </w:rPr>
              <w:t>把</w:t>
            </w:r>
            <w:r w:rsidRPr="003C5B0D">
              <w:rPr>
                <w:rFonts w:hint="eastAsia"/>
              </w:rPr>
              <w:t>/</w:t>
            </w:r>
            <w:r w:rsidRPr="003C5B0D">
              <w:rPr>
                <w:rFonts w:hint="eastAsia"/>
              </w:rPr>
              <w:t>盒</w:t>
            </w: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14:paraId="0C15717C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50</w:t>
            </w:r>
            <w:r w:rsidRPr="003C5B0D">
              <w:rPr>
                <w:rFonts w:hint="eastAsia"/>
              </w:rPr>
              <w:t>把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4856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5200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14:paraId="3876DE1D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260000</w:t>
            </w:r>
          </w:p>
        </w:tc>
      </w:tr>
      <w:tr w:rsidR="00C56A84" w:rsidRPr="003C5B0D" w14:paraId="4C428A86" w14:textId="77777777" w:rsidTr="004D2B08">
        <w:trPr>
          <w:gridAfter w:val="1"/>
          <w:wAfter w:w="15" w:type="dxa"/>
        </w:trPr>
        <w:tc>
          <w:tcPr>
            <w:tcW w:w="7081" w:type="dxa"/>
            <w:gridSpan w:val="11"/>
            <w:tcBorders>
              <w:right w:val="single" w:sz="4" w:space="0" w:color="auto"/>
            </w:tcBorders>
            <w:vAlign w:val="center"/>
          </w:tcPr>
          <w:p w14:paraId="36657388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合计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14:paraId="6D0DFA27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/>
                <w:kern w:val="0"/>
                <w:sz w:val="20"/>
                <w:szCs w:val="32"/>
              </w:rPr>
              <w:t>400000</w:t>
            </w:r>
          </w:p>
        </w:tc>
      </w:tr>
      <w:tr w:rsidR="00C56A84" w:rsidRPr="003C5B0D" w14:paraId="52F568AC" w14:textId="77777777" w:rsidTr="006F20B9">
        <w:trPr>
          <w:gridAfter w:val="1"/>
          <w:wAfter w:w="15" w:type="dxa"/>
        </w:trPr>
        <w:tc>
          <w:tcPr>
            <w:tcW w:w="8740" w:type="dxa"/>
            <w:gridSpan w:val="12"/>
            <w:shd w:val="clear" w:color="auto" w:fill="F2F2F2" w:themeFill="background1" w:themeFillShade="F2"/>
            <w:vAlign w:val="center"/>
          </w:tcPr>
          <w:p w14:paraId="2FC9274C" w14:textId="77777777" w:rsidR="00C56A84" w:rsidRPr="003C5B0D" w:rsidRDefault="00C56A84" w:rsidP="00C56A84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 w:rsidRPr="003C5B0D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C56A84" w:rsidRPr="003C5B0D" w14:paraId="3B775FB1" w14:textId="77777777" w:rsidTr="004D2B08">
        <w:trPr>
          <w:gridAfter w:val="1"/>
          <w:wAfter w:w="15" w:type="dxa"/>
        </w:trPr>
        <w:tc>
          <w:tcPr>
            <w:tcW w:w="703" w:type="dxa"/>
            <w:vAlign w:val="center"/>
          </w:tcPr>
          <w:p w14:paraId="2BBD7510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762" w:type="dxa"/>
            <w:gridSpan w:val="2"/>
            <w:vAlign w:val="center"/>
          </w:tcPr>
          <w:p w14:paraId="1E40B3D7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6275" w:type="dxa"/>
            <w:gridSpan w:val="9"/>
            <w:vAlign w:val="center"/>
          </w:tcPr>
          <w:p w14:paraId="33400E75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C56A84" w:rsidRPr="003C5B0D" w14:paraId="30942E25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6D9EE430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/>
                <w:kern w:val="0"/>
                <w:sz w:val="20"/>
                <w:szCs w:val="32"/>
              </w:rPr>
              <w:lastRenderedPageBreak/>
              <w:t>1</w:t>
            </w:r>
          </w:p>
        </w:tc>
        <w:tc>
          <w:tcPr>
            <w:tcW w:w="1762" w:type="dxa"/>
            <w:gridSpan w:val="2"/>
            <w:vAlign w:val="center"/>
          </w:tcPr>
          <w:p w14:paraId="03A4EBF2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6275" w:type="dxa"/>
            <w:gridSpan w:val="9"/>
            <w:vAlign w:val="center"/>
          </w:tcPr>
          <w:p w14:paraId="68FC429B" w14:textId="77777777" w:rsidR="00C56A84" w:rsidRPr="003C5B0D" w:rsidRDefault="00C56A84" w:rsidP="00C56A84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</w:t>
            </w:r>
            <w:proofErr w:type="gramStart"/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诚信廉洁参与</w:t>
            </w:r>
            <w:proofErr w:type="gramEnd"/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采购活动。</w:t>
            </w:r>
          </w:p>
        </w:tc>
      </w:tr>
      <w:tr w:rsidR="00C56A84" w:rsidRPr="003C5B0D" w14:paraId="50EC6048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3FBB0241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762" w:type="dxa"/>
            <w:gridSpan w:val="2"/>
            <w:vAlign w:val="center"/>
          </w:tcPr>
          <w:p w14:paraId="04525607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6275" w:type="dxa"/>
            <w:gridSpan w:val="9"/>
            <w:vAlign w:val="center"/>
          </w:tcPr>
          <w:p w14:paraId="65BAF8EC" w14:textId="77777777" w:rsidR="00C56A84" w:rsidRPr="003C5B0D" w:rsidRDefault="00C56A84" w:rsidP="00C56A84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C56A84" w:rsidRPr="003C5B0D" w14:paraId="0F410600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17368F3D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vAlign w:val="center"/>
          </w:tcPr>
          <w:p w14:paraId="2321CBE9" w14:textId="77777777" w:rsidR="00C56A84" w:rsidRPr="003C5B0D" w:rsidRDefault="00C56A84" w:rsidP="00C56A84">
            <w:pPr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6275" w:type="dxa"/>
            <w:gridSpan w:val="9"/>
            <w:vAlign w:val="center"/>
          </w:tcPr>
          <w:p w14:paraId="62987EB0" w14:textId="77777777" w:rsidR="00C56A84" w:rsidRPr="003C5B0D" w:rsidRDefault="00C56A84" w:rsidP="00C56A84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1年</w:t>
            </w:r>
          </w:p>
        </w:tc>
      </w:tr>
      <w:tr w:rsidR="00C56A84" w:rsidRPr="003C5B0D" w14:paraId="65D404CA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4C8FDC3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vAlign w:val="center"/>
          </w:tcPr>
          <w:p w14:paraId="4600A00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6275" w:type="dxa"/>
            <w:gridSpan w:val="9"/>
            <w:vAlign w:val="center"/>
          </w:tcPr>
          <w:p w14:paraId="2108B352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西安有备件库</w:t>
            </w:r>
          </w:p>
        </w:tc>
      </w:tr>
      <w:tr w:rsidR="00C56A84" w:rsidRPr="003C5B0D" w14:paraId="490909CC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11C89579" w14:textId="77777777" w:rsidR="00C56A84" w:rsidRPr="0049667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vAlign w:val="center"/>
          </w:tcPr>
          <w:p w14:paraId="571AFF7F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6275" w:type="dxa"/>
            <w:gridSpan w:val="9"/>
            <w:vAlign w:val="center"/>
          </w:tcPr>
          <w:p w14:paraId="41C8A259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hint="eastAsia"/>
              </w:rPr>
              <w:t>西安有维修</w:t>
            </w:r>
            <w:r>
              <w:rPr>
                <w:rFonts w:hint="eastAsia"/>
              </w:rPr>
              <w:t>点</w:t>
            </w:r>
          </w:p>
        </w:tc>
      </w:tr>
      <w:tr w:rsidR="00C56A84" w:rsidRPr="003C5B0D" w14:paraId="3E291BC6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7AC9AC4D" w14:textId="77777777" w:rsidR="00C56A84" w:rsidRPr="0049667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14:paraId="25E3F3F8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6275" w:type="dxa"/>
            <w:gridSpan w:val="9"/>
            <w:vAlign w:val="center"/>
          </w:tcPr>
          <w:p w14:paraId="35133D72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质保期外只收取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维修</w:t>
            </w: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配件费</w:t>
            </w:r>
          </w:p>
        </w:tc>
      </w:tr>
      <w:tr w:rsidR="00C56A84" w:rsidRPr="003C5B0D" w14:paraId="60CACD1B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4A1B6135" w14:textId="77777777" w:rsidR="00C56A84" w:rsidRPr="0049667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62" w:type="dxa"/>
            <w:gridSpan w:val="2"/>
            <w:vAlign w:val="center"/>
          </w:tcPr>
          <w:p w14:paraId="176D05C6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6275" w:type="dxa"/>
            <w:gridSpan w:val="9"/>
            <w:vAlign w:val="center"/>
          </w:tcPr>
          <w:p w14:paraId="4C833666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C56A84" w:rsidRPr="003C5B0D" w14:paraId="79010DCC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5F2B6DC8" w14:textId="77777777" w:rsidR="00C56A84" w:rsidRPr="0049667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2"/>
            <w:vAlign w:val="center"/>
          </w:tcPr>
          <w:p w14:paraId="201F7DDB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6275" w:type="dxa"/>
            <w:gridSpan w:val="9"/>
            <w:vAlign w:val="center"/>
          </w:tcPr>
          <w:p w14:paraId="732BF91F" w14:textId="77777777" w:rsidR="00C56A84" w:rsidRPr="003C5B0D" w:rsidRDefault="00C56A84" w:rsidP="00C56A84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2小时内响应，4</w:t>
            </w:r>
            <w:r w:rsidRPr="003C5B0D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C56A84" w:rsidRPr="003C5B0D" w14:paraId="22F1A7F0" w14:textId="77777777" w:rsidTr="004D2B08">
        <w:trPr>
          <w:gridAfter w:val="1"/>
          <w:wAfter w:w="15" w:type="dxa"/>
          <w:trHeight w:val="283"/>
        </w:trPr>
        <w:tc>
          <w:tcPr>
            <w:tcW w:w="703" w:type="dxa"/>
            <w:vAlign w:val="center"/>
          </w:tcPr>
          <w:p w14:paraId="387B4EE9" w14:textId="77777777" w:rsidR="00C56A84" w:rsidRPr="0049667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62" w:type="dxa"/>
            <w:gridSpan w:val="2"/>
            <w:vAlign w:val="center"/>
          </w:tcPr>
          <w:p w14:paraId="6D8F0799" w14:textId="77777777" w:rsidR="00C56A84" w:rsidRPr="003C5B0D" w:rsidRDefault="00C56A84" w:rsidP="00C56A84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C5B0D">
              <w:rPr>
                <w:rFonts w:ascii="宋体" w:hAnsi="宋体" w:hint="eastAsia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6275" w:type="dxa"/>
            <w:gridSpan w:val="9"/>
            <w:vAlign w:val="center"/>
          </w:tcPr>
          <w:p w14:paraId="23237950" w14:textId="77777777" w:rsidR="00C56A84" w:rsidRPr="003C5B0D" w:rsidRDefault="00C56A84" w:rsidP="00C56A84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合同签订后</w:t>
            </w:r>
            <w:r w:rsidRPr="003C5B0D">
              <w:rPr>
                <w:rFonts w:ascii="宋体" w:hAnsi="宋体" w:cs="宋体"/>
                <w:kern w:val="0"/>
                <w:sz w:val="20"/>
                <w:szCs w:val="32"/>
              </w:rPr>
              <w:t>30</w:t>
            </w:r>
            <w:r w:rsidRPr="003C5B0D">
              <w:rPr>
                <w:rFonts w:ascii="宋体" w:hAnsi="宋体" w:cs="宋体" w:hint="eastAsia"/>
                <w:kern w:val="0"/>
                <w:sz w:val="20"/>
                <w:szCs w:val="32"/>
              </w:rPr>
              <w:t>个工作日内</w:t>
            </w:r>
          </w:p>
        </w:tc>
      </w:tr>
    </w:tbl>
    <w:p w14:paraId="103CB86B" w14:textId="77777777" w:rsidR="00117079" w:rsidRPr="003C5B0D" w:rsidRDefault="00117079" w:rsidP="00382BC9"/>
    <w:sectPr w:rsidR="00117079" w:rsidRPr="003C5B0D" w:rsidSect="00C33542">
      <w:footerReference w:type="even" r:id="rId7"/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9DCB" w14:textId="77777777" w:rsidR="00D35059" w:rsidRDefault="00D35059">
      <w:pPr>
        <w:spacing w:line="240" w:lineRule="auto"/>
      </w:pPr>
      <w:r>
        <w:separator/>
      </w:r>
    </w:p>
  </w:endnote>
  <w:endnote w:type="continuationSeparator" w:id="0">
    <w:p w14:paraId="51D9A027" w14:textId="77777777" w:rsidR="00D35059" w:rsidRDefault="00D35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911" w14:textId="77777777" w:rsidR="0061169B" w:rsidRDefault="00DC3081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1BF73FF5" w14:textId="77777777" w:rsidR="0061169B" w:rsidRDefault="0061169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A31C" w14:textId="77777777" w:rsidR="0061169B" w:rsidRDefault="0061169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60DE" w14:textId="77777777" w:rsidR="00D35059" w:rsidRDefault="00D35059">
      <w:pPr>
        <w:spacing w:line="240" w:lineRule="auto"/>
      </w:pPr>
      <w:r>
        <w:separator/>
      </w:r>
    </w:p>
  </w:footnote>
  <w:footnote w:type="continuationSeparator" w:id="0">
    <w:p w14:paraId="7C6BBC43" w14:textId="77777777" w:rsidR="00D35059" w:rsidRDefault="00D350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BiYjhjYjZmNDAzZTQwMGU3NTc2ZTNhY2Y0ZjBmNjIifQ=="/>
  </w:docVars>
  <w:rsids>
    <w:rsidRoot w:val="00B07D49"/>
    <w:rsid w:val="00011D0C"/>
    <w:rsid w:val="0001215C"/>
    <w:rsid w:val="00021381"/>
    <w:rsid w:val="00074F6B"/>
    <w:rsid w:val="0008380E"/>
    <w:rsid w:val="000A5DB5"/>
    <w:rsid w:val="000B60F0"/>
    <w:rsid w:val="000D75CE"/>
    <w:rsid w:val="0011528F"/>
    <w:rsid w:val="00115AE8"/>
    <w:rsid w:val="00117079"/>
    <w:rsid w:val="0012562C"/>
    <w:rsid w:val="00130F88"/>
    <w:rsid w:val="0013561B"/>
    <w:rsid w:val="00152894"/>
    <w:rsid w:val="001821D5"/>
    <w:rsid w:val="00196948"/>
    <w:rsid w:val="001A1D2C"/>
    <w:rsid w:val="001A7F59"/>
    <w:rsid w:val="001C091D"/>
    <w:rsid w:val="001C6102"/>
    <w:rsid w:val="001D25CD"/>
    <w:rsid w:val="001E2E6B"/>
    <w:rsid w:val="001F34FF"/>
    <w:rsid w:val="001F42B4"/>
    <w:rsid w:val="00205E65"/>
    <w:rsid w:val="00206019"/>
    <w:rsid w:val="002160BA"/>
    <w:rsid w:val="0023544B"/>
    <w:rsid w:val="0025307E"/>
    <w:rsid w:val="0025515E"/>
    <w:rsid w:val="00271FBF"/>
    <w:rsid w:val="00284CEF"/>
    <w:rsid w:val="00293B6A"/>
    <w:rsid w:val="002A1F49"/>
    <w:rsid w:val="002C34CF"/>
    <w:rsid w:val="002E32A8"/>
    <w:rsid w:val="00305100"/>
    <w:rsid w:val="00357737"/>
    <w:rsid w:val="00362C07"/>
    <w:rsid w:val="00367148"/>
    <w:rsid w:val="00367956"/>
    <w:rsid w:val="0037369B"/>
    <w:rsid w:val="00376ED4"/>
    <w:rsid w:val="00382BC9"/>
    <w:rsid w:val="003B6E2A"/>
    <w:rsid w:val="003C5B0D"/>
    <w:rsid w:val="003D5254"/>
    <w:rsid w:val="00410E41"/>
    <w:rsid w:val="00416C82"/>
    <w:rsid w:val="004171D8"/>
    <w:rsid w:val="004274E3"/>
    <w:rsid w:val="0043377A"/>
    <w:rsid w:val="00447F2C"/>
    <w:rsid w:val="004665C6"/>
    <w:rsid w:val="004732A7"/>
    <w:rsid w:val="0048786E"/>
    <w:rsid w:val="004A5440"/>
    <w:rsid w:val="004B138B"/>
    <w:rsid w:val="004B5241"/>
    <w:rsid w:val="004C4388"/>
    <w:rsid w:val="004D2B08"/>
    <w:rsid w:val="004E4F42"/>
    <w:rsid w:val="004F7F8B"/>
    <w:rsid w:val="0051551C"/>
    <w:rsid w:val="00516129"/>
    <w:rsid w:val="00537EEE"/>
    <w:rsid w:val="00545B7E"/>
    <w:rsid w:val="00554BFD"/>
    <w:rsid w:val="00561298"/>
    <w:rsid w:val="005659BF"/>
    <w:rsid w:val="005742A5"/>
    <w:rsid w:val="005A2AA1"/>
    <w:rsid w:val="005B0A8A"/>
    <w:rsid w:val="005B4C9C"/>
    <w:rsid w:val="005C2AAD"/>
    <w:rsid w:val="005D2847"/>
    <w:rsid w:val="005D4BCF"/>
    <w:rsid w:val="005F2468"/>
    <w:rsid w:val="005F47B0"/>
    <w:rsid w:val="0061169B"/>
    <w:rsid w:val="00615E9C"/>
    <w:rsid w:val="006203F9"/>
    <w:rsid w:val="00624584"/>
    <w:rsid w:val="00627966"/>
    <w:rsid w:val="006322E7"/>
    <w:rsid w:val="00634182"/>
    <w:rsid w:val="00650C35"/>
    <w:rsid w:val="00653607"/>
    <w:rsid w:val="00661063"/>
    <w:rsid w:val="006701DC"/>
    <w:rsid w:val="00692A37"/>
    <w:rsid w:val="006945A9"/>
    <w:rsid w:val="006A3E85"/>
    <w:rsid w:val="006B4746"/>
    <w:rsid w:val="006B5869"/>
    <w:rsid w:val="006F20B9"/>
    <w:rsid w:val="0071079E"/>
    <w:rsid w:val="00747CCC"/>
    <w:rsid w:val="007831C4"/>
    <w:rsid w:val="00790035"/>
    <w:rsid w:val="00795885"/>
    <w:rsid w:val="007A2091"/>
    <w:rsid w:val="007B0146"/>
    <w:rsid w:val="007B4334"/>
    <w:rsid w:val="007F6A1E"/>
    <w:rsid w:val="00815076"/>
    <w:rsid w:val="008334AA"/>
    <w:rsid w:val="0084283F"/>
    <w:rsid w:val="00847055"/>
    <w:rsid w:val="0087528F"/>
    <w:rsid w:val="00875805"/>
    <w:rsid w:val="00883414"/>
    <w:rsid w:val="008A00E1"/>
    <w:rsid w:val="008E6364"/>
    <w:rsid w:val="008F138A"/>
    <w:rsid w:val="008F1B90"/>
    <w:rsid w:val="00906A53"/>
    <w:rsid w:val="00911CFE"/>
    <w:rsid w:val="00917666"/>
    <w:rsid w:val="009221D6"/>
    <w:rsid w:val="00940943"/>
    <w:rsid w:val="00940D36"/>
    <w:rsid w:val="00942076"/>
    <w:rsid w:val="00973348"/>
    <w:rsid w:val="009A2380"/>
    <w:rsid w:val="009A507B"/>
    <w:rsid w:val="009D2B17"/>
    <w:rsid w:val="009D7AFE"/>
    <w:rsid w:val="009E1E78"/>
    <w:rsid w:val="009E691F"/>
    <w:rsid w:val="009E6BB1"/>
    <w:rsid w:val="009F4D25"/>
    <w:rsid w:val="009F6EE2"/>
    <w:rsid w:val="00A2053F"/>
    <w:rsid w:val="00A274AE"/>
    <w:rsid w:val="00A32138"/>
    <w:rsid w:val="00A34210"/>
    <w:rsid w:val="00A610AE"/>
    <w:rsid w:val="00A61850"/>
    <w:rsid w:val="00A64284"/>
    <w:rsid w:val="00A71991"/>
    <w:rsid w:val="00AA6398"/>
    <w:rsid w:val="00AB36CB"/>
    <w:rsid w:val="00AE174A"/>
    <w:rsid w:val="00B0761E"/>
    <w:rsid w:val="00B07D49"/>
    <w:rsid w:val="00B164E0"/>
    <w:rsid w:val="00B252B7"/>
    <w:rsid w:val="00B447E8"/>
    <w:rsid w:val="00B71CA8"/>
    <w:rsid w:val="00B8296E"/>
    <w:rsid w:val="00B831B8"/>
    <w:rsid w:val="00BC1F1C"/>
    <w:rsid w:val="00BE46CB"/>
    <w:rsid w:val="00C1227B"/>
    <w:rsid w:val="00C33542"/>
    <w:rsid w:val="00C56A84"/>
    <w:rsid w:val="00C57A0E"/>
    <w:rsid w:val="00C700B2"/>
    <w:rsid w:val="00C70D10"/>
    <w:rsid w:val="00C72F99"/>
    <w:rsid w:val="00C80B78"/>
    <w:rsid w:val="00C905FB"/>
    <w:rsid w:val="00CA1321"/>
    <w:rsid w:val="00CB2B2A"/>
    <w:rsid w:val="00CC2A2A"/>
    <w:rsid w:val="00CD5E33"/>
    <w:rsid w:val="00CF0962"/>
    <w:rsid w:val="00CF364C"/>
    <w:rsid w:val="00CF7FC5"/>
    <w:rsid w:val="00D02609"/>
    <w:rsid w:val="00D206FE"/>
    <w:rsid w:val="00D24C56"/>
    <w:rsid w:val="00D25592"/>
    <w:rsid w:val="00D30A6B"/>
    <w:rsid w:val="00D33783"/>
    <w:rsid w:val="00D35059"/>
    <w:rsid w:val="00D543DA"/>
    <w:rsid w:val="00D600EB"/>
    <w:rsid w:val="00D7572E"/>
    <w:rsid w:val="00D8490A"/>
    <w:rsid w:val="00DA0EA9"/>
    <w:rsid w:val="00DC3081"/>
    <w:rsid w:val="00DF310E"/>
    <w:rsid w:val="00DF6637"/>
    <w:rsid w:val="00E0230E"/>
    <w:rsid w:val="00E03859"/>
    <w:rsid w:val="00E1195E"/>
    <w:rsid w:val="00E12C44"/>
    <w:rsid w:val="00E273C2"/>
    <w:rsid w:val="00E34149"/>
    <w:rsid w:val="00E37AE1"/>
    <w:rsid w:val="00E404C6"/>
    <w:rsid w:val="00E443E7"/>
    <w:rsid w:val="00E561F2"/>
    <w:rsid w:val="00E56308"/>
    <w:rsid w:val="00E619E1"/>
    <w:rsid w:val="00E81959"/>
    <w:rsid w:val="00EA46BA"/>
    <w:rsid w:val="00EB226B"/>
    <w:rsid w:val="00EB70E9"/>
    <w:rsid w:val="00ED52EA"/>
    <w:rsid w:val="00ED73F9"/>
    <w:rsid w:val="00EF55DE"/>
    <w:rsid w:val="00EF6963"/>
    <w:rsid w:val="00F101CC"/>
    <w:rsid w:val="00F215A7"/>
    <w:rsid w:val="00F223AD"/>
    <w:rsid w:val="00F41283"/>
    <w:rsid w:val="00F554BB"/>
    <w:rsid w:val="00F64C87"/>
    <w:rsid w:val="00F6519A"/>
    <w:rsid w:val="00F81E31"/>
    <w:rsid w:val="00F82B36"/>
    <w:rsid w:val="00F85800"/>
    <w:rsid w:val="00FB683F"/>
    <w:rsid w:val="00FC2F7C"/>
    <w:rsid w:val="00FF05E0"/>
    <w:rsid w:val="00FF3433"/>
    <w:rsid w:val="00FF39E0"/>
    <w:rsid w:val="05CE01C7"/>
    <w:rsid w:val="0C6255C7"/>
    <w:rsid w:val="105E4880"/>
    <w:rsid w:val="1EF74DD8"/>
    <w:rsid w:val="651944D4"/>
    <w:rsid w:val="73A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9830"/>
  <w15:docId w15:val="{7F1989D1-D23C-4E3C-964A-7D82556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92"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D25592"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D25592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D2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D25592"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rsid w:val="00D25592"/>
    <w:rPr>
      <w:sz w:val="18"/>
      <w:szCs w:val="18"/>
    </w:rPr>
  </w:style>
  <w:style w:type="character" w:customStyle="1" w:styleId="a8">
    <w:name w:val="页脚 字符"/>
    <w:basedOn w:val="a0"/>
    <w:link w:val="a7"/>
    <w:rsid w:val="00D25592"/>
    <w:rPr>
      <w:sz w:val="18"/>
      <w:szCs w:val="18"/>
    </w:rPr>
  </w:style>
  <w:style w:type="paragraph" w:styleId="ac">
    <w:name w:val="List Paragraph"/>
    <w:basedOn w:val="a"/>
    <w:uiPriority w:val="34"/>
    <w:qFormat/>
    <w:rsid w:val="00D25592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D25592"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D25592"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sid w:val="00D25592"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sid w:val="00D25592"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7AF0-5977-4863-8E2B-E270448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139</cp:revision>
  <cp:lastPrinted>2022-11-07T08:57:00Z</cp:lastPrinted>
  <dcterms:created xsi:type="dcterms:W3CDTF">2022-11-07T07:08:00Z</dcterms:created>
  <dcterms:modified xsi:type="dcterms:W3CDTF">2023-10-24T16:28:00Z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A8812C8365D84E2388CDF8214657A720</vt:lpwstr>
  </property>
</Properties>
</file>