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7"/>
        <w:gridCol w:w="750"/>
        <w:gridCol w:w="2384"/>
        <w:gridCol w:w="376"/>
        <w:gridCol w:w="4977"/>
        <w:gridCol w:w="7"/>
      </w:tblGrid>
      <w:tr w:rsidR="00C27D3F" w:rsidTr="00AD2D55">
        <w:trPr>
          <w:gridAfter w:val="1"/>
          <w:wAfter w:w="7" w:type="dxa"/>
          <w:trHeight w:val="755"/>
          <w:jc w:val="center"/>
        </w:trPr>
        <w:tc>
          <w:tcPr>
            <w:tcW w:w="1607" w:type="dxa"/>
            <w:gridSpan w:val="2"/>
            <w:vAlign w:val="center"/>
          </w:tcPr>
          <w:p w:rsidR="00C27D3F" w:rsidRDefault="00240BBA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设备名称</w:t>
            </w:r>
          </w:p>
        </w:tc>
        <w:tc>
          <w:tcPr>
            <w:tcW w:w="7737" w:type="dxa"/>
            <w:gridSpan w:val="3"/>
            <w:vAlign w:val="center"/>
          </w:tcPr>
          <w:p w:rsidR="00C27D3F" w:rsidRDefault="00DC451F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蛋白质-细胞相互作用仪器</w:t>
            </w:r>
          </w:p>
        </w:tc>
      </w:tr>
      <w:tr w:rsidR="00AD2D55" w:rsidTr="00AD2D55">
        <w:trPr>
          <w:gridAfter w:val="1"/>
          <w:wAfter w:w="7" w:type="dxa"/>
          <w:trHeight w:val="808"/>
          <w:jc w:val="center"/>
        </w:trPr>
        <w:tc>
          <w:tcPr>
            <w:tcW w:w="1607" w:type="dxa"/>
            <w:gridSpan w:val="2"/>
            <w:vAlign w:val="center"/>
          </w:tcPr>
          <w:p w:rsidR="00AD2D55" w:rsidRDefault="00AD2D55" w:rsidP="00AD2D55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设备数量</w:t>
            </w:r>
          </w:p>
        </w:tc>
        <w:tc>
          <w:tcPr>
            <w:tcW w:w="2760" w:type="dxa"/>
            <w:gridSpan w:val="2"/>
            <w:vAlign w:val="center"/>
          </w:tcPr>
          <w:p w:rsidR="00AD2D55" w:rsidRDefault="00AD2D55" w:rsidP="00AD2D55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1</w:t>
            </w:r>
          </w:p>
        </w:tc>
        <w:tc>
          <w:tcPr>
            <w:tcW w:w="4977" w:type="dxa"/>
            <w:vAlign w:val="center"/>
          </w:tcPr>
          <w:p w:rsidR="00AD2D55" w:rsidRDefault="00AD2D55" w:rsidP="00AD2D55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 xml:space="preserve">□国产   </w:t>
            </w:r>
            <w:r>
              <w:rPr>
                <w:rFonts w:ascii="黑体" w:eastAsia="黑体" w:hint="eastAsia"/>
                <w:sz w:val="24"/>
                <w:highlight w:val="black"/>
              </w:rPr>
              <w:t>□</w:t>
            </w:r>
            <w:r>
              <w:rPr>
                <w:rFonts w:ascii="黑体" w:eastAsia="黑体" w:hint="eastAsia"/>
                <w:sz w:val="24"/>
              </w:rPr>
              <w:t xml:space="preserve"> 进口</w:t>
            </w:r>
          </w:p>
        </w:tc>
      </w:tr>
      <w:tr w:rsidR="00AD2D55" w:rsidTr="00AD2D55">
        <w:trPr>
          <w:trHeight w:val="626"/>
          <w:jc w:val="center"/>
        </w:trPr>
        <w:tc>
          <w:tcPr>
            <w:tcW w:w="857" w:type="dxa"/>
            <w:vAlign w:val="center"/>
          </w:tcPr>
          <w:p w:rsidR="00AD2D55" w:rsidRDefault="00AD2D55" w:rsidP="00AD2D5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号</w:t>
            </w:r>
          </w:p>
        </w:tc>
        <w:tc>
          <w:tcPr>
            <w:tcW w:w="3134" w:type="dxa"/>
            <w:gridSpan w:val="2"/>
            <w:vAlign w:val="center"/>
          </w:tcPr>
          <w:p w:rsidR="00AD2D55" w:rsidRDefault="00AD2D55" w:rsidP="00AD2D5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指标名称</w:t>
            </w:r>
          </w:p>
        </w:tc>
        <w:tc>
          <w:tcPr>
            <w:tcW w:w="5360" w:type="dxa"/>
            <w:gridSpan w:val="3"/>
            <w:vAlign w:val="center"/>
          </w:tcPr>
          <w:p w:rsidR="00AD2D55" w:rsidRDefault="00AD2D55" w:rsidP="00AD2D5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技术参数</w:t>
            </w:r>
          </w:p>
        </w:tc>
      </w:tr>
      <w:tr w:rsidR="00AD2D55" w:rsidRPr="008E6F31" w:rsidTr="00AD2D55">
        <w:tblPrEx>
          <w:tblLook w:val="01E0" w:firstRow="1" w:lastRow="1" w:firstColumn="1" w:lastColumn="1" w:noHBand="0" w:noVBand="0"/>
        </w:tblPrEx>
        <w:trPr>
          <w:trHeight w:val="682"/>
          <w:jc w:val="center"/>
        </w:trPr>
        <w:tc>
          <w:tcPr>
            <w:tcW w:w="857" w:type="dxa"/>
            <w:vAlign w:val="center"/>
          </w:tcPr>
          <w:p w:rsidR="00AD2D55" w:rsidRPr="00A0760D" w:rsidRDefault="00AD2D55" w:rsidP="00AD2D55">
            <w:pPr>
              <w:jc w:val="center"/>
              <w:rPr>
                <w:rFonts w:ascii="仿宋_GB2312" w:eastAsia="仿宋_GB2312"/>
                <w:szCs w:val="21"/>
              </w:rPr>
            </w:pPr>
            <w:r w:rsidRPr="00A0760D"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3134" w:type="dxa"/>
            <w:gridSpan w:val="2"/>
            <w:vAlign w:val="center"/>
          </w:tcPr>
          <w:p w:rsidR="00AD2D55" w:rsidRPr="00235CDF" w:rsidRDefault="00AD2D55" w:rsidP="00AD2D5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35CDF">
              <w:rPr>
                <w:rFonts w:asciiTheme="minorEastAsia" w:eastAsiaTheme="minorEastAsia" w:hAnsiTheme="minorEastAsia" w:hint="eastAsia"/>
                <w:szCs w:val="21"/>
              </w:rPr>
              <w:t>#内部独立控温</w:t>
            </w:r>
          </w:p>
        </w:tc>
        <w:tc>
          <w:tcPr>
            <w:tcW w:w="5360" w:type="dxa"/>
            <w:gridSpan w:val="3"/>
            <w:vAlign w:val="center"/>
          </w:tcPr>
          <w:p w:rsidR="00AD2D55" w:rsidRPr="00235CDF" w:rsidRDefault="00AD2D55" w:rsidP="00AD2D5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35CDF">
              <w:rPr>
                <w:rFonts w:asciiTheme="minorEastAsia" w:eastAsiaTheme="minorEastAsia" w:hAnsiTheme="minorEastAsia" w:hint="eastAsia"/>
                <w:szCs w:val="21"/>
              </w:rPr>
              <w:t>仪器必须能自我控制内部温度，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≤10</w:t>
            </w:r>
            <w:r w:rsidRPr="00235CDF">
              <w:rPr>
                <w:rFonts w:asciiTheme="minorEastAsia" w:eastAsiaTheme="minorEastAsia" w:hAnsiTheme="minorEastAsia" w:hint="eastAsia"/>
                <w:szCs w:val="21"/>
              </w:rPr>
              <w:t>℃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≥35</w:t>
            </w:r>
            <w:r w:rsidRPr="00235CDF">
              <w:rPr>
                <w:rFonts w:asciiTheme="minorEastAsia" w:eastAsiaTheme="minorEastAsia" w:hAnsiTheme="minorEastAsia" w:hint="eastAsia"/>
                <w:szCs w:val="21"/>
              </w:rPr>
              <w:t>℃，且整体非常小巧</w:t>
            </w:r>
          </w:p>
        </w:tc>
        <w:bookmarkStart w:id="0" w:name="_GoBack"/>
        <w:bookmarkEnd w:id="0"/>
      </w:tr>
      <w:tr w:rsidR="00AD2D55" w:rsidRPr="008E6F31" w:rsidTr="00AD2D55">
        <w:tblPrEx>
          <w:tblLook w:val="01E0" w:firstRow="1" w:lastRow="1" w:firstColumn="1" w:lastColumn="1" w:noHBand="0" w:noVBand="0"/>
        </w:tblPrEx>
        <w:trPr>
          <w:trHeight w:val="738"/>
          <w:jc w:val="center"/>
        </w:trPr>
        <w:tc>
          <w:tcPr>
            <w:tcW w:w="857" w:type="dxa"/>
            <w:vAlign w:val="center"/>
          </w:tcPr>
          <w:p w:rsidR="00AD2D55" w:rsidRPr="00A0760D" w:rsidRDefault="00AD2D55" w:rsidP="00AD2D55">
            <w:pPr>
              <w:jc w:val="center"/>
              <w:rPr>
                <w:rFonts w:ascii="仿宋_GB2312" w:eastAsia="仿宋_GB2312"/>
                <w:szCs w:val="21"/>
              </w:rPr>
            </w:pPr>
            <w:r w:rsidRPr="00A0760D"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3134" w:type="dxa"/>
            <w:gridSpan w:val="2"/>
            <w:vAlign w:val="center"/>
          </w:tcPr>
          <w:p w:rsidR="00AD2D55" w:rsidRPr="00235CDF" w:rsidRDefault="00AD2D55" w:rsidP="00AD2D5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35CDF">
              <w:rPr>
                <w:rFonts w:asciiTheme="minorEastAsia" w:eastAsiaTheme="minorEastAsia" w:hAnsiTheme="minorEastAsia" w:hint="eastAsia"/>
                <w:szCs w:val="21"/>
              </w:rPr>
              <w:t>★主要性能</w:t>
            </w:r>
          </w:p>
        </w:tc>
        <w:tc>
          <w:tcPr>
            <w:tcW w:w="5360" w:type="dxa"/>
            <w:gridSpan w:val="3"/>
            <w:vAlign w:val="center"/>
          </w:tcPr>
          <w:p w:rsidR="00AD2D55" w:rsidRPr="00235CDF" w:rsidRDefault="00AD2D55" w:rsidP="00AD2D5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35CDF">
              <w:rPr>
                <w:rFonts w:asciiTheme="minorEastAsia" w:eastAsiaTheme="minorEastAsia" w:hAnsiTheme="minorEastAsia" w:hint="eastAsia"/>
                <w:szCs w:val="21"/>
              </w:rPr>
              <w:t>必须具有实时检测蛋白与活细胞的互作过程的性能</w:t>
            </w:r>
          </w:p>
        </w:tc>
      </w:tr>
      <w:tr w:rsidR="00AD2D55" w:rsidRPr="008E6F31" w:rsidTr="00AD2D55">
        <w:tblPrEx>
          <w:tblLook w:val="01E0" w:firstRow="1" w:lastRow="1" w:firstColumn="1" w:lastColumn="1" w:noHBand="0" w:noVBand="0"/>
        </w:tblPrEx>
        <w:trPr>
          <w:trHeight w:val="711"/>
          <w:jc w:val="center"/>
        </w:trPr>
        <w:tc>
          <w:tcPr>
            <w:tcW w:w="857" w:type="dxa"/>
            <w:vAlign w:val="center"/>
          </w:tcPr>
          <w:p w:rsidR="00AD2D55" w:rsidRPr="00A0760D" w:rsidRDefault="00AD2D55" w:rsidP="00AD2D5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</w:t>
            </w:r>
          </w:p>
        </w:tc>
        <w:tc>
          <w:tcPr>
            <w:tcW w:w="3134" w:type="dxa"/>
            <w:gridSpan w:val="2"/>
            <w:vAlign w:val="center"/>
          </w:tcPr>
          <w:p w:rsidR="00AD2D55" w:rsidRPr="00235CDF" w:rsidRDefault="00AD2D55" w:rsidP="00AD2D5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35CDF">
              <w:rPr>
                <w:rFonts w:asciiTheme="minorEastAsia" w:eastAsiaTheme="minorEastAsia" w:hAnsiTheme="minorEastAsia" w:hint="eastAsia"/>
                <w:szCs w:val="21"/>
              </w:rPr>
              <w:t>#扩展应用</w:t>
            </w:r>
          </w:p>
        </w:tc>
        <w:tc>
          <w:tcPr>
            <w:tcW w:w="5360" w:type="dxa"/>
            <w:gridSpan w:val="3"/>
            <w:vAlign w:val="center"/>
          </w:tcPr>
          <w:p w:rsidR="00AD2D55" w:rsidRPr="00235CDF" w:rsidRDefault="00AD2D55" w:rsidP="00AD2D5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35CDF">
              <w:rPr>
                <w:rFonts w:asciiTheme="minorEastAsia" w:eastAsiaTheme="minorEastAsia" w:hAnsiTheme="minorEastAsia" w:hint="eastAsia"/>
                <w:szCs w:val="21"/>
              </w:rPr>
              <w:t>也可以实时监测蛋白-蛋白，蛋白-细菌，病毒-细胞，细胞-细胞之间的互作情况</w:t>
            </w:r>
          </w:p>
        </w:tc>
      </w:tr>
      <w:tr w:rsidR="00AD2D55" w:rsidRPr="008E6F31" w:rsidTr="00AD2D55">
        <w:tblPrEx>
          <w:tblLook w:val="01E0" w:firstRow="1" w:lastRow="1" w:firstColumn="1" w:lastColumn="1" w:noHBand="0" w:noVBand="0"/>
        </w:tblPrEx>
        <w:trPr>
          <w:trHeight w:val="711"/>
          <w:jc w:val="center"/>
        </w:trPr>
        <w:tc>
          <w:tcPr>
            <w:tcW w:w="857" w:type="dxa"/>
            <w:vAlign w:val="center"/>
          </w:tcPr>
          <w:p w:rsidR="00AD2D55" w:rsidRPr="00A0760D" w:rsidRDefault="00AD2D55" w:rsidP="00AD2D5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</w:t>
            </w:r>
          </w:p>
        </w:tc>
        <w:tc>
          <w:tcPr>
            <w:tcW w:w="3134" w:type="dxa"/>
            <w:gridSpan w:val="2"/>
            <w:vAlign w:val="center"/>
          </w:tcPr>
          <w:p w:rsidR="00AD2D55" w:rsidRPr="00235CDF" w:rsidRDefault="00AD2D55" w:rsidP="00AD2D5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35CDF">
              <w:rPr>
                <w:rFonts w:asciiTheme="minorEastAsia" w:eastAsiaTheme="minorEastAsia" w:hAnsiTheme="minorEastAsia" w:hint="eastAsia"/>
                <w:szCs w:val="21"/>
              </w:rPr>
              <w:t>#标准荧光检测器</w:t>
            </w:r>
          </w:p>
        </w:tc>
        <w:tc>
          <w:tcPr>
            <w:tcW w:w="5360" w:type="dxa"/>
            <w:gridSpan w:val="3"/>
            <w:vAlign w:val="center"/>
          </w:tcPr>
          <w:p w:rsidR="00AD2D55" w:rsidRPr="00235CDF" w:rsidRDefault="00AD2D55" w:rsidP="00AD2D5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35CDF">
              <w:rPr>
                <w:rFonts w:asciiTheme="minorEastAsia" w:eastAsiaTheme="minorEastAsia" w:hAnsiTheme="minorEastAsia" w:hint="eastAsia"/>
                <w:szCs w:val="21"/>
              </w:rPr>
              <w:t>标准配置能够检测FITC以及波长范围为488nm-535nm相类似的荧光</w:t>
            </w:r>
          </w:p>
        </w:tc>
      </w:tr>
      <w:tr w:rsidR="00AD2D55" w:rsidRPr="00B81701" w:rsidTr="00AD2D55">
        <w:tblPrEx>
          <w:tblLook w:val="01E0" w:firstRow="1" w:lastRow="1" w:firstColumn="1" w:lastColumn="1" w:noHBand="0" w:noVBand="0"/>
        </w:tblPrEx>
        <w:trPr>
          <w:trHeight w:hRule="exact" w:val="778"/>
          <w:jc w:val="center"/>
        </w:trPr>
        <w:tc>
          <w:tcPr>
            <w:tcW w:w="857" w:type="dxa"/>
            <w:vAlign w:val="center"/>
          </w:tcPr>
          <w:p w:rsidR="00AD2D55" w:rsidRPr="00A0760D" w:rsidRDefault="00AD2D55" w:rsidP="00AD2D5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5</w:t>
            </w:r>
          </w:p>
        </w:tc>
        <w:tc>
          <w:tcPr>
            <w:tcW w:w="3134" w:type="dxa"/>
            <w:gridSpan w:val="2"/>
            <w:vAlign w:val="center"/>
          </w:tcPr>
          <w:p w:rsidR="00AD2D55" w:rsidRPr="00235CDF" w:rsidRDefault="00AD2D55" w:rsidP="00AD2D5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35CDF">
              <w:rPr>
                <w:rFonts w:asciiTheme="minorEastAsia" w:eastAsiaTheme="minorEastAsia" w:hAnsiTheme="minorEastAsia" w:hint="eastAsia"/>
                <w:szCs w:val="21"/>
              </w:rPr>
              <w:t>#可选荧光检测器</w:t>
            </w:r>
          </w:p>
        </w:tc>
        <w:tc>
          <w:tcPr>
            <w:tcW w:w="5360" w:type="dxa"/>
            <w:gridSpan w:val="3"/>
            <w:vAlign w:val="center"/>
          </w:tcPr>
          <w:p w:rsidR="00AD2D55" w:rsidRPr="00235CDF" w:rsidRDefault="00AD2D55" w:rsidP="00AD2D5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35CDF">
              <w:rPr>
                <w:rFonts w:asciiTheme="minorEastAsia" w:eastAsiaTheme="minorEastAsia" w:hAnsiTheme="minorEastAsia" w:hint="eastAsia"/>
                <w:szCs w:val="21"/>
              </w:rPr>
              <w:t>可选配</w:t>
            </w:r>
            <w:r w:rsidRPr="00235CDF">
              <w:rPr>
                <w:rFonts w:asciiTheme="minorEastAsia" w:eastAsiaTheme="minorEastAsia" w:hAnsiTheme="minorEastAsia"/>
                <w:szCs w:val="21"/>
              </w:rPr>
              <w:t>590nm -632nm</w:t>
            </w:r>
            <w:r w:rsidRPr="00235CDF">
              <w:rPr>
                <w:rFonts w:asciiTheme="minorEastAsia" w:eastAsiaTheme="minorEastAsia" w:hAnsiTheme="minorEastAsia" w:hint="eastAsia"/>
                <w:szCs w:val="21"/>
              </w:rPr>
              <w:t xml:space="preserve">红色检测器  </w:t>
            </w:r>
          </w:p>
        </w:tc>
      </w:tr>
      <w:tr w:rsidR="00AD2D55" w:rsidRPr="008E6F31" w:rsidTr="00AD2D55">
        <w:tblPrEx>
          <w:tblLook w:val="01E0" w:firstRow="1" w:lastRow="1" w:firstColumn="1" w:lastColumn="1" w:noHBand="0" w:noVBand="0"/>
        </w:tblPrEx>
        <w:trPr>
          <w:trHeight w:val="696"/>
          <w:jc w:val="center"/>
        </w:trPr>
        <w:tc>
          <w:tcPr>
            <w:tcW w:w="857" w:type="dxa"/>
            <w:vAlign w:val="center"/>
          </w:tcPr>
          <w:p w:rsidR="00AD2D55" w:rsidRPr="00A0760D" w:rsidRDefault="00AD2D55" w:rsidP="00AD2D5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6</w:t>
            </w:r>
          </w:p>
        </w:tc>
        <w:tc>
          <w:tcPr>
            <w:tcW w:w="3134" w:type="dxa"/>
            <w:gridSpan w:val="2"/>
            <w:vAlign w:val="center"/>
          </w:tcPr>
          <w:p w:rsidR="00AD2D55" w:rsidRPr="00235CDF" w:rsidRDefault="00AD2D55" w:rsidP="00AD2D5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35CDF">
              <w:rPr>
                <w:rFonts w:asciiTheme="minorEastAsia" w:eastAsiaTheme="minorEastAsia" w:hAnsiTheme="minorEastAsia" w:hint="eastAsia"/>
                <w:szCs w:val="21"/>
              </w:rPr>
              <w:t>#光源</w:t>
            </w:r>
          </w:p>
        </w:tc>
        <w:tc>
          <w:tcPr>
            <w:tcW w:w="5360" w:type="dxa"/>
            <w:gridSpan w:val="3"/>
            <w:vAlign w:val="center"/>
          </w:tcPr>
          <w:p w:rsidR="00AD2D55" w:rsidRPr="00235CDF" w:rsidRDefault="00AD2D55" w:rsidP="00AD2D5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35CDF">
              <w:rPr>
                <w:rFonts w:asciiTheme="minorEastAsia" w:eastAsiaTheme="minorEastAsia" w:hAnsiTheme="minorEastAsia" w:hint="eastAsia"/>
                <w:szCs w:val="21"/>
              </w:rPr>
              <w:t>单色</w:t>
            </w:r>
            <w:r w:rsidRPr="00235CDF">
              <w:rPr>
                <w:rFonts w:asciiTheme="minorEastAsia" w:eastAsiaTheme="minorEastAsia" w:hAnsiTheme="minorEastAsia"/>
                <w:szCs w:val="21"/>
              </w:rPr>
              <w:t xml:space="preserve">LED </w:t>
            </w:r>
            <w:r w:rsidRPr="00235CDF">
              <w:rPr>
                <w:rFonts w:asciiTheme="minorEastAsia" w:eastAsiaTheme="minorEastAsia" w:hAnsiTheme="minorEastAsia" w:hint="eastAsia"/>
                <w:szCs w:val="21"/>
              </w:rPr>
              <w:t>激发光源</w:t>
            </w:r>
          </w:p>
        </w:tc>
      </w:tr>
      <w:tr w:rsidR="00AD2D55" w:rsidRPr="008E6F31" w:rsidTr="00AD2D55">
        <w:tblPrEx>
          <w:tblLook w:val="01E0" w:firstRow="1" w:lastRow="1" w:firstColumn="1" w:lastColumn="1" w:noHBand="0" w:noVBand="0"/>
        </w:tblPrEx>
        <w:trPr>
          <w:trHeight w:val="682"/>
          <w:jc w:val="center"/>
        </w:trPr>
        <w:tc>
          <w:tcPr>
            <w:tcW w:w="857" w:type="dxa"/>
            <w:vAlign w:val="center"/>
          </w:tcPr>
          <w:p w:rsidR="00AD2D55" w:rsidRPr="00A0760D" w:rsidRDefault="00AD2D55" w:rsidP="00AD2D5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7</w:t>
            </w:r>
          </w:p>
        </w:tc>
        <w:tc>
          <w:tcPr>
            <w:tcW w:w="3134" w:type="dxa"/>
            <w:gridSpan w:val="2"/>
            <w:vAlign w:val="center"/>
          </w:tcPr>
          <w:p w:rsidR="00AD2D55" w:rsidRPr="00235CDF" w:rsidRDefault="00AD2D55" w:rsidP="00AD2D5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35CDF">
              <w:rPr>
                <w:rFonts w:asciiTheme="minorEastAsia" w:eastAsiaTheme="minorEastAsia" w:hAnsiTheme="minorEastAsia" w:hint="eastAsia"/>
                <w:szCs w:val="21"/>
              </w:rPr>
              <w:t>数据捕获软件</w:t>
            </w:r>
          </w:p>
        </w:tc>
        <w:tc>
          <w:tcPr>
            <w:tcW w:w="5360" w:type="dxa"/>
            <w:gridSpan w:val="3"/>
            <w:vAlign w:val="center"/>
          </w:tcPr>
          <w:p w:rsidR="00AD2D55" w:rsidRPr="00235CDF" w:rsidRDefault="00AD2D55" w:rsidP="00AD2D5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35CDF">
              <w:rPr>
                <w:rFonts w:asciiTheme="minorEastAsia" w:eastAsiaTheme="minorEastAsia" w:hAnsiTheme="minorEastAsia" w:hint="eastAsia"/>
                <w:szCs w:val="21"/>
              </w:rPr>
              <w:t>具备实时收集互作数据，且须和分析在一台仪器上完成</w:t>
            </w:r>
          </w:p>
        </w:tc>
      </w:tr>
      <w:tr w:rsidR="00AD2D55" w:rsidRPr="008E6F31" w:rsidTr="00AD2D55">
        <w:tblPrEx>
          <w:tblLook w:val="01E0" w:firstRow="1" w:lastRow="1" w:firstColumn="1" w:lastColumn="1" w:noHBand="0" w:noVBand="0"/>
        </w:tblPrEx>
        <w:trPr>
          <w:trHeight w:val="682"/>
          <w:jc w:val="center"/>
        </w:trPr>
        <w:tc>
          <w:tcPr>
            <w:tcW w:w="857" w:type="dxa"/>
            <w:vAlign w:val="center"/>
          </w:tcPr>
          <w:p w:rsidR="00AD2D55" w:rsidRDefault="00AD2D55" w:rsidP="00AD2D5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8</w:t>
            </w:r>
          </w:p>
        </w:tc>
        <w:tc>
          <w:tcPr>
            <w:tcW w:w="3134" w:type="dxa"/>
            <w:gridSpan w:val="2"/>
            <w:vAlign w:val="center"/>
          </w:tcPr>
          <w:p w:rsidR="00AD2D55" w:rsidRPr="00235CDF" w:rsidRDefault="00AD2D55" w:rsidP="00AD2D5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35CDF">
              <w:rPr>
                <w:rFonts w:asciiTheme="minorEastAsia" w:eastAsiaTheme="minorEastAsia" w:hAnsiTheme="minorEastAsia" w:hint="eastAsia"/>
                <w:szCs w:val="21"/>
              </w:rPr>
              <w:t>#数据分析软件</w:t>
            </w:r>
          </w:p>
        </w:tc>
        <w:tc>
          <w:tcPr>
            <w:tcW w:w="5360" w:type="dxa"/>
            <w:gridSpan w:val="3"/>
            <w:vAlign w:val="center"/>
          </w:tcPr>
          <w:p w:rsidR="00AD2D55" w:rsidRPr="00235CDF" w:rsidRDefault="00AD2D55" w:rsidP="00AD2D55">
            <w:pPr>
              <w:rPr>
                <w:rFonts w:asciiTheme="minorEastAsia" w:eastAsiaTheme="minorEastAsia" w:hAnsiTheme="minorEastAsia"/>
                <w:szCs w:val="21"/>
              </w:rPr>
            </w:pPr>
            <w:r w:rsidRPr="00235CDF">
              <w:rPr>
                <w:rFonts w:asciiTheme="minorEastAsia" w:eastAsiaTheme="minorEastAsia" w:hAnsiTheme="minorEastAsia" w:hint="eastAsia"/>
                <w:szCs w:val="21"/>
              </w:rPr>
              <w:t xml:space="preserve">具备动力学评估，EC50测量，多个互做模式可选以及亲和力数据(Ka,Kd,KD等)分析功能 </w:t>
            </w:r>
          </w:p>
          <w:p w:rsidR="00AD2D55" w:rsidRPr="00235CDF" w:rsidRDefault="00AD2D55" w:rsidP="00AD2D5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D2D55" w:rsidRPr="008E6F31" w:rsidTr="00AD2D55">
        <w:tblPrEx>
          <w:tblLook w:val="01E0" w:firstRow="1" w:lastRow="1" w:firstColumn="1" w:lastColumn="1" w:noHBand="0" w:noVBand="0"/>
        </w:tblPrEx>
        <w:trPr>
          <w:trHeight w:val="682"/>
          <w:jc w:val="center"/>
        </w:trPr>
        <w:tc>
          <w:tcPr>
            <w:tcW w:w="857" w:type="dxa"/>
            <w:vAlign w:val="center"/>
          </w:tcPr>
          <w:p w:rsidR="00AD2D55" w:rsidRPr="00A0760D" w:rsidRDefault="00AD2D55" w:rsidP="00AD2D5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9</w:t>
            </w:r>
          </w:p>
        </w:tc>
        <w:tc>
          <w:tcPr>
            <w:tcW w:w="3134" w:type="dxa"/>
            <w:gridSpan w:val="2"/>
            <w:vAlign w:val="center"/>
          </w:tcPr>
          <w:p w:rsidR="00AD2D55" w:rsidRPr="00235CDF" w:rsidRDefault="00AD2D55" w:rsidP="00AD2D5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35CDF">
              <w:rPr>
                <w:rFonts w:asciiTheme="minorEastAsia" w:eastAsiaTheme="minorEastAsia" w:hAnsiTheme="minorEastAsia" w:hint="eastAsia"/>
                <w:szCs w:val="21"/>
              </w:rPr>
              <w:t>★检测的配体种类</w:t>
            </w:r>
          </w:p>
        </w:tc>
        <w:tc>
          <w:tcPr>
            <w:tcW w:w="5360" w:type="dxa"/>
            <w:gridSpan w:val="3"/>
            <w:vAlign w:val="center"/>
          </w:tcPr>
          <w:p w:rsidR="00AD2D55" w:rsidRPr="00235CDF" w:rsidRDefault="00AD2D55" w:rsidP="00AD2D5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35CDF">
              <w:rPr>
                <w:rFonts w:asciiTheme="minorEastAsia" w:eastAsiaTheme="minorEastAsia" w:hAnsiTheme="minorEastAsia" w:hint="eastAsia"/>
                <w:szCs w:val="21"/>
              </w:rPr>
              <w:t xml:space="preserve">荧光标记的蛋白，病毒，细菌或细胞等  </w:t>
            </w:r>
          </w:p>
        </w:tc>
      </w:tr>
      <w:tr w:rsidR="00AD2D55" w:rsidRPr="008E6F31" w:rsidTr="00AD2D55">
        <w:tblPrEx>
          <w:tblLook w:val="01E0" w:firstRow="1" w:lastRow="1" w:firstColumn="1" w:lastColumn="1" w:noHBand="0" w:noVBand="0"/>
        </w:tblPrEx>
        <w:trPr>
          <w:trHeight w:val="682"/>
          <w:jc w:val="center"/>
        </w:trPr>
        <w:tc>
          <w:tcPr>
            <w:tcW w:w="857" w:type="dxa"/>
            <w:vAlign w:val="center"/>
          </w:tcPr>
          <w:p w:rsidR="00AD2D55" w:rsidRPr="00A0760D" w:rsidRDefault="00AD2D55" w:rsidP="00AD2D5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10</w:t>
            </w:r>
          </w:p>
        </w:tc>
        <w:tc>
          <w:tcPr>
            <w:tcW w:w="3134" w:type="dxa"/>
            <w:gridSpan w:val="2"/>
            <w:vAlign w:val="center"/>
          </w:tcPr>
          <w:p w:rsidR="00AD2D55" w:rsidRPr="00235CDF" w:rsidRDefault="00AD2D55" w:rsidP="00AD2D5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35CDF">
              <w:rPr>
                <w:rFonts w:asciiTheme="minorEastAsia" w:eastAsiaTheme="minorEastAsia" w:hAnsiTheme="minorEastAsia" w:hint="eastAsia"/>
                <w:szCs w:val="21"/>
              </w:rPr>
              <w:t>★检测的受体种类</w:t>
            </w:r>
          </w:p>
        </w:tc>
        <w:tc>
          <w:tcPr>
            <w:tcW w:w="5360" w:type="dxa"/>
            <w:gridSpan w:val="3"/>
            <w:vAlign w:val="center"/>
          </w:tcPr>
          <w:p w:rsidR="00AD2D55" w:rsidRPr="00235CDF" w:rsidRDefault="00AD2D55" w:rsidP="00AD2D5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35CDF">
              <w:rPr>
                <w:rFonts w:asciiTheme="minorEastAsia" w:eastAsiaTheme="minorEastAsia" w:hAnsiTheme="minorEastAsia" w:hint="eastAsia"/>
                <w:szCs w:val="21"/>
              </w:rPr>
              <w:t xml:space="preserve">固定的活细胞，吸附性蛋白质，石蜡包埋的组织等  </w:t>
            </w:r>
          </w:p>
        </w:tc>
      </w:tr>
      <w:tr w:rsidR="00AD2D55" w:rsidRPr="008E6F31" w:rsidTr="00AD2D55">
        <w:tblPrEx>
          <w:tblLook w:val="01E0" w:firstRow="1" w:lastRow="1" w:firstColumn="1" w:lastColumn="1" w:noHBand="0" w:noVBand="0"/>
        </w:tblPrEx>
        <w:trPr>
          <w:trHeight w:val="682"/>
          <w:jc w:val="center"/>
        </w:trPr>
        <w:tc>
          <w:tcPr>
            <w:tcW w:w="857" w:type="dxa"/>
            <w:vAlign w:val="center"/>
          </w:tcPr>
          <w:p w:rsidR="00AD2D55" w:rsidRPr="00A0760D" w:rsidRDefault="00AD2D55" w:rsidP="00AD2D5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11</w:t>
            </w:r>
          </w:p>
        </w:tc>
        <w:tc>
          <w:tcPr>
            <w:tcW w:w="3134" w:type="dxa"/>
            <w:gridSpan w:val="2"/>
            <w:vAlign w:val="center"/>
          </w:tcPr>
          <w:p w:rsidR="00AD2D55" w:rsidRPr="00235CDF" w:rsidRDefault="00AD2D55" w:rsidP="00AD2D5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35CDF">
              <w:rPr>
                <w:rFonts w:asciiTheme="minorEastAsia" w:eastAsiaTheme="minorEastAsia" w:hAnsiTheme="minorEastAsia" w:hint="eastAsia"/>
                <w:szCs w:val="21"/>
              </w:rPr>
              <w:t>#长期检测</w:t>
            </w:r>
          </w:p>
        </w:tc>
        <w:tc>
          <w:tcPr>
            <w:tcW w:w="5360" w:type="dxa"/>
            <w:gridSpan w:val="3"/>
            <w:vAlign w:val="center"/>
          </w:tcPr>
          <w:p w:rsidR="00AD2D55" w:rsidRPr="00235CDF" w:rsidRDefault="00AD2D55" w:rsidP="00AD2D5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35CDF">
              <w:rPr>
                <w:rFonts w:asciiTheme="minorEastAsia" w:eastAsiaTheme="minorEastAsia" w:hAnsiTheme="minorEastAsia" w:hint="eastAsia"/>
                <w:szCs w:val="21"/>
              </w:rPr>
              <w:t>仪器可以在C</w:t>
            </w:r>
            <w:r w:rsidRPr="00235CDF">
              <w:rPr>
                <w:rFonts w:asciiTheme="minorEastAsia" w:eastAsiaTheme="minorEastAsia" w:hAnsiTheme="minorEastAsia"/>
                <w:szCs w:val="21"/>
              </w:rPr>
              <w:t>O</w:t>
            </w:r>
            <w:r w:rsidRPr="00235CDF">
              <w:rPr>
                <w:rFonts w:asciiTheme="minorEastAsia" w:eastAsiaTheme="minorEastAsia" w:hAnsiTheme="minorEastAsia" w:hint="eastAsia"/>
                <w:szCs w:val="21"/>
              </w:rPr>
              <w:t>2培养箱内操作，长期观察细胞互作</w:t>
            </w:r>
          </w:p>
        </w:tc>
      </w:tr>
      <w:tr w:rsidR="00AD2D55" w:rsidRPr="008E6F31" w:rsidTr="00AD2D55">
        <w:tblPrEx>
          <w:tblLook w:val="01E0" w:firstRow="1" w:lastRow="1" w:firstColumn="1" w:lastColumn="1" w:noHBand="0" w:noVBand="0"/>
        </w:tblPrEx>
        <w:trPr>
          <w:trHeight w:val="697"/>
          <w:jc w:val="center"/>
        </w:trPr>
        <w:tc>
          <w:tcPr>
            <w:tcW w:w="857" w:type="dxa"/>
            <w:vAlign w:val="center"/>
          </w:tcPr>
          <w:p w:rsidR="00AD2D55" w:rsidRPr="00A0760D" w:rsidRDefault="00AD2D55" w:rsidP="00AD2D5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12</w:t>
            </w:r>
          </w:p>
        </w:tc>
        <w:tc>
          <w:tcPr>
            <w:tcW w:w="3134" w:type="dxa"/>
            <w:gridSpan w:val="2"/>
            <w:vAlign w:val="center"/>
          </w:tcPr>
          <w:p w:rsidR="00AD2D55" w:rsidRPr="00235CDF" w:rsidRDefault="00AD2D55" w:rsidP="00AD2D5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35CDF">
              <w:rPr>
                <w:rFonts w:asciiTheme="minorEastAsia" w:eastAsiaTheme="minorEastAsia" w:hAnsiTheme="minorEastAsia" w:hint="eastAsia"/>
                <w:szCs w:val="21"/>
              </w:rPr>
              <w:t>#检测性能</w:t>
            </w:r>
          </w:p>
        </w:tc>
        <w:tc>
          <w:tcPr>
            <w:tcW w:w="5360" w:type="dxa"/>
            <w:gridSpan w:val="3"/>
            <w:vAlign w:val="center"/>
          </w:tcPr>
          <w:p w:rsidR="00AD2D55" w:rsidRPr="00235CDF" w:rsidRDefault="00AD2D55" w:rsidP="00AD2D5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35CDF">
              <w:rPr>
                <w:rFonts w:asciiTheme="minorEastAsia" w:eastAsiaTheme="minorEastAsia" w:hAnsiTheme="minorEastAsia" w:hint="eastAsia"/>
                <w:szCs w:val="21"/>
              </w:rPr>
              <w:t>仪器必须能在一次实验中，同时检测一个荧光标记的蛋白和两种不同的细胞系互作关系</w:t>
            </w:r>
          </w:p>
        </w:tc>
      </w:tr>
      <w:tr w:rsidR="00AD2D55" w:rsidRPr="008E6F31" w:rsidTr="00AD2D55">
        <w:tblPrEx>
          <w:tblLook w:val="01E0" w:firstRow="1" w:lastRow="1" w:firstColumn="1" w:lastColumn="1" w:noHBand="0" w:noVBand="0"/>
        </w:tblPrEx>
        <w:trPr>
          <w:trHeight w:val="738"/>
          <w:jc w:val="center"/>
        </w:trPr>
        <w:tc>
          <w:tcPr>
            <w:tcW w:w="857" w:type="dxa"/>
            <w:vAlign w:val="center"/>
          </w:tcPr>
          <w:p w:rsidR="00AD2D55" w:rsidRPr="00A0760D" w:rsidRDefault="00AD2D55" w:rsidP="00AD2D5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13</w:t>
            </w:r>
          </w:p>
        </w:tc>
        <w:tc>
          <w:tcPr>
            <w:tcW w:w="3134" w:type="dxa"/>
            <w:gridSpan w:val="2"/>
            <w:vAlign w:val="center"/>
          </w:tcPr>
          <w:p w:rsidR="00AD2D55" w:rsidRPr="00235CDF" w:rsidRDefault="00AD2D55" w:rsidP="00AD2D5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35CDF">
              <w:rPr>
                <w:rFonts w:asciiTheme="minorEastAsia" w:eastAsiaTheme="minorEastAsia" w:hAnsiTheme="minorEastAsia" w:hint="eastAsia"/>
                <w:szCs w:val="21"/>
              </w:rPr>
              <w:t>#互作模式</w:t>
            </w:r>
          </w:p>
        </w:tc>
        <w:tc>
          <w:tcPr>
            <w:tcW w:w="5360" w:type="dxa"/>
            <w:gridSpan w:val="3"/>
            <w:vAlign w:val="center"/>
          </w:tcPr>
          <w:p w:rsidR="00AD2D55" w:rsidRPr="00235CDF" w:rsidRDefault="00AD2D55" w:rsidP="00AD2D5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35CDF">
              <w:rPr>
                <w:rFonts w:asciiTheme="minorEastAsia" w:eastAsiaTheme="minorEastAsia" w:hAnsiTheme="minorEastAsia" w:hint="eastAsia"/>
                <w:szCs w:val="21"/>
              </w:rPr>
              <w:t>可进行1：1， 1：2和2：1形式的互作</w:t>
            </w:r>
          </w:p>
        </w:tc>
      </w:tr>
      <w:tr w:rsidR="00AD2D55" w:rsidRPr="008E6F31" w:rsidTr="00AD2D55">
        <w:tblPrEx>
          <w:tblLook w:val="01E0" w:firstRow="1" w:lastRow="1" w:firstColumn="1" w:lastColumn="1" w:noHBand="0" w:noVBand="0"/>
        </w:tblPrEx>
        <w:trPr>
          <w:trHeight w:val="710"/>
          <w:jc w:val="center"/>
        </w:trPr>
        <w:tc>
          <w:tcPr>
            <w:tcW w:w="857" w:type="dxa"/>
            <w:vAlign w:val="center"/>
          </w:tcPr>
          <w:p w:rsidR="00AD2D55" w:rsidRPr="00A0760D" w:rsidRDefault="00AD2D55" w:rsidP="00AD2D5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14</w:t>
            </w:r>
          </w:p>
        </w:tc>
        <w:tc>
          <w:tcPr>
            <w:tcW w:w="3134" w:type="dxa"/>
            <w:gridSpan w:val="2"/>
            <w:vAlign w:val="center"/>
          </w:tcPr>
          <w:p w:rsidR="00AD2D55" w:rsidRPr="00235CDF" w:rsidRDefault="00AD2D55" w:rsidP="00AD2D5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35CDF">
              <w:rPr>
                <w:rFonts w:asciiTheme="minorEastAsia" w:eastAsiaTheme="minorEastAsia" w:hAnsiTheme="minorEastAsia" w:hint="eastAsia"/>
                <w:szCs w:val="21"/>
              </w:rPr>
              <w:t>#亲和力</w:t>
            </w:r>
            <w:r w:rsidRPr="00235CDF">
              <w:rPr>
                <w:rFonts w:asciiTheme="minorEastAsia" w:eastAsiaTheme="minorEastAsia" w:hAnsiTheme="minorEastAsia"/>
                <w:szCs w:val="21"/>
              </w:rPr>
              <w:t>KD</w:t>
            </w:r>
            <w:r w:rsidRPr="00235CDF">
              <w:rPr>
                <w:rFonts w:asciiTheme="minorEastAsia" w:eastAsiaTheme="minorEastAsia" w:hAnsiTheme="minorEastAsia" w:hint="eastAsia"/>
                <w:szCs w:val="21"/>
              </w:rPr>
              <w:t>测定范围#</w:t>
            </w:r>
          </w:p>
        </w:tc>
        <w:tc>
          <w:tcPr>
            <w:tcW w:w="5360" w:type="dxa"/>
            <w:gridSpan w:val="3"/>
            <w:vAlign w:val="center"/>
          </w:tcPr>
          <w:p w:rsidR="00AD2D55" w:rsidRPr="00235CDF" w:rsidRDefault="00AD2D55" w:rsidP="00AD2D5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35CDF">
              <w:rPr>
                <w:rFonts w:asciiTheme="minorEastAsia" w:eastAsiaTheme="minorEastAsia" w:hAnsiTheme="minorEastAsia"/>
                <w:color w:val="000000"/>
                <w:szCs w:val="21"/>
              </w:rPr>
              <w:t>10</w:t>
            </w:r>
            <w:r w:rsidRPr="00235CDF">
              <w:rPr>
                <w:rFonts w:asciiTheme="minorEastAsia" w:eastAsiaTheme="minorEastAsia" w:hAnsiTheme="minorEastAsia"/>
                <w:color w:val="000000"/>
                <w:szCs w:val="21"/>
                <w:vertAlign w:val="superscript"/>
              </w:rPr>
              <w:t>-6</w:t>
            </w:r>
            <w:r w:rsidRPr="00235CD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M</w:t>
            </w:r>
            <w:r w:rsidRPr="00235CDF">
              <w:rPr>
                <w:rFonts w:asciiTheme="minorEastAsia" w:eastAsiaTheme="minorEastAsia" w:hAnsiTheme="minorEastAsia"/>
                <w:color w:val="000000"/>
                <w:szCs w:val="21"/>
              </w:rPr>
              <w:t>-10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vertAlign w:val="superscript"/>
              </w:rPr>
              <w:t>-1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vertAlign w:val="superscript"/>
              </w:rPr>
              <w:t>0</w:t>
            </w:r>
            <w:r w:rsidRPr="00235CDF">
              <w:rPr>
                <w:rFonts w:asciiTheme="minorEastAsia" w:eastAsiaTheme="minorEastAsia" w:hAnsiTheme="minorEastAsia"/>
                <w:color w:val="000000"/>
                <w:szCs w:val="21"/>
              </w:rPr>
              <w:t>M</w:t>
            </w:r>
          </w:p>
        </w:tc>
      </w:tr>
      <w:tr w:rsidR="00AD2D55" w:rsidRPr="008E6F31" w:rsidTr="00AD2D55">
        <w:tblPrEx>
          <w:tblLook w:val="01E0" w:firstRow="1" w:lastRow="1" w:firstColumn="1" w:lastColumn="1" w:noHBand="0" w:noVBand="0"/>
        </w:tblPrEx>
        <w:trPr>
          <w:trHeight w:val="710"/>
          <w:jc w:val="center"/>
        </w:trPr>
        <w:tc>
          <w:tcPr>
            <w:tcW w:w="857" w:type="dxa"/>
            <w:vAlign w:val="center"/>
          </w:tcPr>
          <w:p w:rsidR="00AD2D55" w:rsidRPr="00A0760D" w:rsidRDefault="00AD2D55" w:rsidP="00AD2D5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15</w:t>
            </w:r>
          </w:p>
        </w:tc>
        <w:tc>
          <w:tcPr>
            <w:tcW w:w="3134" w:type="dxa"/>
            <w:gridSpan w:val="2"/>
            <w:vAlign w:val="center"/>
          </w:tcPr>
          <w:p w:rsidR="00AD2D55" w:rsidRPr="00235CDF" w:rsidRDefault="00AD2D55" w:rsidP="00AD2D5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35CDF">
              <w:rPr>
                <w:rFonts w:asciiTheme="minorEastAsia" w:eastAsiaTheme="minorEastAsia" w:hAnsiTheme="minorEastAsia" w:hint="eastAsia"/>
                <w:szCs w:val="21"/>
              </w:rPr>
              <w:t>#解离常数kd测定范围#</w:t>
            </w:r>
          </w:p>
        </w:tc>
        <w:tc>
          <w:tcPr>
            <w:tcW w:w="5360" w:type="dxa"/>
            <w:gridSpan w:val="3"/>
            <w:vAlign w:val="center"/>
          </w:tcPr>
          <w:p w:rsidR="00AD2D55" w:rsidRPr="00235CDF" w:rsidRDefault="00AD2D55" w:rsidP="00AD2D5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35CD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kd≥10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vertAlign w:val="superscript"/>
              </w:rPr>
              <w:t>-5</w:t>
            </w:r>
            <w:r w:rsidRPr="00235CD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s</w:t>
            </w:r>
            <w:r w:rsidRPr="00235CDF">
              <w:rPr>
                <w:rFonts w:asciiTheme="minorEastAsia" w:eastAsiaTheme="minorEastAsia" w:hAnsiTheme="minorEastAsia" w:hint="eastAsia"/>
                <w:color w:val="000000"/>
                <w:szCs w:val="21"/>
                <w:vertAlign w:val="superscript"/>
              </w:rPr>
              <w:t>-1</w:t>
            </w:r>
          </w:p>
        </w:tc>
      </w:tr>
      <w:tr w:rsidR="00AD2D55" w:rsidRPr="008E6F31" w:rsidTr="00AD2D55">
        <w:tblPrEx>
          <w:tblLook w:val="01E0" w:firstRow="1" w:lastRow="1" w:firstColumn="1" w:lastColumn="1" w:noHBand="0" w:noVBand="0"/>
        </w:tblPrEx>
        <w:trPr>
          <w:trHeight w:val="710"/>
          <w:jc w:val="center"/>
        </w:trPr>
        <w:tc>
          <w:tcPr>
            <w:tcW w:w="857" w:type="dxa"/>
            <w:vAlign w:val="center"/>
          </w:tcPr>
          <w:p w:rsidR="00AD2D55" w:rsidRDefault="00AD2D55" w:rsidP="00AD2D5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16</w:t>
            </w:r>
          </w:p>
        </w:tc>
        <w:tc>
          <w:tcPr>
            <w:tcW w:w="3134" w:type="dxa"/>
            <w:gridSpan w:val="2"/>
            <w:vAlign w:val="center"/>
          </w:tcPr>
          <w:p w:rsidR="00AD2D55" w:rsidRPr="00235CDF" w:rsidRDefault="00AD2D55" w:rsidP="00AD2D5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E6F31">
              <w:rPr>
                <w:rFonts w:ascii="仿宋_GB2312" w:eastAsia="仿宋_GB2312" w:hint="eastAsia"/>
                <w:sz w:val="24"/>
              </w:rPr>
              <w:t>＃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实验耗材</w:t>
            </w:r>
          </w:p>
        </w:tc>
        <w:tc>
          <w:tcPr>
            <w:tcW w:w="5360" w:type="dxa"/>
            <w:gridSpan w:val="3"/>
            <w:vAlign w:val="center"/>
          </w:tcPr>
          <w:p w:rsidR="00AD2D55" w:rsidRPr="00235CDF" w:rsidRDefault="00AD2D55" w:rsidP="00AD2D55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常规平皿，无需其他耗材</w:t>
            </w:r>
          </w:p>
        </w:tc>
      </w:tr>
    </w:tbl>
    <w:p w:rsidR="008E2B89" w:rsidRDefault="008E2B89" w:rsidP="008E2B89">
      <w:pPr>
        <w:ind w:left="720" w:hangingChars="300" w:hanging="720"/>
        <w:rPr>
          <w:rFonts w:ascii="仿宋_GB2312" w:eastAsia="仿宋_GB2312"/>
          <w:sz w:val="24"/>
        </w:rPr>
      </w:pPr>
      <w:r w:rsidRPr="008E6F31">
        <w:rPr>
          <w:rFonts w:ascii="仿宋_GB2312" w:eastAsia="仿宋_GB2312" w:hint="eastAsia"/>
          <w:sz w:val="24"/>
        </w:rPr>
        <w:lastRenderedPageBreak/>
        <w:t>说明: 功能要求、配置清单为必备要求，从功能角度提出；技术参数总数不得超过10项，应体现设备档次要求，参数中区分“★”、“＃”参数，其中“★”参数为核心参数，为必须满足参数；“＃”参数为重要参数，在采购评审中分值较高。</w:t>
      </w:r>
    </w:p>
    <w:p w:rsidR="00C27D3F" w:rsidRDefault="00C27D3F">
      <w:pPr>
        <w:ind w:left="720" w:hangingChars="300" w:hanging="720"/>
        <w:rPr>
          <w:rFonts w:eastAsia="楷体_GB2312"/>
          <w:sz w:val="24"/>
        </w:rPr>
      </w:pPr>
    </w:p>
    <w:sectPr w:rsidR="00C27D3F" w:rsidSect="00C27D3F">
      <w:footerReference w:type="even" r:id="rId7"/>
      <w:pgSz w:w="11907" w:h="16840"/>
      <w:pgMar w:top="1418" w:right="1418" w:bottom="1418" w:left="1418" w:header="851" w:footer="1814" w:gutter="0"/>
      <w:pgNumType w:start="6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0086" w:rsidRDefault="00CA0086" w:rsidP="00C27D3F">
      <w:r>
        <w:separator/>
      </w:r>
    </w:p>
  </w:endnote>
  <w:endnote w:type="continuationSeparator" w:id="0">
    <w:p w:rsidR="00CA0086" w:rsidRDefault="00CA0086" w:rsidP="00C27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7D3F" w:rsidRDefault="00584066">
    <w:pPr>
      <w:pStyle w:val="a4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 w:rsidR="00240BB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27D3F" w:rsidRDefault="00C27D3F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0086" w:rsidRDefault="00CA0086" w:rsidP="00C27D3F">
      <w:r>
        <w:separator/>
      </w:r>
    </w:p>
  </w:footnote>
  <w:footnote w:type="continuationSeparator" w:id="0">
    <w:p w:rsidR="00CA0086" w:rsidRDefault="00CA0086" w:rsidP="00C27D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3055"/>
    <w:rsid w:val="00004BB8"/>
    <w:rsid w:val="000100C9"/>
    <w:rsid w:val="0001282C"/>
    <w:rsid w:val="00031EBE"/>
    <w:rsid w:val="00041BFB"/>
    <w:rsid w:val="000440C3"/>
    <w:rsid w:val="00050193"/>
    <w:rsid w:val="000512EA"/>
    <w:rsid w:val="00062CD9"/>
    <w:rsid w:val="00065BC5"/>
    <w:rsid w:val="000727AD"/>
    <w:rsid w:val="000939C7"/>
    <w:rsid w:val="00097F13"/>
    <w:rsid w:val="000B34EF"/>
    <w:rsid w:val="000C10AB"/>
    <w:rsid w:val="000E24EC"/>
    <w:rsid w:val="000F2FA5"/>
    <w:rsid w:val="000F52C4"/>
    <w:rsid w:val="0010069F"/>
    <w:rsid w:val="001104D8"/>
    <w:rsid w:val="001204D8"/>
    <w:rsid w:val="00124E98"/>
    <w:rsid w:val="00136588"/>
    <w:rsid w:val="00137CE0"/>
    <w:rsid w:val="00162A74"/>
    <w:rsid w:val="00162E1A"/>
    <w:rsid w:val="001723C0"/>
    <w:rsid w:val="001735EA"/>
    <w:rsid w:val="00176AA4"/>
    <w:rsid w:val="00177DD0"/>
    <w:rsid w:val="00186BC5"/>
    <w:rsid w:val="0019329A"/>
    <w:rsid w:val="001968C6"/>
    <w:rsid w:val="001A2DEA"/>
    <w:rsid w:val="001A3055"/>
    <w:rsid w:val="001B2FD2"/>
    <w:rsid w:val="001B58F6"/>
    <w:rsid w:val="001C02B3"/>
    <w:rsid w:val="001D0405"/>
    <w:rsid w:val="001D6AF3"/>
    <w:rsid w:val="001E054E"/>
    <w:rsid w:val="001E0B20"/>
    <w:rsid w:val="001E1E9A"/>
    <w:rsid w:val="001F3400"/>
    <w:rsid w:val="0020211C"/>
    <w:rsid w:val="002029B1"/>
    <w:rsid w:val="00210AFB"/>
    <w:rsid w:val="00227B07"/>
    <w:rsid w:val="00233121"/>
    <w:rsid w:val="0023434A"/>
    <w:rsid w:val="00240BBA"/>
    <w:rsid w:val="00250716"/>
    <w:rsid w:val="002570B1"/>
    <w:rsid w:val="00274EF4"/>
    <w:rsid w:val="00283960"/>
    <w:rsid w:val="0029501D"/>
    <w:rsid w:val="002C7117"/>
    <w:rsid w:val="002D6226"/>
    <w:rsid w:val="002E17D3"/>
    <w:rsid w:val="002E6020"/>
    <w:rsid w:val="002F2764"/>
    <w:rsid w:val="002F7BF8"/>
    <w:rsid w:val="00314607"/>
    <w:rsid w:val="00316790"/>
    <w:rsid w:val="00330438"/>
    <w:rsid w:val="00334D19"/>
    <w:rsid w:val="00344BD1"/>
    <w:rsid w:val="00346A55"/>
    <w:rsid w:val="0036107E"/>
    <w:rsid w:val="00362E13"/>
    <w:rsid w:val="00383BD7"/>
    <w:rsid w:val="00387B34"/>
    <w:rsid w:val="003A0991"/>
    <w:rsid w:val="003A2C3A"/>
    <w:rsid w:val="003A5954"/>
    <w:rsid w:val="003A5A56"/>
    <w:rsid w:val="003B6D20"/>
    <w:rsid w:val="003B74FB"/>
    <w:rsid w:val="003C20C9"/>
    <w:rsid w:val="003D0426"/>
    <w:rsid w:val="003E1BB2"/>
    <w:rsid w:val="003E4601"/>
    <w:rsid w:val="003F273D"/>
    <w:rsid w:val="003F7312"/>
    <w:rsid w:val="00403DB8"/>
    <w:rsid w:val="0041080B"/>
    <w:rsid w:val="00412701"/>
    <w:rsid w:val="00412F82"/>
    <w:rsid w:val="004156BE"/>
    <w:rsid w:val="0042772B"/>
    <w:rsid w:val="00442605"/>
    <w:rsid w:val="00456AEA"/>
    <w:rsid w:val="00460A25"/>
    <w:rsid w:val="00460D3B"/>
    <w:rsid w:val="004628BA"/>
    <w:rsid w:val="004661B7"/>
    <w:rsid w:val="004713AE"/>
    <w:rsid w:val="0047749F"/>
    <w:rsid w:val="004963D4"/>
    <w:rsid w:val="004A2B63"/>
    <w:rsid w:val="004B74CB"/>
    <w:rsid w:val="004B75DA"/>
    <w:rsid w:val="004C6A80"/>
    <w:rsid w:val="004E55C8"/>
    <w:rsid w:val="004F6390"/>
    <w:rsid w:val="004F6612"/>
    <w:rsid w:val="00500C2A"/>
    <w:rsid w:val="005064A1"/>
    <w:rsid w:val="005121A1"/>
    <w:rsid w:val="00512A42"/>
    <w:rsid w:val="00533133"/>
    <w:rsid w:val="0054676C"/>
    <w:rsid w:val="005508C2"/>
    <w:rsid w:val="00556091"/>
    <w:rsid w:val="005809C6"/>
    <w:rsid w:val="00584066"/>
    <w:rsid w:val="00586AD3"/>
    <w:rsid w:val="005878A1"/>
    <w:rsid w:val="0059077D"/>
    <w:rsid w:val="00590FA2"/>
    <w:rsid w:val="0059461E"/>
    <w:rsid w:val="005A0CFB"/>
    <w:rsid w:val="005C3967"/>
    <w:rsid w:val="005C51F0"/>
    <w:rsid w:val="005D0381"/>
    <w:rsid w:val="005E4192"/>
    <w:rsid w:val="00611F93"/>
    <w:rsid w:val="006318DA"/>
    <w:rsid w:val="0064010E"/>
    <w:rsid w:val="0064614C"/>
    <w:rsid w:val="00650FB3"/>
    <w:rsid w:val="00652E1A"/>
    <w:rsid w:val="0067600A"/>
    <w:rsid w:val="006A2D7D"/>
    <w:rsid w:val="006C7168"/>
    <w:rsid w:val="006D148B"/>
    <w:rsid w:val="006D448F"/>
    <w:rsid w:val="006F4BD1"/>
    <w:rsid w:val="007056A9"/>
    <w:rsid w:val="007064B9"/>
    <w:rsid w:val="00713061"/>
    <w:rsid w:val="007143ED"/>
    <w:rsid w:val="00716D49"/>
    <w:rsid w:val="00716DD6"/>
    <w:rsid w:val="00722A85"/>
    <w:rsid w:val="00731907"/>
    <w:rsid w:val="00742A08"/>
    <w:rsid w:val="00746CEA"/>
    <w:rsid w:val="00762CB0"/>
    <w:rsid w:val="007663C7"/>
    <w:rsid w:val="00774C0F"/>
    <w:rsid w:val="0077613D"/>
    <w:rsid w:val="00776DFF"/>
    <w:rsid w:val="007856B0"/>
    <w:rsid w:val="00786034"/>
    <w:rsid w:val="00787421"/>
    <w:rsid w:val="007B54A0"/>
    <w:rsid w:val="007C1F31"/>
    <w:rsid w:val="007D4199"/>
    <w:rsid w:val="007D46B6"/>
    <w:rsid w:val="007D7ECD"/>
    <w:rsid w:val="007E4437"/>
    <w:rsid w:val="007F6153"/>
    <w:rsid w:val="00827C1D"/>
    <w:rsid w:val="008402D2"/>
    <w:rsid w:val="00854C10"/>
    <w:rsid w:val="008654BC"/>
    <w:rsid w:val="008750E5"/>
    <w:rsid w:val="0087585A"/>
    <w:rsid w:val="008767F7"/>
    <w:rsid w:val="0088605B"/>
    <w:rsid w:val="008867FF"/>
    <w:rsid w:val="00896B70"/>
    <w:rsid w:val="008A5602"/>
    <w:rsid w:val="008B1F7C"/>
    <w:rsid w:val="008C0EB0"/>
    <w:rsid w:val="008C4B84"/>
    <w:rsid w:val="008D746B"/>
    <w:rsid w:val="008E2B89"/>
    <w:rsid w:val="008E6F31"/>
    <w:rsid w:val="008E7DB6"/>
    <w:rsid w:val="00902846"/>
    <w:rsid w:val="00902B95"/>
    <w:rsid w:val="0091257F"/>
    <w:rsid w:val="009129DB"/>
    <w:rsid w:val="00917F3A"/>
    <w:rsid w:val="0093758F"/>
    <w:rsid w:val="00941ED4"/>
    <w:rsid w:val="00944349"/>
    <w:rsid w:val="009A17DB"/>
    <w:rsid w:val="009A2A67"/>
    <w:rsid w:val="009B1098"/>
    <w:rsid w:val="009B26CF"/>
    <w:rsid w:val="009C1C09"/>
    <w:rsid w:val="009C3815"/>
    <w:rsid w:val="009D685E"/>
    <w:rsid w:val="009E4CBE"/>
    <w:rsid w:val="009E78AE"/>
    <w:rsid w:val="00A16578"/>
    <w:rsid w:val="00A31747"/>
    <w:rsid w:val="00A6191F"/>
    <w:rsid w:val="00A65294"/>
    <w:rsid w:val="00A76D51"/>
    <w:rsid w:val="00A77C9D"/>
    <w:rsid w:val="00A94CE7"/>
    <w:rsid w:val="00A979C3"/>
    <w:rsid w:val="00AA4107"/>
    <w:rsid w:val="00AA551F"/>
    <w:rsid w:val="00AB2E7B"/>
    <w:rsid w:val="00AB38AE"/>
    <w:rsid w:val="00AC5B37"/>
    <w:rsid w:val="00AC72EA"/>
    <w:rsid w:val="00AD2D55"/>
    <w:rsid w:val="00AD450D"/>
    <w:rsid w:val="00AD7FF7"/>
    <w:rsid w:val="00AF4F8C"/>
    <w:rsid w:val="00B01290"/>
    <w:rsid w:val="00B03DF2"/>
    <w:rsid w:val="00B04167"/>
    <w:rsid w:val="00B15F19"/>
    <w:rsid w:val="00B42513"/>
    <w:rsid w:val="00B446BB"/>
    <w:rsid w:val="00B44793"/>
    <w:rsid w:val="00B504B5"/>
    <w:rsid w:val="00B6492F"/>
    <w:rsid w:val="00B67CDD"/>
    <w:rsid w:val="00B81701"/>
    <w:rsid w:val="00BB2099"/>
    <w:rsid w:val="00BB3094"/>
    <w:rsid w:val="00BC0B5F"/>
    <w:rsid w:val="00BC7F1B"/>
    <w:rsid w:val="00BE1759"/>
    <w:rsid w:val="00BE299E"/>
    <w:rsid w:val="00C0010A"/>
    <w:rsid w:val="00C109EB"/>
    <w:rsid w:val="00C1332A"/>
    <w:rsid w:val="00C17C28"/>
    <w:rsid w:val="00C27D3F"/>
    <w:rsid w:val="00C362B8"/>
    <w:rsid w:val="00C403A7"/>
    <w:rsid w:val="00C40D32"/>
    <w:rsid w:val="00C44452"/>
    <w:rsid w:val="00C643F1"/>
    <w:rsid w:val="00C65C0D"/>
    <w:rsid w:val="00C6606D"/>
    <w:rsid w:val="00C81BB0"/>
    <w:rsid w:val="00C8255E"/>
    <w:rsid w:val="00C94D63"/>
    <w:rsid w:val="00C94F78"/>
    <w:rsid w:val="00C959FD"/>
    <w:rsid w:val="00C96AB6"/>
    <w:rsid w:val="00CA0086"/>
    <w:rsid w:val="00CA686F"/>
    <w:rsid w:val="00CB6199"/>
    <w:rsid w:val="00CD442B"/>
    <w:rsid w:val="00CF4F25"/>
    <w:rsid w:val="00CF5511"/>
    <w:rsid w:val="00D05BDB"/>
    <w:rsid w:val="00D20F1E"/>
    <w:rsid w:val="00D3138C"/>
    <w:rsid w:val="00D377F8"/>
    <w:rsid w:val="00D42C49"/>
    <w:rsid w:val="00D547AB"/>
    <w:rsid w:val="00D60E96"/>
    <w:rsid w:val="00D809EB"/>
    <w:rsid w:val="00D80C40"/>
    <w:rsid w:val="00D92C8D"/>
    <w:rsid w:val="00DA07CD"/>
    <w:rsid w:val="00DB128E"/>
    <w:rsid w:val="00DB5F99"/>
    <w:rsid w:val="00DC2BDB"/>
    <w:rsid w:val="00DC451F"/>
    <w:rsid w:val="00DF45B8"/>
    <w:rsid w:val="00DF7A87"/>
    <w:rsid w:val="00E000A9"/>
    <w:rsid w:val="00E027A8"/>
    <w:rsid w:val="00E03969"/>
    <w:rsid w:val="00E04E23"/>
    <w:rsid w:val="00E05998"/>
    <w:rsid w:val="00E13ECA"/>
    <w:rsid w:val="00E210F5"/>
    <w:rsid w:val="00E236A7"/>
    <w:rsid w:val="00E600C8"/>
    <w:rsid w:val="00E64936"/>
    <w:rsid w:val="00E67BE7"/>
    <w:rsid w:val="00E76E11"/>
    <w:rsid w:val="00E92D02"/>
    <w:rsid w:val="00E93771"/>
    <w:rsid w:val="00EB3B52"/>
    <w:rsid w:val="00EC4C3D"/>
    <w:rsid w:val="00EC6617"/>
    <w:rsid w:val="00ED29FD"/>
    <w:rsid w:val="00ED3E39"/>
    <w:rsid w:val="00F06A1D"/>
    <w:rsid w:val="00F16143"/>
    <w:rsid w:val="00F227F0"/>
    <w:rsid w:val="00F2550A"/>
    <w:rsid w:val="00F35AEB"/>
    <w:rsid w:val="00F41FF9"/>
    <w:rsid w:val="00F60692"/>
    <w:rsid w:val="00F71FD1"/>
    <w:rsid w:val="00F7376F"/>
    <w:rsid w:val="00F8731E"/>
    <w:rsid w:val="00FA32A6"/>
    <w:rsid w:val="00FA3922"/>
    <w:rsid w:val="00FA5E90"/>
    <w:rsid w:val="00FB029D"/>
    <w:rsid w:val="00FE7AE1"/>
    <w:rsid w:val="0171373A"/>
    <w:rsid w:val="348607C9"/>
    <w:rsid w:val="4348477F"/>
    <w:rsid w:val="53CA1776"/>
    <w:rsid w:val="61874E20"/>
    <w:rsid w:val="650F4BF4"/>
    <w:rsid w:val="70A405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4ECBDFF-4552-466E-BE1E-5E5C3AA93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27D3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rsid w:val="00C27D3F"/>
    <w:pPr>
      <w:ind w:leftChars="2500" w:left="100"/>
    </w:pPr>
  </w:style>
  <w:style w:type="paragraph" w:styleId="a4">
    <w:name w:val="footer"/>
    <w:basedOn w:val="a"/>
    <w:qFormat/>
    <w:rsid w:val="00C27D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C27D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qFormat/>
    <w:rsid w:val="00C27D3F"/>
  </w:style>
  <w:style w:type="character" w:styleId="a7">
    <w:name w:val="Hyperlink"/>
    <w:qFormat/>
    <w:rsid w:val="00C27D3F"/>
    <w:rPr>
      <w:color w:val="0000FF"/>
      <w:u w:val="single"/>
    </w:rPr>
  </w:style>
  <w:style w:type="table" w:styleId="a8">
    <w:name w:val="Table Grid"/>
    <w:basedOn w:val="a1"/>
    <w:qFormat/>
    <w:rsid w:val="00C27D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>Microsoft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关于上报2008年春季设备器材采购计划</dc:title>
  <dc:creator>ibm</dc:creator>
  <cp:lastModifiedBy>c m</cp:lastModifiedBy>
  <cp:revision>4</cp:revision>
  <cp:lastPrinted>2016-01-27T09:56:00Z</cp:lastPrinted>
  <dcterms:created xsi:type="dcterms:W3CDTF">2018-12-01T03:16:00Z</dcterms:created>
  <dcterms:modified xsi:type="dcterms:W3CDTF">2018-12-01T03:17:00Z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