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626D1" w:rsidP="00D748A3">
            <w:pPr>
              <w:rPr>
                <w:rFonts w:ascii="宋体" w:hAnsi="宋体"/>
                <w:sz w:val="24"/>
              </w:rPr>
            </w:pPr>
            <w:r w:rsidRPr="00E626D1">
              <w:rPr>
                <w:rFonts w:ascii="宋体" w:hAnsi="宋体"/>
                <w:sz w:val="24"/>
              </w:rPr>
              <w:t>2020-JK15-W131</w:t>
            </w:r>
            <w:r w:rsidR="00D748A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C55F7C" w:rsidP="006C75FB">
            <w:pPr>
              <w:rPr>
                <w:rFonts w:ascii="宋体" w:hAnsi="宋体"/>
                <w:sz w:val="24"/>
              </w:rPr>
            </w:pPr>
            <w:r w:rsidRPr="00C55F7C">
              <w:rPr>
                <w:rFonts w:ascii="宋体" w:hAnsi="宋体" w:hint="eastAsia"/>
                <w:sz w:val="24"/>
              </w:rPr>
              <w:t>小动物磁共振成像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04BD2">
              <w:rPr>
                <w:rFonts w:ascii="宋体" w:hAnsi="宋体" w:hint="eastAsia"/>
                <w:sz w:val="24"/>
              </w:rPr>
              <w:t>套</w:t>
            </w:r>
            <w:bookmarkStart w:id="0" w:name="_GoBack"/>
            <w:bookmarkEnd w:id="0"/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070D4A" w:rsidP="00070D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D748A3" w:rsidP="00D3604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9D27D3" w:rsidP="00332A64">
            <w:pPr>
              <w:rPr>
                <w:rFonts w:ascii="宋体" w:hAnsi="宋体"/>
                <w:sz w:val="24"/>
              </w:rPr>
            </w:pPr>
            <w:r w:rsidRPr="009D27D3">
              <w:rPr>
                <w:rFonts w:hAnsi="宋体"/>
                <w:sz w:val="24"/>
              </w:rPr>
              <w:t>具有最新的磁共振成像实验功能，含射频发射通道</w:t>
            </w:r>
            <w:r w:rsidRPr="009D27D3">
              <w:rPr>
                <w:rFonts w:hAnsi="宋体" w:hint="eastAsia"/>
                <w:sz w:val="24"/>
              </w:rPr>
              <w:t>2</w:t>
            </w:r>
            <w:r w:rsidRPr="009D27D3">
              <w:rPr>
                <w:rFonts w:hAnsi="宋体"/>
                <w:sz w:val="24"/>
              </w:rPr>
              <w:t>个、接收通道≥</w:t>
            </w:r>
            <w:r w:rsidRPr="009D27D3">
              <w:rPr>
                <w:rFonts w:hAnsi="宋体"/>
                <w:sz w:val="24"/>
              </w:rPr>
              <w:t>1</w:t>
            </w:r>
            <w:r w:rsidRPr="009D27D3">
              <w:rPr>
                <w:rFonts w:hAnsi="宋体"/>
                <w:sz w:val="24"/>
              </w:rPr>
              <w:t>个；具备小动物磁共振实验所需的附件；具有获得最佳三维图谱的数据处理速度、存贮能力和图像显示。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超导磁体系统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射频发射系统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射频接收系统和射频线圈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梯度系统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采集处理磁共振工作站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一台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序列及后处理软件包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9D27D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D27D3" w:rsidRPr="009D27D3" w:rsidRDefault="009D27D3" w:rsidP="00C11A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动物支持系统</w:t>
            </w:r>
          </w:p>
        </w:tc>
        <w:tc>
          <w:tcPr>
            <w:tcW w:w="3286" w:type="dxa"/>
            <w:gridSpan w:val="2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一套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9D27D3">
            <w:pPr>
              <w:pStyle w:val="af2"/>
              <w:widowControl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  <w:szCs w:val="24"/>
              </w:rPr>
              <w:t>超导磁体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磁体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9D27D3">
            <w:pPr>
              <w:pStyle w:val="af2"/>
              <w:widowControl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  <w:szCs w:val="24"/>
              </w:rPr>
              <w:t>3特斯拉，具有零液氦消耗、高均匀性、抗干扰超屏蔽超导磁体；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室温腔直径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≥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0mm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5高斯强度处横向距离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9D27D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≤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0.6m；5高斯强度处轴向距离：</w:t>
            </w:r>
            <w:r>
              <w:rPr>
                <w:rFonts w:asciiTheme="minorEastAsia" w:eastAsiaTheme="minorEastAsia" w:hAnsiTheme="minorEastAsia"/>
                <w:sz w:val="24"/>
              </w:rPr>
              <w:t>≤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m；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.4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磁场均匀度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±0.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ppm(DSV50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mm)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.5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磁体维护间隔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≥2年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.6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停电或冷却水供应中断磁场维持（不失超）时间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9D27D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≥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 xml:space="preserve">4小时 </w:t>
            </w:r>
          </w:p>
        </w:tc>
      </w:tr>
      <w:tr w:rsidR="009D27D3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射频发射系统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射频通道数：2个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射频通道数：2个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每个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通道1H最大输出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lastRenderedPageBreak/>
              <w:t>功率：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每个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通道1H最大输出功率：≥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00W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接收和采样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接收通道≥1个，可扩展至8通道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高功率低噪声前置放大器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外置触发同步装置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成像梯度及匀场系统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配备三个方向梯度线圈功率放大器150 A / 350 V：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梯度线圈内径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≥105mm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最大梯度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 xml:space="preserve">≥450 </w:t>
            </w:r>
            <w:proofErr w:type="spellStart"/>
            <w:r w:rsidRPr="009D27D3">
              <w:rPr>
                <w:rFonts w:asciiTheme="minorEastAsia" w:eastAsiaTheme="minorEastAsia" w:hAnsiTheme="minorEastAsia"/>
                <w:sz w:val="24"/>
              </w:rPr>
              <w:t>mT</w:t>
            </w:r>
            <w:proofErr w:type="spellEnd"/>
            <w:r w:rsidRPr="009D27D3">
              <w:rPr>
                <w:rFonts w:asciiTheme="minorEastAsia" w:eastAsiaTheme="minorEastAsia" w:hAnsiTheme="minorEastAsia"/>
                <w:sz w:val="24"/>
              </w:rPr>
              <w:t>/m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梯度最大切换率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&gt; 4200T/m/s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.4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梯度连续直流电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 xml:space="preserve">最大占空比≥335 </w:t>
            </w:r>
            <w:proofErr w:type="spellStart"/>
            <w:r w:rsidRPr="009D27D3">
              <w:rPr>
                <w:rFonts w:asciiTheme="minorEastAsia" w:eastAsiaTheme="minorEastAsia" w:hAnsiTheme="minorEastAsia"/>
                <w:sz w:val="24"/>
              </w:rPr>
              <w:t>mT</w:t>
            </w:r>
            <w:proofErr w:type="spellEnd"/>
            <w:r w:rsidRPr="009D27D3">
              <w:rPr>
                <w:rFonts w:asciiTheme="minorEastAsia" w:eastAsiaTheme="minorEastAsia" w:hAnsiTheme="minorEastAsia"/>
                <w:sz w:val="24"/>
              </w:rPr>
              <w:t>/m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.5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梯度控制系统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配置硬件自动识别系统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系统应支持包括梯度系统、射频线圈、射频放大器等硬件设备的自动识别，并载入相应参数。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射频线圈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配置的线圈应满足小鼠头部、腹部等高灵敏度扫描成像需求；每个射频线圈需提供相应的动物床和固定配件：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正交容积线圈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用于小鼠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腹部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成像，内径≥40mm；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正交容积线圈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用于小鼠头部成像，内径≥23mm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精密马达驱动精密定位动物床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 xml:space="preserve">精度 </w:t>
            </w:r>
            <w:r>
              <w:rPr>
                <w:rFonts w:asciiTheme="minorEastAsia" w:eastAsiaTheme="minorEastAsia" w:hAnsiTheme="minorEastAsia"/>
                <w:sz w:val="24"/>
              </w:rPr>
              <w:t>≤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0.1mm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提供自动循环水保温单元，保持麻醉动物正常生理状态。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工作站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工作站的配置和操作系统应以足够支持主机成像和储存所需，CPU≥双核3G；内存≥16G；硬盘≥1TB；24英寸液晶显示器；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磁共振成像序列及软件包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/>
                <w:sz w:val="24"/>
              </w:rPr>
              <w:t>磁共振成像序列及软件包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快速梯度回波序列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多片多回波自选回波序列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快速自旋回波序列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1.1.4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T1加权快速自旋回波序列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1.1.5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稳态梯度回波序列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1.1.6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单脉冲波谱，无定域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1.1.7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Dixon水脂分离序列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1.1.8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化学位移交换饱和成像序列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1.1.9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磁敏感成像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1.1.10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自动匀场技术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1.1.11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触发同步成像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1.1.12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DICOM，NIFTI格式输出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1.1.13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3D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数据显示和分析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</w:p>
        </w:tc>
      </w:tr>
      <w:tr w:rsidR="009D27D3" w:rsidRPr="00C021A2" w:rsidTr="00E814A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D27D3" w:rsidRPr="00F906FA" w:rsidRDefault="009D27D3" w:rsidP="004D3B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1年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国内有备件库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西安有维修工程师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质保期外提供维修服务，零配件给与9折优惠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提供2周现场应用培训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响应时间：4小时内；到达现场时间：</w:t>
            </w:r>
            <w:r w:rsidRPr="009D27D3">
              <w:rPr>
                <w:rFonts w:asciiTheme="minorEastAsia" w:eastAsiaTheme="minorEastAsia" w:hAnsiTheme="minorEastAsia"/>
                <w:sz w:val="24"/>
              </w:rPr>
              <w:t>48</w:t>
            </w:r>
            <w:r w:rsidRPr="009D27D3">
              <w:rPr>
                <w:rFonts w:asciiTheme="minorEastAsia" w:eastAsiaTheme="minorEastAsia" w:hAnsiTheme="minorEastAsia" w:hint="eastAsia"/>
                <w:sz w:val="24"/>
              </w:rPr>
              <w:t>小时以内。</w:t>
            </w:r>
          </w:p>
        </w:tc>
      </w:tr>
      <w:tr w:rsidR="009D27D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9D27D3" w:rsidRPr="009D27D3" w:rsidRDefault="009D27D3" w:rsidP="00C11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9D27D3" w:rsidRPr="009D27D3" w:rsidRDefault="009D27D3" w:rsidP="00C11A42">
            <w:pPr>
              <w:rPr>
                <w:rFonts w:asciiTheme="minorEastAsia" w:eastAsiaTheme="minorEastAsia" w:hAnsiTheme="minorEastAsia"/>
                <w:sz w:val="24"/>
              </w:rPr>
            </w:pPr>
            <w:r w:rsidRPr="009D27D3">
              <w:rPr>
                <w:rFonts w:asciiTheme="minorEastAsia" w:eastAsiaTheme="minorEastAsia" w:hAnsiTheme="minorEastAsia" w:hint="eastAsia"/>
                <w:sz w:val="24"/>
              </w:rPr>
              <w:t>签订合同后6个月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</w:t>
      </w:r>
      <w:r w:rsidR="00F906FA">
        <w:rPr>
          <w:rFonts w:ascii="宋体" w:hAnsi="宋体" w:hint="eastAsia"/>
          <w:sz w:val="24"/>
        </w:rPr>
        <w:t>：</w:t>
      </w:r>
      <w:r w:rsidRPr="00C021A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1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C5" w:rsidRDefault="00AB19C5" w:rsidP="0091323C">
      <w:r>
        <w:separator/>
      </w:r>
    </w:p>
  </w:endnote>
  <w:endnote w:type="continuationSeparator" w:id="0">
    <w:p w:rsidR="00AB19C5" w:rsidRDefault="00AB19C5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C5" w:rsidRDefault="00AB19C5" w:rsidP="0091323C">
      <w:r>
        <w:separator/>
      </w:r>
    </w:p>
  </w:footnote>
  <w:footnote w:type="continuationSeparator" w:id="0">
    <w:p w:rsidR="00AB19C5" w:rsidRDefault="00AB19C5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910C0"/>
    <w:rsid w:val="002B40AE"/>
    <w:rsid w:val="002C4BC4"/>
    <w:rsid w:val="003151D7"/>
    <w:rsid w:val="003250CD"/>
    <w:rsid w:val="00332A64"/>
    <w:rsid w:val="00344E7A"/>
    <w:rsid w:val="003526D5"/>
    <w:rsid w:val="00361D23"/>
    <w:rsid w:val="00377B90"/>
    <w:rsid w:val="003873D4"/>
    <w:rsid w:val="003A3ABE"/>
    <w:rsid w:val="003C1FAC"/>
    <w:rsid w:val="003D3DCA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D3B73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A4967"/>
    <w:rsid w:val="008A64F5"/>
    <w:rsid w:val="008E5AF8"/>
    <w:rsid w:val="00905E6A"/>
    <w:rsid w:val="00911B92"/>
    <w:rsid w:val="0091323C"/>
    <w:rsid w:val="00934229"/>
    <w:rsid w:val="00943275"/>
    <w:rsid w:val="009B4794"/>
    <w:rsid w:val="009C5AD1"/>
    <w:rsid w:val="009D27D3"/>
    <w:rsid w:val="009D4E32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6CA3"/>
    <w:rsid w:val="00AB19C5"/>
    <w:rsid w:val="00AC023F"/>
    <w:rsid w:val="00AC05F6"/>
    <w:rsid w:val="00AC2FEC"/>
    <w:rsid w:val="00AD21F4"/>
    <w:rsid w:val="00AD70DA"/>
    <w:rsid w:val="00AE513F"/>
    <w:rsid w:val="00B22D2F"/>
    <w:rsid w:val="00B4737F"/>
    <w:rsid w:val="00B510C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51A2"/>
    <w:rsid w:val="00C55F7C"/>
    <w:rsid w:val="00C722B3"/>
    <w:rsid w:val="00C727AC"/>
    <w:rsid w:val="00C77FA6"/>
    <w:rsid w:val="00C91306"/>
    <w:rsid w:val="00C93084"/>
    <w:rsid w:val="00CB4529"/>
    <w:rsid w:val="00CB74C8"/>
    <w:rsid w:val="00CC08FC"/>
    <w:rsid w:val="00CF4071"/>
    <w:rsid w:val="00D25455"/>
    <w:rsid w:val="00D36041"/>
    <w:rsid w:val="00D42C65"/>
    <w:rsid w:val="00D509BA"/>
    <w:rsid w:val="00D748A3"/>
    <w:rsid w:val="00D769DA"/>
    <w:rsid w:val="00D844E9"/>
    <w:rsid w:val="00D90661"/>
    <w:rsid w:val="00DA3A8B"/>
    <w:rsid w:val="00DC5219"/>
    <w:rsid w:val="00DF7589"/>
    <w:rsid w:val="00E04BD2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A126B"/>
    <w:rsid w:val="00EA6B87"/>
    <w:rsid w:val="00EB61E8"/>
    <w:rsid w:val="00EC5574"/>
    <w:rsid w:val="00EE242E"/>
    <w:rsid w:val="00EE2CE1"/>
    <w:rsid w:val="00EE384E"/>
    <w:rsid w:val="00EF45B8"/>
    <w:rsid w:val="00F1160B"/>
    <w:rsid w:val="00F27A73"/>
    <w:rsid w:val="00F35A7B"/>
    <w:rsid w:val="00F66D7F"/>
    <w:rsid w:val="00F705B7"/>
    <w:rsid w:val="00F870C6"/>
    <w:rsid w:val="00F906FA"/>
    <w:rsid w:val="00FA1361"/>
    <w:rsid w:val="00FA17E7"/>
    <w:rsid w:val="00FA1DCC"/>
    <w:rsid w:val="00FA7DD0"/>
    <w:rsid w:val="00FB3C64"/>
    <w:rsid w:val="00FC3F05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1E823E3-39E7-4FD1-8AC1-20FEAC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12542-92F9-4708-A5F6-148144BC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101</cp:revision>
  <dcterms:created xsi:type="dcterms:W3CDTF">2019-11-08T04:25:00Z</dcterms:created>
  <dcterms:modified xsi:type="dcterms:W3CDTF">2021-01-27T10:14:00Z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