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626D1" w:rsidP="00F66D7F">
            <w:pPr>
              <w:rPr>
                <w:rFonts w:ascii="宋体" w:hAnsi="宋体"/>
                <w:sz w:val="24"/>
              </w:rPr>
            </w:pPr>
            <w:r w:rsidRPr="00E626D1">
              <w:rPr>
                <w:rFonts w:ascii="宋体" w:hAnsi="宋体"/>
                <w:sz w:val="24"/>
              </w:rPr>
              <w:t>2020-JK15-W131</w:t>
            </w:r>
            <w:r w:rsidR="00F66D7F">
              <w:rPr>
                <w:rFonts w:ascii="宋体" w:hAnsi="宋体" w:hint="eastAsia"/>
                <w:sz w:val="24"/>
              </w:rPr>
              <w:t>3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F66D7F" w:rsidP="006C75FB">
            <w:pPr>
              <w:rPr>
                <w:rFonts w:ascii="宋体" w:hAnsi="宋体"/>
                <w:sz w:val="24"/>
              </w:rPr>
            </w:pPr>
            <w:r w:rsidRPr="00F66D7F">
              <w:rPr>
                <w:rFonts w:ascii="宋体" w:hAnsi="宋体" w:hint="eastAsia"/>
                <w:sz w:val="24"/>
              </w:rPr>
              <w:t>双目间接检眼镜模拟系统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70D4A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E04BD2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070D4A" w:rsidP="00070D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3873D4" w:rsidP="00D3604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D36041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4D3B73" w:rsidP="00332A64">
            <w:pPr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>满足临床教学要求，实现模拟双目间接检眼镜功能，运用于医学生和住院医师关于间接检眼镜的学习，有各类正常及病变诊断病例。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D3B7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sz w:val="24"/>
              </w:rPr>
              <w:t>基本技能训练内容</w:t>
            </w:r>
          </w:p>
        </w:tc>
        <w:tc>
          <w:tcPr>
            <w:tcW w:w="3286" w:type="dxa"/>
            <w:gridSpan w:val="2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4D3B7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正常解剖结构认知</w:t>
            </w:r>
          </w:p>
        </w:tc>
        <w:tc>
          <w:tcPr>
            <w:tcW w:w="3286" w:type="dxa"/>
            <w:gridSpan w:val="2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4D3B7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病变解剖结构认知</w:t>
            </w:r>
          </w:p>
        </w:tc>
        <w:tc>
          <w:tcPr>
            <w:tcW w:w="3286" w:type="dxa"/>
            <w:gridSpan w:val="2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4D3B7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诊断病例</w:t>
            </w:r>
          </w:p>
        </w:tc>
        <w:tc>
          <w:tcPr>
            <w:tcW w:w="3286" w:type="dxa"/>
            <w:gridSpan w:val="2"/>
            <w:vAlign w:val="center"/>
          </w:tcPr>
          <w:p w:rsidR="004D3B73" w:rsidRPr="004D3B73" w:rsidRDefault="004D3B73" w:rsidP="00966B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功能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满足临床教学要求，实现模拟双目间接检眼镜功能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主要功能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★2.1临床病例：≥30例</w:t>
            </w:r>
          </w:p>
          <w:p w:rsidR="004D3B73" w:rsidRPr="004D3B73" w:rsidRDefault="004D3B73" w:rsidP="00966B8F">
            <w:pPr>
              <w:ind w:firstLineChars="50" w:firstLine="120"/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2.2病例难度：可自由选择</w:t>
            </w:r>
          </w:p>
          <w:p w:rsidR="004D3B73" w:rsidRPr="004D3B73" w:rsidRDefault="004D3B73" w:rsidP="00966B8F">
            <w:pPr>
              <w:ind w:firstLineChars="50" w:firstLine="120"/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2.3聚焦辅助功能：有</w:t>
            </w:r>
          </w:p>
          <w:p w:rsidR="004D3B73" w:rsidRPr="004D3B73" w:rsidRDefault="004D3B73" w:rsidP="00966B8F">
            <w:pPr>
              <w:widowControl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2.4双目瞳距调节：有</w:t>
            </w:r>
            <w:r w:rsidRPr="004D3B73">
              <w:rPr>
                <w:rFonts w:asciiTheme="minorEastAsia" w:eastAsiaTheme="minorEastAsia" w:hAnsiTheme="minorEastAsia"/>
                <w:sz w:val="24"/>
                <w:lang/>
              </w:rPr>
              <w:t xml:space="preserve"> </w:t>
            </w:r>
          </w:p>
        </w:tc>
      </w:tr>
      <w:tr w:rsidR="004D3B73" w:rsidRPr="00C021A2" w:rsidTr="00E252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光源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★3.1双目间接检眼镜光源亮度：可调</w:t>
            </w:r>
          </w:p>
          <w:p w:rsidR="004D3B73" w:rsidRPr="004D3B73" w:rsidRDefault="004D3B73" w:rsidP="00966B8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b/>
                <w:sz w:val="24"/>
                <w:lang/>
              </w:rPr>
              <w:t>＃</w:t>
            </w: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3.2滤光片种类及光斑：可调颜色〉4种，分别为：白色，绿色，蓝色，黄色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辅助功能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ind w:firstLineChars="100" w:firstLine="240"/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4.1光源角度：可调</w:t>
            </w:r>
          </w:p>
          <w:p w:rsidR="004D3B73" w:rsidRPr="004D3B73" w:rsidRDefault="004D3B73" w:rsidP="00966B8F">
            <w:pPr>
              <w:ind w:firstLineChars="100" w:firstLine="240"/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4.2 教学指导功能：可调</w:t>
            </w:r>
          </w:p>
          <w:p w:rsidR="004D3B73" w:rsidRPr="004D3B73" w:rsidRDefault="004D3B73" w:rsidP="00966B8F">
            <w:pPr>
              <w:ind w:firstLineChars="50" w:firstLine="120"/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仿宋_GB2312" w:hint="eastAsia"/>
                <w:b/>
                <w:sz w:val="24"/>
                <w:lang/>
              </w:rPr>
              <w:t>＃</w:t>
            </w: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4.3眼底图像编辑工具，描绘眼底图像：支持</w:t>
            </w:r>
          </w:p>
          <w:p w:rsidR="004D3B73" w:rsidRPr="004D3B73" w:rsidRDefault="004D3B73" w:rsidP="00966B8F">
            <w:pPr>
              <w:ind w:firstLineChars="50" w:firstLine="120"/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4.4控制与显示： 实时显示</w:t>
            </w:r>
          </w:p>
          <w:p w:rsidR="004D3B73" w:rsidRPr="004D3B73" w:rsidRDefault="004D3B73" w:rsidP="00966B8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★4.5打分系统：系统针对学员的诊断程序及技巧，评估打分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模拟器主机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ind w:firstLineChars="50" w:firstLine="120"/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5.1配置，输入电压：100-240V</w:t>
            </w:r>
          </w:p>
          <w:p w:rsidR="004D3B73" w:rsidRPr="004D3B73" w:rsidRDefault="004D3B73" w:rsidP="00966B8F">
            <w:pPr>
              <w:ind w:firstLineChars="50" w:firstLine="120"/>
              <w:rPr>
                <w:rFonts w:asciiTheme="minorEastAsia" w:eastAsiaTheme="minorEastAsia" w:hAnsiTheme="minorEastAsia" w:cs="微软雅黑" w:hint="eastAsia"/>
                <w:sz w:val="24"/>
              </w:rPr>
            </w:pPr>
            <w:r w:rsidRPr="004D3B73">
              <w:rPr>
                <w:rFonts w:asciiTheme="minorEastAsia" w:eastAsiaTheme="minorEastAsia" w:hAnsiTheme="minorEastAsia" w:cs="微软雅黑" w:hint="eastAsia"/>
                <w:sz w:val="24"/>
                <w:lang/>
              </w:rPr>
              <w:t>5.2触摸显示屏：〉19寸，分辨率：1280*1024</w:t>
            </w:r>
          </w:p>
          <w:p w:rsidR="004D3B73" w:rsidRPr="004D3B73" w:rsidRDefault="004D3B73" w:rsidP="00966B8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★5.3虚拟透镜度数：可调，≥4种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操作记录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 w:cs="Times New Roman" w:hint="eastAsia"/>
                <w:sz w:val="24"/>
                <w:lang/>
              </w:rPr>
              <w:t>自动存档</w:t>
            </w:r>
          </w:p>
        </w:tc>
      </w:tr>
      <w:tr w:rsidR="004D3B73" w:rsidRPr="00C021A2" w:rsidTr="00E814A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D3B73" w:rsidRPr="00F906FA" w:rsidRDefault="004D3B73" w:rsidP="004D3B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b/>
                <w:sz w:val="24"/>
              </w:rPr>
              <w:t>售后服务要求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1年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lastRenderedPageBreak/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西安有备件库，国内有备件库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西安有维修站，国内有维修站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优惠维修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提供免费培训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维修响应时间</w:t>
            </w:r>
          </w:p>
        </w:tc>
      </w:tr>
      <w:tr w:rsidR="004D3B7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4D3B73" w:rsidRPr="004D3B73" w:rsidRDefault="004D3B73" w:rsidP="00966B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4D3B73" w:rsidRPr="004D3B73" w:rsidRDefault="004D3B73" w:rsidP="00966B8F">
            <w:pPr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sz w:val="24"/>
              </w:rPr>
              <w:t>合同签订3个月内</w:t>
            </w:r>
          </w:p>
        </w:tc>
      </w:tr>
    </w:tbl>
    <w:p w:rsidR="006C75FB" w:rsidRDefault="00C021A2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</w:t>
      </w:r>
      <w:r w:rsidR="00F906FA">
        <w:rPr>
          <w:rFonts w:ascii="宋体" w:hAnsi="宋体" w:hint="eastAsia"/>
          <w:sz w:val="24"/>
        </w:rPr>
        <w:t>：</w:t>
      </w:r>
      <w:r w:rsidRPr="00C021A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87" w:rsidRDefault="00EA6B87" w:rsidP="0091323C">
      <w:r>
        <w:separator/>
      </w:r>
    </w:p>
  </w:endnote>
  <w:endnote w:type="continuationSeparator" w:id="1">
    <w:p w:rsidR="00EA6B87" w:rsidRDefault="00EA6B87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87" w:rsidRDefault="00EA6B87" w:rsidP="0091323C">
      <w:r>
        <w:separator/>
      </w:r>
    </w:p>
  </w:footnote>
  <w:footnote w:type="continuationSeparator" w:id="1">
    <w:p w:rsidR="00EA6B87" w:rsidRDefault="00EA6B87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F7BD00"/>
    <w:multiLevelType w:val="singleLevel"/>
    <w:tmpl w:val="F0F7BD00"/>
    <w:lvl w:ilvl="0">
      <w:start w:val="1"/>
      <w:numFmt w:val="decimal"/>
      <w:suff w:val="nothing"/>
      <w:lvlText w:val="%1、"/>
      <w:lvlJc w:val="left"/>
    </w:lvl>
  </w:abstractNum>
  <w:abstractNum w:abstractNumId="1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70D4A"/>
    <w:rsid w:val="00071E2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910C0"/>
    <w:rsid w:val="002B40AE"/>
    <w:rsid w:val="002C4BC4"/>
    <w:rsid w:val="003151D7"/>
    <w:rsid w:val="003250CD"/>
    <w:rsid w:val="00332A64"/>
    <w:rsid w:val="00344E7A"/>
    <w:rsid w:val="003526D5"/>
    <w:rsid w:val="00361D23"/>
    <w:rsid w:val="00377B90"/>
    <w:rsid w:val="003873D4"/>
    <w:rsid w:val="003A3ABE"/>
    <w:rsid w:val="003C1FAC"/>
    <w:rsid w:val="00415F46"/>
    <w:rsid w:val="00472BFD"/>
    <w:rsid w:val="00480E1E"/>
    <w:rsid w:val="00486784"/>
    <w:rsid w:val="0049189E"/>
    <w:rsid w:val="004A675A"/>
    <w:rsid w:val="004B5D66"/>
    <w:rsid w:val="004C37F8"/>
    <w:rsid w:val="004D21DD"/>
    <w:rsid w:val="004D3B73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B7153"/>
    <w:rsid w:val="006C75FB"/>
    <w:rsid w:val="006D71A6"/>
    <w:rsid w:val="00713351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7E4A2C"/>
    <w:rsid w:val="008025C6"/>
    <w:rsid w:val="00815EDB"/>
    <w:rsid w:val="00826E11"/>
    <w:rsid w:val="0082728A"/>
    <w:rsid w:val="0083471C"/>
    <w:rsid w:val="008456AC"/>
    <w:rsid w:val="00846B87"/>
    <w:rsid w:val="00850DA7"/>
    <w:rsid w:val="008564A1"/>
    <w:rsid w:val="00860B28"/>
    <w:rsid w:val="008769A2"/>
    <w:rsid w:val="00891FC3"/>
    <w:rsid w:val="008A4967"/>
    <w:rsid w:val="008A64F5"/>
    <w:rsid w:val="008E5AF8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9E6CEB"/>
    <w:rsid w:val="00A011B6"/>
    <w:rsid w:val="00A02CAD"/>
    <w:rsid w:val="00A17223"/>
    <w:rsid w:val="00A33D6F"/>
    <w:rsid w:val="00A4142E"/>
    <w:rsid w:val="00A553A1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21F4"/>
    <w:rsid w:val="00AD70DA"/>
    <w:rsid w:val="00AE513F"/>
    <w:rsid w:val="00B22D2F"/>
    <w:rsid w:val="00B4737F"/>
    <w:rsid w:val="00B510CF"/>
    <w:rsid w:val="00B52870"/>
    <w:rsid w:val="00B57386"/>
    <w:rsid w:val="00B7345A"/>
    <w:rsid w:val="00BA7466"/>
    <w:rsid w:val="00BC19C8"/>
    <w:rsid w:val="00BC2A7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93084"/>
    <w:rsid w:val="00CB4529"/>
    <w:rsid w:val="00CB74C8"/>
    <w:rsid w:val="00CC08FC"/>
    <w:rsid w:val="00CF4071"/>
    <w:rsid w:val="00D25455"/>
    <w:rsid w:val="00D36041"/>
    <w:rsid w:val="00D42C65"/>
    <w:rsid w:val="00D509BA"/>
    <w:rsid w:val="00D769DA"/>
    <w:rsid w:val="00D844E9"/>
    <w:rsid w:val="00D90661"/>
    <w:rsid w:val="00DA3A8B"/>
    <w:rsid w:val="00DC5219"/>
    <w:rsid w:val="00DF7589"/>
    <w:rsid w:val="00E04BD2"/>
    <w:rsid w:val="00E06986"/>
    <w:rsid w:val="00E07EED"/>
    <w:rsid w:val="00E1044C"/>
    <w:rsid w:val="00E33608"/>
    <w:rsid w:val="00E46234"/>
    <w:rsid w:val="00E466E8"/>
    <w:rsid w:val="00E626D1"/>
    <w:rsid w:val="00E80934"/>
    <w:rsid w:val="00E8381C"/>
    <w:rsid w:val="00EA126B"/>
    <w:rsid w:val="00EA6B87"/>
    <w:rsid w:val="00EB61E8"/>
    <w:rsid w:val="00EC5574"/>
    <w:rsid w:val="00EE242E"/>
    <w:rsid w:val="00EE2CE1"/>
    <w:rsid w:val="00EE384E"/>
    <w:rsid w:val="00EF45B8"/>
    <w:rsid w:val="00F1160B"/>
    <w:rsid w:val="00F27A73"/>
    <w:rsid w:val="00F35A7B"/>
    <w:rsid w:val="00F66D7F"/>
    <w:rsid w:val="00F705B7"/>
    <w:rsid w:val="00F870C6"/>
    <w:rsid w:val="00F906FA"/>
    <w:rsid w:val="00FA1361"/>
    <w:rsid w:val="00FA17E7"/>
    <w:rsid w:val="00FA1DCC"/>
    <w:rsid w:val="00FA7DD0"/>
    <w:rsid w:val="00FB3C64"/>
    <w:rsid w:val="00FC3F05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362245724@qq.com</cp:lastModifiedBy>
  <cp:revision>98</cp:revision>
  <dcterms:created xsi:type="dcterms:W3CDTF">2019-11-08T04:25:00Z</dcterms:created>
  <dcterms:modified xsi:type="dcterms:W3CDTF">2021-01-25T11:16:00Z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