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5FB" w:rsidRPr="00E07EED" w:rsidRDefault="006C75FB" w:rsidP="006C75FB">
      <w:pPr>
        <w:outlineLvl w:val="0"/>
        <w:rPr>
          <w:rFonts w:asciiTheme="minorEastAsia" w:eastAsiaTheme="minorEastAsia" w:hAnsiTheme="minorEastAsia" w:cs="黑体"/>
          <w:snapToGrid w:val="0"/>
          <w:sz w:val="24"/>
        </w:rPr>
      </w:pPr>
      <w:r w:rsidRPr="00E07EED">
        <w:rPr>
          <w:rFonts w:asciiTheme="minorEastAsia" w:eastAsiaTheme="minorEastAsia" w:hAnsiTheme="minorEastAsia" w:cs="黑体" w:hint="eastAsia"/>
          <w:snapToGrid w:val="0"/>
          <w:sz w:val="24"/>
        </w:rPr>
        <w:t>公告附件</w:t>
      </w:r>
      <w:r w:rsidR="00D769DA">
        <w:rPr>
          <w:rFonts w:asciiTheme="minorEastAsia" w:eastAsiaTheme="minorEastAsia" w:hAnsiTheme="minorEastAsia" w:cs="黑体" w:hint="eastAsia"/>
          <w:snapToGrid w:val="0"/>
          <w:sz w:val="24"/>
        </w:rPr>
        <w:t>1</w:t>
      </w:r>
      <w:r w:rsidRPr="00E07EED">
        <w:rPr>
          <w:rFonts w:asciiTheme="minorEastAsia" w:eastAsiaTheme="minorEastAsia" w:hAnsiTheme="minorEastAsia" w:cs="黑体" w:hint="eastAsia"/>
          <w:snapToGrid w:val="0"/>
          <w:sz w:val="24"/>
        </w:rPr>
        <w:t>：</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4"/>
        <w:gridCol w:w="525"/>
        <w:gridCol w:w="351"/>
        <w:gridCol w:w="1633"/>
        <w:gridCol w:w="567"/>
        <w:gridCol w:w="2251"/>
        <w:gridCol w:w="3277"/>
        <w:gridCol w:w="9"/>
      </w:tblGrid>
      <w:tr w:rsidR="006C75FB" w:rsidRPr="00C021A2" w:rsidTr="006C75FB">
        <w:trPr>
          <w:trHeight w:val="454"/>
          <w:jc w:val="center"/>
        </w:trPr>
        <w:tc>
          <w:tcPr>
            <w:tcW w:w="2120" w:type="dxa"/>
            <w:gridSpan w:val="3"/>
            <w:vAlign w:val="center"/>
          </w:tcPr>
          <w:p w:rsidR="006C75FB" w:rsidRPr="00C021A2" w:rsidRDefault="006C75FB" w:rsidP="006C75FB">
            <w:pPr>
              <w:jc w:val="center"/>
              <w:rPr>
                <w:rFonts w:ascii="宋体" w:hAnsi="宋体"/>
                <w:sz w:val="24"/>
              </w:rPr>
            </w:pPr>
            <w:r w:rsidRPr="00C021A2">
              <w:rPr>
                <w:rFonts w:ascii="宋体" w:hAnsi="宋体" w:hint="eastAsia"/>
                <w:sz w:val="24"/>
              </w:rPr>
              <w:t>项目编号</w:t>
            </w:r>
          </w:p>
        </w:tc>
        <w:tc>
          <w:tcPr>
            <w:tcW w:w="7737" w:type="dxa"/>
            <w:gridSpan w:val="5"/>
            <w:vAlign w:val="center"/>
          </w:tcPr>
          <w:p w:rsidR="006C75FB" w:rsidRPr="00C021A2" w:rsidRDefault="00E626D1" w:rsidP="00411AA5">
            <w:pPr>
              <w:rPr>
                <w:rFonts w:ascii="宋体" w:hAnsi="宋体"/>
                <w:sz w:val="24"/>
              </w:rPr>
            </w:pPr>
            <w:r w:rsidRPr="00E626D1">
              <w:rPr>
                <w:rFonts w:ascii="宋体" w:hAnsi="宋体"/>
                <w:sz w:val="24"/>
              </w:rPr>
              <w:t>2020-JK15-W131</w:t>
            </w:r>
            <w:r w:rsidR="00C14A9B">
              <w:rPr>
                <w:rFonts w:ascii="宋体" w:hAnsi="宋体" w:hint="eastAsia"/>
                <w:sz w:val="24"/>
              </w:rPr>
              <w:t>7</w:t>
            </w:r>
          </w:p>
        </w:tc>
      </w:tr>
      <w:tr w:rsidR="006C75FB" w:rsidRPr="00C021A2" w:rsidTr="006C75FB">
        <w:trPr>
          <w:trHeight w:val="454"/>
          <w:jc w:val="center"/>
        </w:trPr>
        <w:tc>
          <w:tcPr>
            <w:tcW w:w="2120" w:type="dxa"/>
            <w:gridSpan w:val="3"/>
            <w:vAlign w:val="center"/>
          </w:tcPr>
          <w:p w:rsidR="006C75FB" w:rsidRPr="00C021A2" w:rsidRDefault="006C75FB" w:rsidP="006C75FB">
            <w:pPr>
              <w:jc w:val="center"/>
              <w:rPr>
                <w:rFonts w:ascii="宋体" w:hAnsi="宋体"/>
                <w:sz w:val="24"/>
              </w:rPr>
            </w:pPr>
            <w:r w:rsidRPr="00C021A2">
              <w:rPr>
                <w:rFonts w:ascii="宋体" w:hAnsi="宋体" w:hint="eastAsia"/>
                <w:sz w:val="24"/>
              </w:rPr>
              <w:t>设备名称</w:t>
            </w:r>
          </w:p>
        </w:tc>
        <w:tc>
          <w:tcPr>
            <w:tcW w:w="7737" w:type="dxa"/>
            <w:gridSpan w:val="5"/>
            <w:vAlign w:val="center"/>
          </w:tcPr>
          <w:p w:rsidR="006C75FB" w:rsidRPr="00C021A2" w:rsidRDefault="008C4007" w:rsidP="006C75FB">
            <w:pPr>
              <w:rPr>
                <w:rFonts w:ascii="宋体" w:hAnsi="宋体"/>
                <w:sz w:val="24"/>
              </w:rPr>
            </w:pPr>
            <w:r w:rsidRPr="008C4007">
              <w:rPr>
                <w:rFonts w:ascii="宋体" w:hAnsi="宋体" w:hint="eastAsia"/>
                <w:sz w:val="24"/>
              </w:rPr>
              <w:t>创伤救治虚拟训练系统</w:t>
            </w:r>
          </w:p>
        </w:tc>
      </w:tr>
      <w:tr w:rsidR="006C75FB" w:rsidRPr="00C021A2" w:rsidTr="006C75FB">
        <w:trPr>
          <w:trHeight w:val="454"/>
          <w:jc w:val="center"/>
        </w:trPr>
        <w:tc>
          <w:tcPr>
            <w:tcW w:w="2120" w:type="dxa"/>
            <w:gridSpan w:val="3"/>
            <w:vAlign w:val="center"/>
          </w:tcPr>
          <w:p w:rsidR="006C75FB" w:rsidRPr="00C021A2" w:rsidRDefault="006C75FB" w:rsidP="006C75FB">
            <w:pPr>
              <w:jc w:val="center"/>
              <w:rPr>
                <w:rFonts w:ascii="宋体" w:hAnsi="宋体"/>
                <w:sz w:val="24"/>
              </w:rPr>
            </w:pPr>
            <w:r w:rsidRPr="00C021A2">
              <w:rPr>
                <w:rFonts w:ascii="宋体" w:hAnsi="宋体" w:hint="eastAsia"/>
                <w:sz w:val="24"/>
              </w:rPr>
              <w:t>设备数量</w:t>
            </w:r>
          </w:p>
        </w:tc>
        <w:tc>
          <w:tcPr>
            <w:tcW w:w="2200" w:type="dxa"/>
            <w:gridSpan w:val="2"/>
            <w:vAlign w:val="center"/>
          </w:tcPr>
          <w:p w:rsidR="006C75FB" w:rsidRPr="00C021A2" w:rsidRDefault="00A579E1" w:rsidP="00E33608">
            <w:pPr>
              <w:jc w:val="center"/>
              <w:rPr>
                <w:rFonts w:ascii="宋体" w:hAnsi="宋体"/>
                <w:sz w:val="24"/>
              </w:rPr>
            </w:pPr>
            <w:r>
              <w:rPr>
                <w:rFonts w:ascii="宋体" w:hAnsi="宋体" w:hint="eastAsia"/>
                <w:sz w:val="24"/>
              </w:rPr>
              <w:t>1</w:t>
            </w:r>
            <w:r w:rsidR="00CB74C8">
              <w:rPr>
                <w:rFonts w:ascii="宋体" w:hAnsi="宋体" w:hint="eastAsia"/>
                <w:sz w:val="24"/>
              </w:rPr>
              <w:t>套</w:t>
            </w:r>
          </w:p>
        </w:tc>
        <w:tc>
          <w:tcPr>
            <w:tcW w:w="5537" w:type="dxa"/>
            <w:gridSpan w:val="3"/>
            <w:vAlign w:val="center"/>
          </w:tcPr>
          <w:p w:rsidR="006C75FB" w:rsidRPr="00C021A2" w:rsidRDefault="00C14A9B" w:rsidP="006C75FB">
            <w:pPr>
              <w:jc w:val="center"/>
              <w:rPr>
                <w:rFonts w:ascii="宋体" w:hAnsi="宋体"/>
                <w:sz w:val="24"/>
              </w:rPr>
            </w:pPr>
            <w:bookmarkStart w:id="0" w:name="_GoBack"/>
            <w:bookmarkEnd w:id="0"/>
            <w:r w:rsidRPr="00C021A2">
              <w:rPr>
                <w:rFonts w:ascii="宋体" w:hAnsi="宋体" w:hint="eastAsia"/>
                <w:sz w:val="24"/>
              </w:rPr>
              <w:sym w:font="Wingdings 2" w:char="F052"/>
            </w:r>
            <w:r w:rsidR="006C75FB" w:rsidRPr="00C021A2">
              <w:rPr>
                <w:rFonts w:ascii="宋体" w:hAnsi="宋体" w:hint="eastAsia"/>
                <w:sz w:val="24"/>
              </w:rPr>
              <w:t xml:space="preserve">国产 </w:t>
            </w:r>
            <w:r w:rsidR="006C75FB" w:rsidRPr="00C021A2">
              <w:rPr>
                <w:rFonts w:ascii="宋体" w:hAnsi="宋体"/>
                <w:sz w:val="24"/>
              </w:rPr>
              <w:t xml:space="preserve">  </w:t>
            </w:r>
            <w:r>
              <w:rPr>
                <w:rFonts w:ascii="宋体" w:hAnsi="宋体" w:hint="eastAsia"/>
                <w:sz w:val="24"/>
              </w:rPr>
              <w:t>□</w:t>
            </w:r>
            <w:r w:rsidR="006C75FB" w:rsidRPr="00C021A2">
              <w:rPr>
                <w:rFonts w:ascii="宋体" w:hAnsi="宋体" w:hint="eastAsia"/>
                <w:sz w:val="24"/>
              </w:rPr>
              <w:t>进口</w:t>
            </w:r>
          </w:p>
        </w:tc>
      </w:tr>
      <w:tr w:rsidR="006C75FB" w:rsidRPr="00C021A2" w:rsidTr="006C75FB">
        <w:trPr>
          <w:trHeight w:val="454"/>
          <w:jc w:val="center"/>
        </w:trPr>
        <w:tc>
          <w:tcPr>
            <w:tcW w:w="2120" w:type="dxa"/>
            <w:gridSpan w:val="3"/>
            <w:vAlign w:val="center"/>
          </w:tcPr>
          <w:p w:rsidR="006C75FB" w:rsidRPr="00C021A2" w:rsidRDefault="006C75FB" w:rsidP="006C75FB">
            <w:pPr>
              <w:jc w:val="center"/>
              <w:rPr>
                <w:rFonts w:ascii="宋体" w:hAnsi="宋体"/>
                <w:sz w:val="24"/>
              </w:rPr>
            </w:pPr>
            <w:r w:rsidRPr="00C021A2">
              <w:rPr>
                <w:rFonts w:ascii="宋体" w:hAnsi="宋体" w:hint="eastAsia"/>
                <w:sz w:val="24"/>
              </w:rPr>
              <w:t>最高投标限价</w:t>
            </w:r>
          </w:p>
        </w:tc>
        <w:tc>
          <w:tcPr>
            <w:tcW w:w="7737" w:type="dxa"/>
            <w:gridSpan w:val="5"/>
            <w:vAlign w:val="center"/>
          </w:tcPr>
          <w:p w:rsidR="006C75FB" w:rsidRPr="00C021A2" w:rsidRDefault="00411AA5" w:rsidP="00C14A9B">
            <w:pPr>
              <w:jc w:val="left"/>
              <w:rPr>
                <w:rFonts w:ascii="宋体" w:hAnsi="宋体"/>
                <w:sz w:val="24"/>
              </w:rPr>
            </w:pPr>
            <w:r>
              <w:rPr>
                <w:rFonts w:ascii="宋体" w:hAnsi="宋体" w:hint="eastAsia"/>
                <w:sz w:val="24"/>
              </w:rPr>
              <w:t>1</w:t>
            </w:r>
            <w:r w:rsidR="00C14A9B">
              <w:rPr>
                <w:rFonts w:ascii="宋体" w:hAnsi="宋体" w:hint="eastAsia"/>
                <w:sz w:val="24"/>
              </w:rPr>
              <w:t>40</w:t>
            </w:r>
            <w:r w:rsidR="006C75FB" w:rsidRPr="00C021A2">
              <w:rPr>
                <w:rFonts w:ascii="宋体" w:hAnsi="宋体" w:hint="eastAsia"/>
                <w:sz w:val="24"/>
              </w:rPr>
              <w:t>万元</w:t>
            </w:r>
          </w:p>
        </w:tc>
      </w:tr>
      <w:tr w:rsidR="00AD70DA" w:rsidRPr="00C021A2" w:rsidTr="00725B8E">
        <w:trPr>
          <w:trHeight w:val="454"/>
          <w:jc w:val="center"/>
        </w:trPr>
        <w:tc>
          <w:tcPr>
            <w:tcW w:w="9857" w:type="dxa"/>
            <w:gridSpan w:val="8"/>
          </w:tcPr>
          <w:p w:rsidR="00AD70DA" w:rsidRPr="00C021A2" w:rsidRDefault="00AD70DA" w:rsidP="00AD70DA">
            <w:pPr>
              <w:jc w:val="center"/>
              <w:rPr>
                <w:rFonts w:ascii="宋体" w:hAnsi="宋体"/>
                <w:sz w:val="24"/>
              </w:rPr>
            </w:pPr>
            <w:r w:rsidRPr="00C021A2">
              <w:rPr>
                <w:rFonts w:ascii="宋体" w:hAnsi="宋体" w:cs="仿宋" w:hint="eastAsia"/>
                <w:b/>
                <w:sz w:val="24"/>
              </w:rPr>
              <w:t>设备功能要求</w:t>
            </w:r>
          </w:p>
        </w:tc>
      </w:tr>
      <w:tr w:rsidR="00AD70DA" w:rsidRPr="00C021A2" w:rsidTr="00725B8E">
        <w:trPr>
          <w:trHeight w:val="454"/>
          <w:jc w:val="center"/>
        </w:trPr>
        <w:tc>
          <w:tcPr>
            <w:tcW w:w="9857" w:type="dxa"/>
            <w:gridSpan w:val="8"/>
          </w:tcPr>
          <w:p w:rsidR="007806C4" w:rsidRPr="007806C4" w:rsidRDefault="007806C4" w:rsidP="007806C4">
            <w:pPr>
              <w:ind w:firstLineChars="200" w:firstLine="480"/>
              <w:rPr>
                <w:rFonts w:ascii="宋体" w:hAnsi="宋体"/>
                <w:sz w:val="24"/>
              </w:rPr>
            </w:pPr>
            <w:r w:rsidRPr="007806C4">
              <w:rPr>
                <w:rFonts w:ascii="宋体" w:hAnsi="宋体" w:hint="eastAsia"/>
                <w:sz w:val="24"/>
              </w:rPr>
              <w:t>通过创伤救治虚拟仿真培训系统的建设，构建一种新型的教学培训模式，通过多人结合大空间定位系统以及VR头盔设备在虚拟现实场景里面进行协同互动完成既定任务，包括VR版本和网页版本。</w:t>
            </w:r>
          </w:p>
          <w:p w:rsidR="007806C4" w:rsidRPr="007806C4" w:rsidRDefault="007806C4" w:rsidP="007806C4">
            <w:pPr>
              <w:ind w:firstLineChars="200" w:firstLine="480"/>
              <w:rPr>
                <w:rFonts w:ascii="宋体" w:hAnsi="宋体"/>
                <w:sz w:val="24"/>
              </w:rPr>
            </w:pPr>
            <w:r w:rsidRPr="007806C4">
              <w:rPr>
                <w:rFonts w:ascii="宋体" w:hAnsi="宋体" w:hint="eastAsia"/>
                <w:sz w:val="24"/>
              </w:rPr>
              <w:t>VR版功能要求：用户不仅可通过图文的形式进行学习，还可以使用虚拟仿真实操的形式，完成对伤员的救治处理，并对医务人员在现场的职责工作进行体验，学习形式更加灵活。</w:t>
            </w:r>
          </w:p>
          <w:p w:rsidR="007806C4" w:rsidRPr="007806C4" w:rsidRDefault="007806C4" w:rsidP="007806C4">
            <w:pPr>
              <w:ind w:firstLineChars="200" w:firstLine="480"/>
              <w:rPr>
                <w:rFonts w:ascii="宋体" w:hAnsi="宋体"/>
                <w:sz w:val="24"/>
              </w:rPr>
            </w:pPr>
            <w:r w:rsidRPr="007806C4">
              <w:rPr>
                <w:rFonts w:ascii="宋体" w:hAnsi="宋体" w:hint="eastAsia"/>
                <w:sz w:val="24"/>
              </w:rPr>
              <w:t>网页版功能要求：具有数据管理功能，能够对学员的考核数据进行后台管理，且兼容头盔版的实操考核数据回传；具有账号及管理功能，包括学员端和教师端。</w:t>
            </w:r>
          </w:p>
          <w:p w:rsidR="007806C4" w:rsidRPr="007806C4" w:rsidRDefault="007806C4" w:rsidP="007806C4">
            <w:pPr>
              <w:ind w:firstLineChars="200" w:firstLine="480"/>
              <w:rPr>
                <w:rFonts w:ascii="宋体" w:hAnsi="宋体"/>
                <w:sz w:val="24"/>
              </w:rPr>
            </w:pPr>
            <w:r w:rsidRPr="007806C4">
              <w:rPr>
                <w:rFonts w:ascii="宋体" w:hAnsi="宋体" w:hint="eastAsia"/>
                <w:sz w:val="24"/>
              </w:rPr>
              <w:t>训练系统最终实现功能目标：</w:t>
            </w:r>
          </w:p>
          <w:p w:rsidR="007806C4" w:rsidRPr="007806C4" w:rsidRDefault="007806C4" w:rsidP="007806C4">
            <w:pPr>
              <w:ind w:firstLineChars="200" w:firstLine="480"/>
              <w:rPr>
                <w:rFonts w:ascii="宋体" w:hAnsi="宋体"/>
                <w:sz w:val="24"/>
              </w:rPr>
            </w:pPr>
            <w:r w:rsidRPr="007806C4">
              <w:rPr>
                <w:rFonts w:ascii="宋体" w:hAnsi="宋体" w:hint="eastAsia"/>
                <w:sz w:val="24"/>
              </w:rPr>
              <w:t>1、建成一个依托多人协同在虚拟现实场景里的实训培训系统；</w:t>
            </w:r>
          </w:p>
          <w:p w:rsidR="007806C4" w:rsidRPr="007806C4" w:rsidRDefault="007806C4" w:rsidP="007806C4">
            <w:pPr>
              <w:ind w:firstLineChars="200" w:firstLine="480"/>
              <w:rPr>
                <w:rFonts w:ascii="宋体" w:hAnsi="宋体"/>
                <w:sz w:val="24"/>
              </w:rPr>
            </w:pPr>
            <w:r w:rsidRPr="007806C4">
              <w:rPr>
                <w:rFonts w:ascii="宋体" w:hAnsi="宋体" w:hint="eastAsia"/>
                <w:sz w:val="24"/>
              </w:rPr>
              <w:t>2、建设基于伴随式采集培训数据的智能化培训考核评价平台；</w:t>
            </w:r>
          </w:p>
          <w:p w:rsidR="00114AEA" w:rsidRPr="00C021A2" w:rsidRDefault="007806C4" w:rsidP="007806C4">
            <w:pPr>
              <w:ind w:firstLineChars="200" w:firstLine="480"/>
              <w:rPr>
                <w:rFonts w:ascii="宋体" w:hAnsi="宋体"/>
                <w:sz w:val="24"/>
              </w:rPr>
            </w:pPr>
            <w:r w:rsidRPr="007806C4">
              <w:rPr>
                <w:rFonts w:ascii="宋体" w:hAnsi="宋体" w:hint="eastAsia"/>
                <w:sz w:val="24"/>
              </w:rPr>
              <w:t>3、建设基于真实创伤救治全流程的具有丰富培训资源的自适应学习资源系统。</w:t>
            </w:r>
          </w:p>
        </w:tc>
      </w:tr>
      <w:tr w:rsidR="00AD70DA" w:rsidRPr="00C021A2" w:rsidTr="00B54806">
        <w:trPr>
          <w:trHeight w:val="454"/>
          <w:jc w:val="center"/>
        </w:trPr>
        <w:tc>
          <w:tcPr>
            <w:tcW w:w="9857" w:type="dxa"/>
            <w:gridSpan w:val="8"/>
            <w:vAlign w:val="center"/>
          </w:tcPr>
          <w:p w:rsidR="00AD70DA" w:rsidRPr="00C021A2" w:rsidRDefault="00AD70DA" w:rsidP="00AD70DA">
            <w:pPr>
              <w:jc w:val="center"/>
              <w:rPr>
                <w:rFonts w:ascii="宋体" w:hAnsi="宋体" w:cs="仿宋"/>
                <w:b/>
                <w:sz w:val="24"/>
              </w:rPr>
            </w:pPr>
            <w:r w:rsidRPr="00C021A2">
              <w:rPr>
                <w:rFonts w:ascii="宋体" w:hAnsi="宋体" w:cs="仿宋"/>
                <w:b/>
                <w:sz w:val="24"/>
              </w:rPr>
              <w:t>软硬件配置清单</w:t>
            </w:r>
          </w:p>
        </w:tc>
      </w:tr>
      <w:tr w:rsidR="00AD70DA" w:rsidRPr="00C021A2" w:rsidTr="00AD70DA">
        <w:trPr>
          <w:trHeight w:val="454"/>
          <w:jc w:val="center"/>
        </w:trPr>
        <w:tc>
          <w:tcPr>
            <w:tcW w:w="1769" w:type="dxa"/>
            <w:gridSpan w:val="2"/>
            <w:vAlign w:val="center"/>
          </w:tcPr>
          <w:p w:rsidR="00AD70DA" w:rsidRPr="00C021A2" w:rsidRDefault="00AD70DA" w:rsidP="00AD70DA">
            <w:pPr>
              <w:widowControl/>
              <w:jc w:val="center"/>
              <w:rPr>
                <w:rFonts w:ascii="宋体" w:hAnsi="宋体"/>
                <w:b/>
                <w:color w:val="000000"/>
                <w:kern w:val="0"/>
                <w:sz w:val="24"/>
              </w:rPr>
            </w:pPr>
            <w:r w:rsidRPr="00C021A2">
              <w:rPr>
                <w:rFonts w:ascii="宋体" w:hAnsi="宋体"/>
                <w:b/>
                <w:color w:val="000000"/>
                <w:kern w:val="0"/>
                <w:sz w:val="24"/>
              </w:rPr>
              <w:t>序号</w:t>
            </w:r>
          </w:p>
        </w:tc>
        <w:tc>
          <w:tcPr>
            <w:tcW w:w="4802" w:type="dxa"/>
            <w:gridSpan w:val="4"/>
            <w:vAlign w:val="center"/>
          </w:tcPr>
          <w:p w:rsidR="00AD70DA" w:rsidRPr="00C021A2" w:rsidRDefault="00AD70DA" w:rsidP="00AD70DA">
            <w:pPr>
              <w:widowControl/>
              <w:jc w:val="center"/>
              <w:rPr>
                <w:rFonts w:ascii="宋体" w:hAnsi="宋体"/>
                <w:b/>
                <w:color w:val="000000"/>
                <w:kern w:val="0"/>
                <w:sz w:val="24"/>
              </w:rPr>
            </w:pPr>
            <w:r w:rsidRPr="00C021A2">
              <w:rPr>
                <w:rFonts w:ascii="宋体" w:hAnsi="宋体"/>
                <w:b/>
                <w:color w:val="000000"/>
                <w:kern w:val="0"/>
                <w:sz w:val="24"/>
              </w:rPr>
              <w:t>描  述</w:t>
            </w:r>
          </w:p>
        </w:tc>
        <w:tc>
          <w:tcPr>
            <w:tcW w:w="3286" w:type="dxa"/>
            <w:gridSpan w:val="2"/>
            <w:vAlign w:val="center"/>
          </w:tcPr>
          <w:p w:rsidR="00AD70DA" w:rsidRPr="00C021A2" w:rsidRDefault="00AD70DA" w:rsidP="00AD70DA">
            <w:pPr>
              <w:widowControl/>
              <w:jc w:val="center"/>
              <w:rPr>
                <w:rFonts w:ascii="宋体" w:hAnsi="宋体"/>
                <w:b/>
                <w:color w:val="000000"/>
                <w:kern w:val="0"/>
                <w:sz w:val="24"/>
              </w:rPr>
            </w:pPr>
            <w:r w:rsidRPr="00C021A2">
              <w:rPr>
                <w:rFonts w:ascii="宋体" w:hAnsi="宋体"/>
                <w:b/>
                <w:color w:val="000000"/>
                <w:kern w:val="0"/>
                <w:sz w:val="24"/>
              </w:rPr>
              <w:t>数量</w:t>
            </w:r>
          </w:p>
        </w:tc>
      </w:tr>
      <w:tr w:rsidR="007806C4" w:rsidRPr="00C021A2" w:rsidTr="00911B92">
        <w:trPr>
          <w:trHeight w:val="454"/>
          <w:jc w:val="center"/>
        </w:trPr>
        <w:tc>
          <w:tcPr>
            <w:tcW w:w="1769" w:type="dxa"/>
            <w:gridSpan w:val="2"/>
            <w:vAlign w:val="center"/>
          </w:tcPr>
          <w:p w:rsidR="007806C4" w:rsidRPr="007806C4" w:rsidRDefault="007806C4" w:rsidP="00E86846">
            <w:pPr>
              <w:widowControl/>
              <w:jc w:val="center"/>
              <w:rPr>
                <w:rFonts w:asciiTheme="minorEastAsia" w:eastAsiaTheme="minorEastAsia" w:hAnsiTheme="minorEastAsia" w:cs="仿宋"/>
                <w:color w:val="000000"/>
                <w:kern w:val="0"/>
                <w:sz w:val="24"/>
              </w:rPr>
            </w:pPr>
            <w:r w:rsidRPr="007806C4">
              <w:rPr>
                <w:rFonts w:asciiTheme="minorEastAsia" w:eastAsiaTheme="minorEastAsia" w:hAnsiTheme="minorEastAsia" w:cs="仿宋" w:hint="eastAsia"/>
                <w:color w:val="000000"/>
                <w:kern w:val="0"/>
                <w:sz w:val="24"/>
              </w:rPr>
              <w:t>1</w:t>
            </w:r>
          </w:p>
        </w:tc>
        <w:tc>
          <w:tcPr>
            <w:tcW w:w="4802" w:type="dxa"/>
            <w:gridSpan w:val="4"/>
            <w:vAlign w:val="center"/>
          </w:tcPr>
          <w:p w:rsidR="007806C4" w:rsidRPr="007806C4" w:rsidRDefault="007806C4" w:rsidP="007806C4">
            <w:pPr>
              <w:widowControl/>
              <w:jc w:val="center"/>
              <w:rPr>
                <w:rFonts w:asciiTheme="minorEastAsia" w:eastAsiaTheme="minorEastAsia" w:hAnsiTheme="minorEastAsia" w:cs="仿宋"/>
                <w:color w:val="000000"/>
                <w:kern w:val="0"/>
                <w:sz w:val="24"/>
              </w:rPr>
            </w:pPr>
            <w:r w:rsidRPr="007806C4">
              <w:rPr>
                <w:rFonts w:asciiTheme="minorEastAsia" w:eastAsiaTheme="minorEastAsia" w:hAnsiTheme="minorEastAsia" w:cs="仿宋" w:hint="eastAsia"/>
                <w:sz w:val="24"/>
              </w:rPr>
              <w:t>光学动作捕捉相机</w:t>
            </w:r>
          </w:p>
        </w:tc>
        <w:tc>
          <w:tcPr>
            <w:tcW w:w="3286" w:type="dxa"/>
            <w:gridSpan w:val="2"/>
            <w:vAlign w:val="center"/>
          </w:tcPr>
          <w:p w:rsidR="007806C4" w:rsidRPr="007806C4" w:rsidRDefault="007806C4" w:rsidP="00E86846">
            <w:pPr>
              <w:widowControl/>
              <w:jc w:val="center"/>
              <w:rPr>
                <w:rFonts w:asciiTheme="minorEastAsia" w:eastAsiaTheme="minorEastAsia" w:hAnsiTheme="minorEastAsia" w:cs="仿宋"/>
                <w:color w:val="000000"/>
                <w:kern w:val="0"/>
                <w:sz w:val="24"/>
              </w:rPr>
            </w:pPr>
            <w:r w:rsidRPr="007806C4">
              <w:rPr>
                <w:rFonts w:asciiTheme="minorEastAsia" w:eastAsiaTheme="minorEastAsia" w:hAnsiTheme="minorEastAsia" w:cs="仿宋" w:hint="eastAsia"/>
                <w:sz w:val="24"/>
              </w:rPr>
              <w:t>4台</w:t>
            </w:r>
          </w:p>
        </w:tc>
      </w:tr>
      <w:tr w:rsidR="007806C4" w:rsidRPr="00C021A2" w:rsidTr="00911B92">
        <w:trPr>
          <w:trHeight w:val="454"/>
          <w:jc w:val="center"/>
        </w:trPr>
        <w:tc>
          <w:tcPr>
            <w:tcW w:w="1769" w:type="dxa"/>
            <w:gridSpan w:val="2"/>
            <w:vAlign w:val="center"/>
          </w:tcPr>
          <w:p w:rsidR="007806C4" w:rsidRPr="007806C4" w:rsidRDefault="007806C4" w:rsidP="00E86846">
            <w:pPr>
              <w:widowControl/>
              <w:jc w:val="center"/>
              <w:rPr>
                <w:rFonts w:asciiTheme="minorEastAsia" w:eastAsiaTheme="minorEastAsia" w:hAnsiTheme="minorEastAsia" w:cs="仿宋"/>
                <w:color w:val="000000"/>
                <w:kern w:val="0"/>
                <w:sz w:val="24"/>
              </w:rPr>
            </w:pPr>
            <w:r w:rsidRPr="007806C4">
              <w:rPr>
                <w:rFonts w:asciiTheme="minorEastAsia" w:eastAsiaTheme="minorEastAsia" w:hAnsiTheme="minorEastAsia" w:cs="仿宋" w:hint="eastAsia"/>
                <w:color w:val="000000"/>
                <w:kern w:val="0"/>
                <w:sz w:val="24"/>
              </w:rPr>
              <w:t>2</w:t>
            </w:r>
          </w:p>
        </w:tc>
        <w:tc>
          <w:tcPr>
            <w:tcW w:w="4802" w:type="dxa"/>
            <w:gridSpan w:val="4"/>
            <w:vAlign w:val="center"/>
          </w:tcPr>
          <w:p w:rsidR="007806C4" w:rsidRPr="007806C4" w:rsidRDefault="007806C4" w:rsidP="007806C4">
            <w:pPr>
              <w:widowControl/>
              <w:jc w:val="center"/>
              <w:rPr>
                <w:rFonts w:asciiTheme="minorEastAsia" w:eastAsiaTheme="minorEastAsia" w:hAnsiTheme="minorEastAsia" w:cs="仿宋"/>
                <w:color w:val="000000"/>
                <w:kern w:val="0"/>
                <w:sz w:val="24"/>
              </w:rPr>
            </w:pPr>
            <w:r w:rsidRPr="007806C4">
              <w:rPr>
                <w:rFonts w:asciiTheme="minorEastAsia" w:eastAsiaTheme="minorEastAsia" w:hAnsiTheme="minorEastAsia" w:cs="仿宋" w:hint="eastAsia"/>
                <w:sz w:val="24"/>
              </w:rPr>
              <w:t>同步控制器</w:t>
            </w:r>
          </w:p>
        </w:tc>
        <w:tc>
          <w:tcPr>
            <w:tcW w:w="3286" w:type="dxa"/>
            <w:gridSpan w:val="2"/>
            <w:vAlign w:val="center"/>
          </w:tcPr>
          <w:p w:rsidR="007806C4" w:rsidRPr="007806C4" w:rsidRDefault="007806C4" w:rsidP="00E86846">
            <w:pPr>
              <w:widowControl/>
              <w:jc w:val="center"/>
              <w:rPr>
                <w:rFonts w:asciiTheme="minorEastAsia" w:eastAsiaTheme="minorEastAsia" w:hAnsiTheme="minorEastAsia" w:cs="仿宋"/>
                <w:color w:val="000000"/>
                <w:kern w:val="0"/>
                <w:sz w:val="24"/>
              </w:rPr>
            </w:pPr>
            <w:r w:rsidRPr="007806C4">
              <w:rPr>
                <w:rFonts w:asciiTheme="minorEastAsia" w:eastAsiaTheme="minorEastAsia" w:hAnsiTheme="minorEastAsia" w:cs="仿宋" w:hint="eastAsia"/>
                <w:sz w:val="24"/>
              </w:rPr>
              <w:t>1台</w:t>
            </w:r>
          </w:p>
        </w:tc>
      </w:tr>
      <w:tr w:rsidR="007806C4" w:rsidRPr="00C021A2" w:rsidTr="00911B92">
        <w:trPr>
          <w:trHeight w:val="454"/>
          <w:jc w:val="center"/>
        </w:trPr>
        <w:tc>
          <w:tcPr>
            <w:tcW w:w="1769" w:type="dxa"/>
            <w:gridSpan w:val="2"/>
            <w:vAlign w:val="center"/>
          </w:tcPr>
          <w:p w:rsidR="007806C4" w:rsidRPr="007806C4" w:rsidRDefault="007806C4" w:rsidP="00E86846">
            <w:pPr>
              <w:widowControl/>
              <w:jc w:val="center"/>
              <w:rPr>
                <w:rFonts w:asciiTheme="minorEastAsia" w:eastAsiaTheme="minorEastAsia" w:hAnsiTheme="minorEastAsia" w:cs="仿宋"/>
                <w:color w:val="000000"/>
                <w:kern w:val="0"/>
                <w:sz w:val="24"/>
              </w:rPr>
            </w:pPr>
            <w:r w:rsidRPr="007806C4">
              <w:rPr>
                <w:rFonts w:asciiTheme="minorEastAsia" w:eastAsiaTheme="minorEastAsia" w:hAnsiTheme="minorEastAsia" w:cs="仿宋" w:hint="eastAsia"/>
                <w:color w:val="000000"/>
                <w:kern w:val="0"/>
                <w:sz w:val="24"/>
              </w:rPr>
              <w:t>3</w:t>
            </w:r>
          </w:p>
        </w:tc>
        <w:tc>
          <w:tcPr>
            <w:tcW w:w="4802" w:type="dxa"/>
            <w:gridSpan w:val="4"/>
            <w:vAlign w:val="center"/>
          </w:tcPr>
          <w:p w:rsidR="007806C4" w:rsidRPr="007806C4" w:rsidRDefault="007806C4" w:rsidP="007806C4">
            <w:pPr>
              <w:widowControl/>
              <w:jc w:val="center"/>
              <w:rPr>
                <w:rFonts w:asciiTheme="minorEastAsia" w:eastAsiaTheme="minorEastAsia" w:hAnsiTheme="minorEastAsia" w:cs="仿宋"/>
                <w:color w:val="000000"/>
                <w:kern w:val="0"/>
                <w:sz w:val="24"/>
              </w:rPr>
            </w:pPr>
            <w:r w:rsidRPr="007806C4">
              <w:rPr>
                <w:rFonts w:asciiTheme="minorEastAsia" w:eastAsiaTheme="minorEastAsia" w:hAnsiTheme="minorEastAsia" w:cs="仿宋" w:hint="eastAsia"/>
                <w:sz w:val="24"/>
              </w:rPr>
              <w:t>光学动作捕捉软件</w:t>
            </w:r>
          </w:p>
        </w:tc>
        <w:tc>
          <w:tcPr>
            <w:tcW w:w="3286" w:type="dxa"/>
            <w:gridSpan w:val="2"/>
            <w:vAlign w:val="center"/>
          </w:tcPr>
          <w:p w:rsidR="007806C4" w:rsidRPr="007806C4" w:rsidRDefault="007806C4" w:rsidP="00E86846">
            <w:pPr>
              <w:widowControl/>
              <w:jc w:val="center"/>
              <w:rPr>
                <w:rFonts w:asciiTheme="minorEastAsia" w:eastAsiaTheme="minorEastAsia" w:hAnsiTheme="minorEastAsia" w:cs="仿宋"/>
                <w:color w:val="000000"/>
                <w:kern w:val="0"/>
                <w:sz w:val="24"/>
              </w:rPr>
            </w:pPr>
            <w:r w:rsidRPr="007806C4">
              <w:rPr>
                <w:rFonts w:asciiTheme="minorEastAsia" w:eastAsiaTheme="minorEastAsia" w:hAnsiTheme="minorEastAsia" w:cs="仿宋" w:hint="eastAsia"/>
                <w:sz w:val="24"/>
              </w:rPr>
              <w:t>1项</w:t>
            </w:r>
          </w:p>
        </w:tc>
      </w:tr>
      <w:tr w:rsidR="007806C4" w:rsidRPr="00C021A2" w:rsidTr="00911B92">
        <w:trPr>
          <w:trHeight w:val="454"/>
          <w:jc w:val="center"/>
        </w:trPr>
        <w:tc>
          <w:tcPr>
            <w:tcW w:w="1769" w:type="dxa"/>
            <w:gridSpan w:val="2"/>
            <w:vAlign w:val="center"/>
          </w:tcPr>
          <w:p w:rsidR="007806C4" w:rsidRPr="007806C4" w:rsidRDefault="007806C4" w:rsidP="00E86846">
            <w:pPr>
              <w:widowControl/>
              <w:jc w:val="center"/>
              <w:rPr>
                <w:rFonts w:asciiTheme="minorEastAsia" w:eastAsiaTheme="minorEastAsia" w:hAnsiTheme="minorEastAsia" w:cs="仿宋"/>
                <w:color w:val="000000"/>
                <w:kern w:val="0"/>
                <w:sz w:val="24"/>
              </w:rPr>
            </w:pPr>
            <w:r w:rsidRPr="007806C4">
              <w:rPr>
                <w:rFonts w:asciiTheme="minorEastAsia" w:eastAsiaTheme="minorEastAsia" w:hAnsiTheme="minorEastAsia" w:cs="仿宋" w:hint="eastAsia"/>
                <w:color w:val="000000"/>
                <w:kern w:val="0"/>
                <w:sz w:val="24"/>
              </w:rPr>
              <w:t>4</w:t>
            </w:r>
          </w:p>
        </w:tc>
        <w:tc>
          <w:tcPr>
            <w:tcW w:w="4802" w:type="dxa"/>
            <w:gridSpan w:val="4"/>
            <w:vAlign w:val="center"/>
          </w:tcPr>
          <w:p w:rsidR="007806C4" w:rsidRPr="007806C4" w:rsidRDefault="007806C4" w:rsidP="007806C4">
            <w:pPr>
              <w:widowControl/>
              <w:jc w:val="center"/>
              <w:rPr>
                <w:rFonts w:asciiTheme="minorEastAsia" w:eastAsiaTheme="minorEastAsia" w:hAnsiTheme="minorEastAsia" w:cs="仿宋"/>
                <w:color w:val="000000"/>
                <w:kern w:val="0"/>
                <w:sz w:val="24"/>
              </w:rPr>
            </w:pPr>
            <w:r w:rsidRPr="007806C4">
              <w:rPr>
                <w:rFonts w:asciiTheme="minorEastAsia" w:eastAsiaTheme="minorEastAsia" w:hAnsiTheme="minorEastAsia" w:cs="仿宋" w:hint="eastAsia"/>
                <w:sz w:val="24"/>
              </w:rPr>
              <w:t>电子快门立体眼镜</w:t>
            </w:r>
          </w:p>
        </w:tc>
        <w:tc>
          <w:tcPr>
            <w:tcW w:w="3286" w:type="dxa"/>
            <w:gridSpan w:val="2"/>
            <w:vAlign w:val="center"/>
          </w:tcPr>
          <w:p w:rsidR="007806C4" w:rsidRPr="007806C4" w:rsidRDefault="007806C4" w:rsidP="00E86846">
            <w:pPr>
              <w:widowControl/>
              <w:jc w:val="center"/>
              <w:rPr>
                <w:rFonts w:asciiTheme="minorEastAsia" w:eastAsiaTheme="minorEastAsia" w:hAnsiTheme="minorEastAsia" w:cs="仿宋"/>
                <w:color w:val="000000"/>
                <w:kern w:val="0"/>
                <w:sz w:val="24"/>
              </w:rPr>
            </w:pPr>
            <w:r w:rsidRPr="007806C4">
              <w:rPr>
                <w:rFonts w:asciiTheme="minorEastAsia" w:eastAsiaTheme="minorEastAsia" w:hAnsiTheme="minorEastAsia" w:cs="仿宋" w:hint="eastAsia"/>
                <w:sz w:val="24"/>
              </w:rPr>
              <w:t>10台</w:t>
            </w:r>
          </w:p>
        </w:tc>
      </w:tr>
      <w:tr w:rsidR="007806C4" w:rsidRPr="00C021A2" w:rsidTr="00911B92">
        <w:trPr>
          <w:trHeight w:val="454"/>
          <w:jc w:val="center"/>
        </w:trPr>
        <w:tc>
          <w:tcPr>
            <w:tcW w:w="1769" w:type="dxa"/>
            <w:gridSpan w:val="2"/>
            <w:vAlign w:val="center"/>
          </w:tcPr>
          <w:p w:rsidR="007806C4" w:rsidRPr="007806C4" w:rsidRDefault="007806C4" w:rsidP="00E86846">
            <w:pPr>
              <w:widowControl/>
              <w:jc w:val="center"/>
              <w:rPr>
                <w:rFonts w:asciiTheme="minorEastAsia" w:eastAsiaTheme="minorEastAsia" w:hAnsiTheme="minorEastAsia" w:cs="仿宋"/>
                <w:color w:val="000000"/>
                <w:kern w:val="0"/>
                <w:sz w:val="24"/>
              </w:rPr>
            </w:pPr>
            <w:r w:rsidRPr="007806C4">
              <w:rPr>
                <w:rFonts w:asciiTheme="minorEastAsia" w:eastAsiaTheme="minorEastAsia" w:hAnsiTheme="minorEastAsia" w:cs="仿宋" w:hint="eastAsia"/>
                <w:sz w:val="24"/>
              </w:rPr>
              <w:t>5</w:t>
            </w:r>
          </w:p>
        </w:tc>
        <w:tc>
          <w:tcPr>
            <w:tcW w:w="4802" w:type="dxa"/>
            <w:gridSpan w:val="4"/>
            <w:vAlign w:val="center"/>
          </w:tcPr>
          <w:p w:rsidR="007806C4" w:rsidRPr="007806C4" w:rsidRDefault="007806C4" w:rsidP="007806C4">
            <w:pPr>
              <w:widowControl/>
              <w:jc w:val="center"/>
              <w:rPr>
                <w:rFonts w:asciiTheme="minorEastAsia" w:eastAsiaTheme="minorEastAsia" w:hAnsiTheme="minorEastAsia" w:cs="仿宋"/>
                <w:color w:val="000000"/>
                <w:kern w:val="0"/>
                <w:sz w:val="24"/>
              </w:rPr>
            </w:pPr>
            <w:r w:rsidRPr="007806C4">
              <w:rPr>
                <w:rFonts w:asciiTheme="minorEastAsia" w:eastAsiaTheme="minorEastAsia" w:hAnsiTheme="minorEastAsia" w:cs="仿宋" w:hint="eastAsia"/>
                <w:sz w:val="24"/>
              </w:rPr>
              <w:t>立体眼镜无线同步器</w:t>
            </w:r>
          </w:p>
        </w:tc>
        <w:tc>
          <w:tcPr>
            <w:tcW w:w="3286" w:type="dxa"/>
            <w:gridSpan w:val="2"/>
            <w:vAlign w:val="center"/>
          </w:tcPr>
          <w:p w:rsidR="007806C4" w:rsidRPr="007806C4" w:rsidRDefault="007806C4" w:rsidP="00E86846">
            <w:pPr>
              <w:widowControl/>
              <w:jc w:val="center"/>
              <w:rPr>
                <w:rFonts w:asciiTheme="minorEastAsia" w:eastAsiaTheme="minorEastAsia" w:hAnsiTheme="minorEastAsia" w:cs="仿宋"/>
                <w:color w:val="000000"/>
                <w:kern w:val="0"/>
                <w:sz w:val="24"/>
              </w:rPr>
            </w:pPr>
            <w:r w:rsidRPr="007806C4">
              <w:rPr>
                <w:rFonts w:asciiTheme="minorEastAsia" w:eastAsiaTheme="minorEastAsia" w:hAnsiTheme="minorEastAsia" w:cs="仿宋" w:hint="eastAsia"/>
                <w:sz w:val="24"/>
              </w:rPr>
              <w:t>1台</w:t>
            </w:r>
          </w:p>
        </w:tc>
      </w:tr>
      <w:tr w:rsidR="007806C4" w:rsidRPr="00C021A2" w:rsidTr="00911B92">
        <w:trPr>
          <w:trHeight w:val="454"/>
          <w:jc w:val="center"/>
        </w:trPr>
        <w:tc>
          <w:tcPr>
            <w:tcW w:w="1769" w:type="dxa"/>
            <w:gridSpan w:val="2"/>
            <w:vAlign w:val="center"/>
          </w:tcPr>
          <w:p w:rsidR="007806C4" w:rsidRPr="007806C4" w:rsidRDefault="007806C4" w:rsidP="00E86846">
            <w:pPr>
              <w:widowControl/>
              <w:jc w:val="center"/>
              <w:rPr>
                <w:rFonts w:asciiTheme="minorEastAsia" w:eastAsiaTheme="minorEastAsia" w:hAnsiTheme="minorEastAsia" w:cs="仿宋"/>
                <w:sz w:val="24"/>
              </w:rPr>
            </w:pPr>
            <w:r w:rsidRPr="007806C4">
              <w:rPr>
                <w:rFonts w:asciiTheme="minorEastAsia" w:eastAsiaTheme="minorEastAsia" w:hAnsiTheme="minorEastAsia" w:cs="仿宋" w:hint="eastAsia"/>
                <w:sz w:val="24"/>
              </w:rPr>
              <w:t>6</w:t>
            </w:r>
          </w:p>
        </w:tc>
        <w:tc>
          <w:tcPr>
            <w:tcW w:w="4802" w:type="dxa"/>
            <w:gridSpan w:val="4"/>
            <w:vAlign w:val="center"/>
          </w:tcPr>
          <w:p w:rsidR="007806C4" w:rsidRPr="007806C4" w:rsidRDefault="007806C4" w:rsidP="007806C4">
            <w:pPr>
              <w:widowControl/>
              <w:jc w:val="center"/>
              <w:rPr>
                <w:rFonts w:asciiTheme="minorEastAsia" w:eastAsiaTheme="minorEastAsia" w:hAnsiTheme="minorEastAsia" w:cs="仿宋"/>
                <w:sz w:val="24"/>
              </w:rPr>
            </w:pPr>
            <w:r w:rsidRPr="007806C4">
              <w:rPr>
                <w:rFonts w:asciiTheme="minorEastAsia" w:eastAsiaTheme="minorEastAsia" w:hAnsiTheme="minorEastAsia" w:cs="仿宋" w:hint="eastAsia"/>
                <w:sz w:val="24"/>
              </w:rPr>
              <w:t>虚拟仿真培训系统（包括：救治前预备虚拟仿真培训；现场检伤分类虚拟仿真培训；现场紧急救治虚拟仿真培训）</w:t>
            </w:r>
          </w:p>
        </w:tc>
        <w:tc>
          <w:tcPr>
            <w:tcW w:w="3286" w:type="dxa"/>
            <w:gridSpan w:val="2"/>
            <w:vAlign w:val="center"/>
          </w:tcPr>
          <w:p w:rsidR="007806C4" w:rsidRPr="007806C4" w:rsidRDefault="007806C4" w:rsidP="00E86846">
            <w:pPr>
              <w:widowControl/>
              <w:jc w:val="center"/>
              <w:rPr>
                <w:rFonts w:asciiTheme="minorEastAsia" w:eastAsiaTheme="minorEastAsia" w:hAnsiTheme="minorEastAsia" w:cs="仿宋"/>
                <w:sz w:val="24"/>
              </w:rPr>
            </w:pPr>
            <w:r w:rsidRPr="007806C4">
              <w:rPr>
                <w:rFonts w:asciiTheme="minorEastAsia" w:eastAsiaTheme="minorEastAsia" w:hAnsiTheme="minorEastAsia" w:cs="仿宋" w:hint="eastAsia"/>
                <w:sz w:val="24"/>
              </w:rPr>
              <w:t>1套</w:t>
            </w:r>
          </w:p>
        </w:tc>
      </w:tr>
      <w:tr w:rsidR="007806C4" w:rsidRPr="00C021A2" w:rsidTr="00911B92">
        <w:trPr>
          <w:trHeight w:val="454"/>
          <w:jc w:val="center"/>
        </w:trPr>
        <w:tc>
          <w:tcPr>
            <w:tcW w:w="1769" w:type="dxa"/>
            <w:gridSpan w:val="2"/>
            <w:vAlign w:val="center"/>
          </w:tcPr>
          <w:p w:rsidR="007806C4" w:rsidRPr="007806C4" w:rsidRDefault="007806C4" w:rsidP="00E86846">
            <w:pPr>
              <w:widowControl/>
              <w:jc w:val="center"/>
              <w:rPr>
                <w:rFonts w:asciiTheme="minorEastAsia" w:eastAsiaTheme="minorEastAsia" w:hAnsiTheme="minorEastAsia" w:cs="仿宋"/>
                <w:sz w:val="24"/>
              </w:rPr>
            </w:pPr>
            <w:r w:rsidRPr="007806C4">
              <w:rPr>
                <w:rFonts w:asciiTheme="minorEastAsia" w:eastAsiaTheme="minorEastAsia" w:hAnsiTheme="minorEastAsia" w:cs="仿宋" w:hint="eastAsia"/>
                <w:sz w:val="24"/>
              </w:rPr>
              <w:t>7</w:t>
            </w:r>
          </w:p>
        </w:tc>
        <w:tc>
          <w:tcPr>
            <w:tcW w:w="4802" w:type="dxa"/>
            <w:gridSpan w:val="4"/>
            <w:vAlign w:val="center"/>
          </w:tcPr>
          <w:p w:rsidR="007806C4" w:rsidRPr="007806C4" w:rsidRDefault="007806C4" w:rsidP="007806C4">
            <w:pPr>
              <w:widowControl/>
              <w:jc w:val="center"/>
              <w:rPr>
                <w:rFonts w:asciiTheme="minorEastAsia" w:eastAsiaTheme="minorEastAsia" w:hAnsiTheme="minorEastAsia" w:cs="仿宋"/>
                <w:sz w:val="24"/>
              </w:rPr>
            </w:pPr>
            <w:r w:rsidRPr="007806C4">
              <w:rPr>
                <w:rFonts w:asciiTheme="minorEastAsia" w:eastAsiaTheme="minorEastAsia" w:hAnsiTheme="minorEastAsia" w:cs="仿宋" w:hint="eastAsia"/>
                <w:sz w:val="24"/>
              </w:rPr>
              <w:t>虚拟仿真考核系统</w:t>
            </w:r>
          </w:p>
        </w:tc>
        <w:tc>
          <w:tcPr>
            <w:tcW w:w="3286" w:type="dxa"/>
            <w:gridSpan w:val="2"/>
            <w:vAlign w:val="center"/>
          </w:tcPr>
          <w:p w:rsidR="007806C4" w:rsidRPr="007806C4" w:rsidRDefault="007806C4" w:rsidP="00E86846">
            <w:pPr>
              <w:widowControl/>
              <w:jc w:val="center"/>
              <w:rPr>
                <w:rFonts w:asciiTheme="minorEastAsia" w:eastAsiaTheme="minorEastAsia" w:hAnsiTheme="minorEastAsia" w:cs="仿宋"/>
                <w:sz w:val="24"/>
              </w:rPr>
            </w:pPr>
            <w:r w:rsidRPr="007806C4">
              <w:rPr>
                <w:rFonts w:asciiTheme="minorEastAsia" w:eastAsiaTheme="minorEastAsia" w:hAnsiTheme="minorEastAsia" w:cs="仿宋" w:hint="eastAsia"/>
                <w:sz w:val="24"/>
              </w:rPr>
              <w:t>1套</w:t>
            </w:r>
          </w:p>
        </w:tc>
      </w:tr>
      <w:tr w:rsidR="007806C4" w:rsidRPr="00C021A2" w:rsidTr="00911B92">
        <w:trPr>
          <w:trHeight w:val="454"/>
          <w:jc w:val="center"/>
        </w:trPr>
        <w:tc>
          <w:tcPr>
            <w:tcW w:w="1769" w:type="dxa"/>
            <w:gridSpan w:val="2"/>
            <w:vAlign w:val="center"/>
          </w:tcPr>
          <w:p w:rsidR="007806C4" w:rsidRPr="007806C4" w:rsidRDefault="007806C4" w:rsidP="00E86846">
            <w:pPr>
              <w:widowControl/>
              <w:jc w:val="center"/>
              <w:rPr>
                <w:rFonts w:asciiTheme="minorEastAsia" w:eastAsiaTheme="minorEastAsia" w:hAnsiTheme="minorEastAsia" w:cs="仿宋"/>
                <w:sz w:val="24"/>
              </w:rPr>
            </w:pPr>
            <w:r w:rsidRPr="007806C4">
              <w:rPr>
                <w:rFonts w:asciiTheme="minorEastAsia" w:eastAsiaTheme="minorEastAsia" w:hAnsiTheme="minorEastAsia" w:cs="仿宋" w:hint="eastAsia"/>
                <w:sz w:val="24"/>
              </w:rPr>
              <w:t>8</w:t>
            </w:r>
          </w:p>
        </w:tc>
        <w:tc>
          <w:tcPr>
            <w:tcW w:w="4802" w:type="dxa"/>
            <w:gridSpan w:val="4"/>
            <w:vAlign w:val="center"/>
          </w:tcPr>
          <w:p w:rsidR="007806C4" w:rsidRPr="007806C4" w:rsidRDefault="007806C4" w:rsidP="007806C4">
            <w:pPr>
              <w:widowControl/>
              <w:jc w:val="center"/>
              <w:rPr>
                <w:rFonts w:asciiTheme="minorEastAsia" w:eastAsiaTheme="minorEastAsia" w:hAnsiTheme="minorEastAsia" w:cs="仿宋"/>
                <w:sz w:val="24"/>
              </w:rPr>
            </w:pPr>
            <w:r w:rsidRPr="007806C4">
              <w:rPr>
                <w:rFonts w:asciiTheme="minorEastAsia" w:eastAsiaTheme="minorEastAsia" w:hAnsiTheme="minorEastAsia" w:cs="仿宋" w:hint="eastAsia"/>
                <w:sz w:val="24"/>
              </w:rPr>
              <w:t>教学考核后台</w:t>
            </w:r>
          </w:p>
        </w:tc>
        <w:tc>
          <w:tcPr>
            <w:tcW w:w="3286" w:type="dxa"/>
            <w:gridSpan w:val="2"/>
            <w:vAlign w:val="center"/>
          </w:tcPr>
          <w:p w:rsidR="007806C4" w:rsidRPr="007806C4" w:rsidRDefault="007806C4" w:rsidP="00E86846">
            <w:pPr>
              <w:widowControl/>
              <w:jc w:val="center"/>
              <w:rPr>
                <w:rFonts w:asciiTheme="minorEastAsia" w:eastAsiaTheme="minorEastAsia" w:hAnsiTheme="minorEastAsia" w:cs="仿宋"/>
                <w:sz w:val="24"/>
              </w:rPr>
            </w:pPr>
            <w:r w:rsidRPr="007806C4">
              <w:rPr>
                <w:rFonts w:asciiTheme="minorEastAsia" w:eastAsiaTheme="minorEastAsia" w:hAnsiTheme="minorEastAsia" w:cs="仿宋" w:hint="eastAsia"/>
                <w:sz w:val="24"/>
              </w:rPr>
              <w:t>1套</w:t>
            </w:r>
          </w:p>
        </w:tc>
      </w:tr>
      <w:tr w:rsidR="007806C4" w:rsidRPr="00C021A2" w:rsidTr="00911B92">
        <w:trPr>
          <w:trHeight w:val="454"/>
          <w:jc w:val="center"/>
        </w:trPr>
        <w:tc>
          <w:tcPr>
            <w:tcW w:w="1769" w:type="dxa"/>
            <w:gridSpan w:val="2"/>
            <w:vAlign w:val="center"/>
          </w:tcPr>
          <w:p w:rsidR="007806C4" w:rsidRPr="007806C4" w:rsidRDefault="007806C4" w:rsidP="00E86846">
            <w:pPr>
              <w:widowControl/>
              <w:jc w:val="center"/>
              <w:rPr>
                <w:rFonts w:asciiTheme="minorEastAsia" w:eastAsiaTheme="minorEastAsia" w:hAnsiTheme="minorEastAsia" w:cs="仿宋"/>
                <w:sz w:val="24"/>
              </w:rPr>
            </w:pPr>
            <w:r w:rsidRPr="007806C4">
              <w:rPr>
                <w:rFonts w:asciiTheme="minorEastAsia" w:eastAsiaTheme="minorEastAsia" w:hAnsiTheme="minorEastAsia" w:cs="仿宋" w:hint="eastAsia"/>
                <w:sz w:val="24"/>
              </w:rPr>
              <w:t>9</w:t>
            </w:r>
          </w:p>
        </w:tc>
        <w:tc>
          <w:tcPr>
            <w:tcW w:w="4802" w:type="dxa"/>
            <w:gridSpan w:val="4"/>
            <w:vAlign w:val="center"/>
          </w:tcPr>
          <w:p w:rsidR="007806C4" w:rsidRPr="007806C4" w:rsidRDefault="007806C4" w:rsidP="007806C4">
            <w:pPr>
              <w:widowControl/>
              <w:jc w:val="center"/>
              <w:rPr>
                <w:rFonts w:asciiTheme="minorEastAsia" w:eastAsiaTheme="minorEastAsia" w:hAnsiTheme="minorEastAsia" w:cs="仿宋"/>
                <w:sz w:val="24"/>
              </w:rPr>
            </w:pPr>
            <w:r w:rsidRPr="007806C4">
              <w:rPr>
                <w:rFonts w:asciiTheme="minorEastAsia" w:eastAsiaTheme="minorEastAsia" w:hAnsiTheme="minorEastAsia" w:cs="仿宋" w:hint="eastAsia"/>
                <w:sz w:val="24"/>
              </w:rPr>
              <w:t>演示内容</w:t>
            </w:r>
          </w:p>
        </w:tc>
        <w:tc>
          <w:tcPr>
            <w:tcW w:w="3286" w:type="dxa"/>
            <w:gridSpan w:val="2"/>
            <w:vAlign w:val="center"/>
          </w:tcPr>
          <w:p w:rsidR="007806C4" w:rsidRPr="007806C4" w:rsidRDefault="007806C4" w:rsidP="00E86846">
            <w:pPr>
              <w:widowControl/>
              <w:jc w:val="center"/>
              <w:rPr>
                <w:rFonts w:asciiTheme="minorEastAsia" w:eastAsiaTheme="minorEastAsia" w:hAnsiTheme="minorEastAsia" w:cs="仿宋"/>
                <w:sz w:val="24"/>
              </w:rPr>
            </w:pPr>
            <w:r w:rsidRPr="007806C4">
              <w:rPr>
                <w:rFonts w:asciiTheme="minorEastAsia" w:eastAsiaTheme="minorEastAsia" w:hAnsiTheme="minorEastAsia" w:cs="仿宋" w:hint="eastAsia"/>
                <w:sz w:val="24"/>
              </w:rPr>
              <w:t>1套</w:t>
            </w:r>
          </w:p>
        </w:tc>
      </w:tr>
      <w:tr w:rsidR="00C727AC" w:rsidRPr="00C021A2" w:rsidTr="006C75FB">
        <w:trPr>
          <w:gridAfter w:val="1"/>
          <w:wAfter w:w="9" w:type="dxa"/>
          <w:trHeight w:val="454"/>
          <w:jc w:val="center"/>
        </w:trPr>
        <w:tc>
          <w:tcPr>
            <w:tcW w:w="9848" w:type="dxa"/>
            <w:gridSpan w:val="7"/>
            <w:vAlign w:val="center"/>
          </w:tcPr>
          <w:p w:rsidR="00C727AC" w:rsidRPr="00C021A2" w:rsidRDefault="00C727AC" w:rsidP="006C75FB">
            <w:pPr>
              <w:jc w:val="center"/>
              <w:rPr>
                <w:rFonts w:ascii="宋体" w:hAnsi="宋体" w:cs="仿宋"/>
                <w:sz w:val="24"/>
              </w:rPr>
            </w:pPr>
            <w:r w:rsidRPr="00C021A2">
              <w:rPr>
                <w:rFonts w:ascii="宋体" w:hAnsi="宋体" w:cs="仿宋" w:hint="eastAsia"/>
                <w:b/>
                <w:sz w:val="24"/>
              </w:rPr>
              <w:t>技术参数要求</w:t>
            </w:r>
          </w:p>
        </w:tc>
      </w:tr>
      <w:tr w:rsidR="00C727AC" w:rsidRPr="00C021A2" w:rsidTr="008564A1">
        <w:trPr>
          <w:gridAfter w:val="1"/>
          <w:wAfter w:w="9" w:type="dxa"/>
          <w:trHeight w:val="454"/>
          <w:jc w:val="center"/>
        </w:trPr>
        <w:tc>
          <w:tcPr>
            <w:tcW w:w="1244" w:type="dxa"/>
            <w:vAlign w:val="center"/>
          </w:tcPr>
          <w:p w:rsidR="00C727AC" w:rsidRPr="00C021A2" w:rsidRDefault="00C727AC" w:rsidP="006C75FB">
            <w:pPr>
              <w:jc w:val="center"/>
              <w:rPr>
                <w:rFonts w:ascii="宋体" w:hAnsi="宋体" w:cs="仿宋"/>
                <w:sz w:val="24"/>
              </w:rPr>
            </w:pPr>
            <w:r w:rsidRPr="00C021A2">
              <w:rPr>
                <w:rFonts w:ascii="宋体" w:hAnsi="宋体" w:cs="仿宋" w:hint="eastAsia"/>
                <w:sz w:val="24"/>
              </w:rPr>
              <w:t>序号</w:t>
            </w:r>
          </w:p>
        </w:tc>
        <w:tc>
          <w:tcPr>
            <w:tcW w:w="2509" w:type="dxa"/>
            <w:gridSpan w:val="3"/>
            <w:vAlign w:val="center"/>
          </w:tcPr>
          <w:p w:rsidR="00C727AC" w:rsidRPr="00C021A2" w:rsidRDefault="00C727AC" w:rsidP="006C75FB">
            <w:pPr>
              <w:jc w:val="center"/>
              <w:rPr>
                <w:rFonts w:ascii="宋体" w:hAnsi="宋体" w:cs="仿宋"/>
                <w:sz w:val="24"/>
              </w:rPr>
            </w:pPr>
            <w:r w:rsidRPr="00C021A2">
              <w:rPr>
                <w:rFonts w:ascii="宋体" w:hAnsi="宋体" w:cs="仿宋" w:hint="eastAsia"/>
                <w:sz w:val="24"/>
              </w:rPr>
              <w:t>指标名称</w:t>
            </w:r>
          </w:p>
        </w:tc>
        <w:tc>
          <w:tcPr>
            <w:tcW w:w="6095" w:type="dxa"/>
            <w:gridSpan w:val="3"/>
            <w:vAlign w:val="center"/>
          </w:tcPr>
          <w:p w:rsidR="00C727AC" w:rsidRPr="00C021A2" w:rsidRDefault="00C727AC" w:rsidP="006C75FB">
            <w:pPr>
              <w:jc w:val="center"/>
              <w:rPr>
                <w:rFonts w:ascii="宋体" w:hAnsi="宋体" w:cs="仿宋"/>
                <w:sz w:val="24"/>
              </w:rPr>
            </w:pPr>
            <w:r w:rsidRPr="00C021A2">
              <w:rPr>
                <w:rFonts w:ascii="宋体" w:hAnsi="宋体" w:cs="仿宋" w:hint="eastAsia"/>
                <w:sz w:val="24"/>
              </w:rPr>
              <w:t>技术参数</w:t>
            </w:r>
          </w:p>
        </w:tc>
      </w:tr>
      <w:tr w:rsidR="003206B8" w:rsidRPr="00C021A2" w:rsidTr="008564A1">
        <w:trPr>
          <w:gridAfter w:val="1"/>
          <w:wAfter w:w="9" w:type="dxa"/>
          <w:trHeight w:val="454"/>
          <w:jc w:val="center"/>
        </w:trPr>
        <w:tc>
          <w:tcPr>
            <w:tcW w:w="1244" w:type="dxa"/>
            <w:vAlign w:val="center"/>
          </w:tcPr>
          <w:p w:rsidR="003206B8" w:rsidRPr="003206B8" w:rsidRDefault="003206B8" w:rsidP="00E86846">
            <w:pPr>
              <w:jc w:val="center"/>
              <w:rPr>
                <w:rFonts w:asciiTheme="minorEastAsia" w:eastAsiaTheme="minorEastAsia" w:hAnsiTheme="minorEastAsia" w:cs="仿宋"/>
                <w:sz w:val="24"/>
              </w:rPr>
            </w:pPr>
            <w:r w:rsidRPr="003206B8">
              <w:rPr>
                <w:rFonts w:asciiTheme="minorEastAsia" w:eastAsiaTheme="minorEastAsia" w:hAnsiTheme="minorEastAsia" w:cs="仿宋" w:hint="eastAsia"/>
                <w:sz w:val="24"/>
              </w:rPr>
              <w:t>1</w:t>
            </w:r>
          </w:p>
        </w:tc>
        <w:tc>
          <w:tcPr>
            <w:tcW w:w="2509" w:type="dxa"/>
            <w:gridSpan w:val="3"/>
            <w:vAlign w:val="center"/>
          </w:tcPr>
          <w:p w:rsidR="003206B8" w:rsidRPr="003206B8" w:rsidRDefault="003206B8" w:rsidP="00E86846">
            <w:pPr>
              <w:jc w:val="center"/>
              <w:rPr>
                <w:rFonts w:asciiTheme="minorEastAsia" w:eastAsiaTheme="minorEastAsia" w:hAnsiTheme="minorEastAsia" w:cs="仿宋"/>
                <w:b/>
                <w:sz w:val="24"/>
              </w:rPr>
            </w:pPr>
            <w:r w:rsidRPr="003206B8">
              <w:rPr>
                <w:rFonts w:asciiTheme="minorEastAsia" w:eastAsiaTheme="minorEastAsia" w:hAnsiTheme="minorEastAsia" w:cs="仿宋" w:hint="eastAsia"/>
                <w:sz w:val="24"/>
              </w:rPr>
              <w:t xml:space="preserve">光学动作捕捉相机 </w:t>
            </w:r>
          </w:p>
        </w:tc>
        <w:tc>
          <w:tcPr>
            <w:tcW w:w="6095" w:type="dxa"/>
            <w:gridSpan w:val="3"/>
            <w:vAlign w:val="center"/>
          </w:tcPr>
          <w:p w:rsidR="003206B8" w:rsidRPr="003206B8" w:rsidRDefault="003206B8" w:rsidP="003206B8">
            <w:pPr>
              <w:widowControl/>
              <w:numPr>
                <w:ilvl w:val="0"/>
                <w:numId w:val="21"/>
              </w:numPr>
              <w:jc w:val="left"/>
              <w:rPr>
                <w:rFonts w:asciiTheme="minorEastAsia" w:eastAsiaTheme="minorEastAsia" w:hAnsiTheme="minorEastAsia" w:cs="仿宋"/>
                <w:sz w:val="24"/>
              </w:rPr>
            </w:pPr>
            <w:r w:rsidRPr="003206B8">
              <w:rPr>
                <w:rFonts w:asciiTheme="minorEastAsia" w:eastAsiaTheme="minorEastAsia" w:hAnsiTheme="minorEastAsia" w:cs="仿宋" w:hint="eastAsia"/>
                <w:sz w:val="24"/>
              </w:rPr>
              <w:t>红外光学追踪，无电、磁和声音干扰；</w:t>
            </w:r>
          </w:p>
          <w:p w:rsidR="003206B8" w:rsidRPr="003206B8" w:rsidRDefault="003206B8" w:rsidP="003206B8">
            <w:pPr>
              <w:widowControl/>
              <w:numPr>
                <w:ilvl w:val="0"/>
                <w:numId w:val="21"/>
              </w:numPr>
              <w:jc w:val="left"/>
              <w:rPr>
                <w:rFonts w:asciiTheme="minorEastAsia" w:eastAsiaTheme="minorEastAsia" w:hAnsiTheme="minorEastAsia" w:cs="仿宋"/>
                <w:sz w:val="24"/>
              </w:rPr>
            </w:pPr>
            <w:r w:rsidRPr="003206B8">
              <w:rPr>
                <w:rFonts w:asciiTheme="minorEastAsia" w:eastAsiaTheme="minorEastAsia" w:hAnsiTheme="minorEastAsia" w:cs="仿宋" w:hint="eastAsia"/>
                <w:sz w:val="24"/>
              </w:rPr>
              <w:t>无线追踪，无数据线和电源线的牵绊；</w:t>
            </w:r>
          </w:p>
          <w:p w:rsidR="003206B8" w:rsidRPr="003206B8" w:rsidRDefault="003206B8" w:rsidP="003206B8">
            <w:pPr>
              <w:widowControl/>
              <w:numPr>
                <w:ilvl w:val="0"/>
                <w:numId w:val="21"/>
              </w:numPr>
              <w:jc w:val="left"/>
              <w:rPr>
                <w:rFonts w:asciiTheme="minorEastAsia" w:eastAsiaTheme="minorEastAsia" w:hAnsiTheme="minorEastAsia" w:cs="仿宋"/>
                <w:sz w:val="24"/>
              </w:rPr>
            </w:pPr>
            <w:r w:rsidRPr="003206B8">
              <w:rPr>
                <w:rFonts w:asciiTheme="minorEastAsia" w:eastAsiaTheme="minorEastAsia" w:hAnsiTheme="minorEastAsia" w:cs="仿宋" w:hint="eastAsia"/>
                <w:sz w:val="24"/>
              </w:rPr>
              <w:t>内置高能近红外LED闪光灯，波长为850 nm，强度可供调整；</w:t>
            </w:r>
          </w:p>
          <w:p w:rsidR="003206B8" w:rsidRPr="003206B8" w:rsidRDefault="003206B8" w:rsidP="003206B8">
            <w:pPr>
              <w:widowControl/>
              <w:numPr>
                <w:ilvl w:val="0"/>
                <w:numId w:val="21"/>
              </w:numPr>
              <w:jc w:val="left"/>
              <w:rPr>
                <w:rFonts w:asciiTheme="minorEastAsia" w:eastAsiaTheme="minorEastAsia" w:hAnsiTheme="minorEastAsia" w:cs="仿宋"/>
                <w:sz w:val="24"/>
              </w:rPr>
            </w:pPr>
            <w:r w:rsidRPr="003206B8">
              <w:rPr>
                <w:rFonts w:asciiTheme="minorEastAsia" w:eastAsiaTheme="minorEastAsia" w:hAnsiTheme="minorEastAsia" w:cs="仿宋" w:hint="eastAsia"/>
                <w:sz w:val="24"/>
              </w:rPr>
              <w:lastRenderedPageBreak/>
              <w:t>★满分辨率最大帧速：≥120帧/秒；</w:t>
            </w:r>
          </w:p>
          <w:p w:rsidR="003206B8" w:rsidRPr="003206B8" w:rsidRDefault="003206B8" w:rsidP="003206B8">
            <w:pPr>
              <w:widowControl/>
              <w:numPr>
                <w:ilvl w:val="0"/>
                <w:numId w:val="21"/>
              </w:numPr>
              <w:jc w:val="left"/>
              <w:rPr>
                <w:rFonts w:asciiTheme="minorEastAsia" w:eastAsiaTheme="minorEastAsia" w:hAnsiTheme="minorEastAsia" w:cs="仿宋"/>
                <w:sz w:val="24"/>
              </w:rPr>
            </w:pPr>
            <w:r w:rsidRPr="003206B8">
              <w:rPr>
                <w:rFonts w:asciiTheme="minorEastAsia" w:eastAsiaTheme="minorEastAsia" w:hAnsiTheme="minorEastAsia" w:cs="仿宋" w:hint="eastAsia"/>
                <w:sz w:val="24"/>
              </w:rPr>
              <w:t>★分辨率： ≥130万像素；</w:t>
            </w:r>
          </w:p>
          <w:p w:rsidR="003206B8" w:rsidRPr="003206B8" w:rsidRDefault="003206B8" w:rsidP="003206B8">
            <w:pPr>
              <w:widowControl/>
              <w:numPr>
                <w:ilvl w:val="0"/>
                <w:numId w:val="21"/>
              </w:numPr>
              <w:jc w:val="left"/>
              <w:rPr>
                <w:rFonts w:asciiTheme="minorEastAsia" w:eastAsiaTheme="minorEastAsia" w:hAnsiTheme="minorEastAsia" w:cs="仿宋"/>
                <w:sz w:val="24"/>
              </w:rPr>
            </w:pPr>
            <w:r w:rsidRPr="003206B8">
              <w:rPr>
                <w:rFonts w:asciiTheme="minorEastAsia" w:eastAsiaTheme="minorEastAsia" w:hAnsiTheme="minorEastAsia" w:cs="仿宋" w:hint="eastAsia"/>
                <w:sz w:val="24"/>
              </w:rPr>
              <w:t>★水平视场角：≥85°，垂直视场角：≥65°；</w:t>
            </w:r>
          </w:p>
          <w:p w:rsidR="003206B8" w:rsidRPr="003206B8" w:rsidRDefault="003206B8" w:rsidP="003206B8">
            <w:pPr>
              <w:widowControl/>
              <w:numPr>
                <w:ilvl w:val="0"/>
                <w:numId w:val="21"/>
              </w:numPr>
              <w:jc w:val="left"/>
              <w:rPr>
                <w:rFonts w:asciiTheme="minorEastAsia" w:eastAsiaTheme="minorEastAsia" w:hAnsiTheme="minorEastAsia" w:cs="仿宋"/>
                <w:sz w:val="24"/>
              </w:rPr>
            </w:pPr>
            <w:r w:rsidRPr="003206B8">
              <w:rPr>
                <w:rFonts w:asciiTheme="minorEastAsia" w:eastAsiaTheme="minorEastAsia" w:hAnsiTheme="minorEastAsia" w:cs="仿宋" w:hint="eastAsia"/>
                <w:sz w:val="24"/>
              </w:rPr>
              <w:t>焦距≤4mm，光圈≤1.8；</w:t>
            </w:r>
          </w:p>
          <w:p w:rsidR="003206B8" w:rsidRPr="003206B8" w:rsidRDefault="003206B8" w:rsidP="003206B8">
            <w:pPr>
              <w:widowControl/>
              <w:numPr>
                <w:ilvl w:val="0"/>
                <w:numId w:val="21"/>
              </w:numPr>
              <w:jc w:val="left"/>
              <w:rPr>
                <w:rFonts w:asciiTheme="minorEastAsia" w:eastAsiaTheme="minorEastAsia" w:hAnsiTheme="minorEastAsia" w:cs="仿宋"/>
                <w:sz w:val="24"/>
              </w:rPr>
            </w:pPr>
            <w:r w:rsidRPr="003206B8">
              <w:rPr>
                <w:rFonts w:asciiTheme="minorEastAsia" w:eastAsiaTheme="minorEastAsia" w:hAnsiTheme="minorEastAsia" w:cs="仿宋" w:hint="eastAsia"/>
                <w:sz w:val="24"/>
              </w:rPr>
              <w:t>镜头前方有数码管指示相机的工作状态及校准进度；</w:t>
            </w:r>
          </w:p>
          <w:p w:rsidR="003206B8" w:rsidRPr="003206B8" w:rsidRDefault="003206B8" w:rsidP="003206B8">
            <w:pPr>
              <w:widowControl/>
              <w:numPr>
                <w:ilvl w:val="0"/>
                <w:numId w:val="21"/>
              </w:numPr>
              <w:jc w:val="left"/>
              <w:rPr>
                <w:rFonts w:asciiTheme="minorEastAsia" w:eastAsiaTheme="minorEastAsia" w:hAnsiTheme="minorEastAsia" w:cs="仿宋"/>
                <w:sz w:val="24"/>
              </w:rPr>
            </w:pPr>
            <w:r w:rsidRPr="003206B8">
              <w:rPr>
                <w:rFonts w:asciiTheme="minorEastAsia" w:eastAsiaTheme="minorEastAsia" w:hAnsiTheme="minorEastAsia" w:cs="仿宋" w:hint="eastAsia"/>
                <w:sz w:val="24"/>
              </w:rPr>
              <w:t>★内置处理器性能≥双核ARM A9，内存≥1GB DDR3 SDRAM，≥16MB QSPI，≥4GB eMMC；</w:t>
            </w:r>
          </w:p>
          <w:p w:rsidR="003206B8" w:rsidRPr="003206B8" w:rsidRDefault="003206B8" w:rsidP="003206B8">
            <w:pPr>
              <w:widowControl/>
              <w:numPr>
                <w:ilvl w:val="0"/>
                <w:numId w:val="21"/>
              </w:numPr>
              <w:jc w:val="left"/>
              <w:rPr>
                <w:rFonts w:asciiTheme="minorEastAsia" w:eastAsiaTheme="minorEastAsia" w:hAnsiTheme="minorEastAsia" w:cs="仿宋"/>
                <w:sz w:val="24"/>
              </w:rPr>
            </w:pPr>
            <w:r w:rsidRPr="003206B8">
              <w:rPr>
                <w:rFonts w:asciiTheme="minorEastAsia" w:eastAsiaTheme="minorEastAsia" w:hAnsiTheme="minorEastAsia" w:cs="仿宋" w:hint="eastAsia"/>
                <w:sz w:val="24"/>
              </w:rPr>
              <w:t>POE供电，仅需一根网线即可同时完成系统供电、同步及数据传输功能；</w:t>
            </w:r>
          </w:p>
          <w:p w:rsidR="003206B8" w:rsidRPr="003206B8" w:rsidRDefault="003206B8" w:rsidP="003206B8">
            <w:pPr>
              <w:widowControl/>
              <w:numPr>
                <w:ilvl w:val="0"/>
                <w:numId w:val="21"/>
              </w:numPr>
              <w:jc w:val="left"/>
              <w:rPr>
                <w:rFonts w:asciiTheme="minorEastAsia" w:eastAsiaTheme="minorEastAsia" w:hAnsiTheme="minorEastAsia" w:cs="仿宋"/>
                <w:sz w:val="24"/>
              </w:rPr>
            </w:pPr>
            <w:r w:rsidRPr="003206B8">
              <w:rPr>
                <w:rFonts w:asciiTheme="minorEastAsia" w:eastAsiaTheme="minorEastAsia" w:hAnsiTheme="minorEastAsia" w:cs="仿宋" w:hint="eastAsia"/>
                <w:sz w:val="24"/>
              </w:rPr>
              <w:t>安装距离：100米；</w:t>
            </w:r>
          </w:p>
          <w:p w:rsidR="003206B8" w:rsidRPr="003206B8" w:rsidRDefault="003206B8" w:rsidP="003206B8">
            <w:pPr>
              <w:widowControl/>
              <w:numPr>
                <w:ilvl w:val="0"/>
                <w:numId w:val="21"/>
              </w:numPr>
              <w:jc w:val="left"/>
              <w:rPr>
                <w:rFonts w:asciiTheme="minorEastAsia" w:eastAsiaTheme="minorEastAsia" w:hAnsiTheme="minorEastAsia" w:cs="仿宋"/>
                <w:sz w:val="24"/>
              </w:rPr>
            </w:pPr>
            <w:r w:rsidRPr="003206B8">
              <w:rPr>
                <w:rFonts w:asciiTheme="minorEastAsia" w:eastAsiaTheme="minorEastAsia" w:hAnsiTheme="minorEastAsia" w:cs="仿宋" w:hint="eastAsia"/>
                <w:sz w:val="24"/>
              </w:rPr>
              <w:t>延迟: ≤8.5毫秒；</w:t>
            </w:r>
          </w:p>
          <w:p w:rsidR="003206B8" w:rsidRPr="003206B8" w:rsidRDefault="003206B8" w:rsidP="00E86846">
            <w:pPr>
              <w:widowControl/>
              <w:numPr>
                <w:ilvl w:val="0"/>
                <w:numId w:val="21"/>
              </w:numPr>
              <w:jc w:val="left"/>
              <w:rPr>
                <w:rFonts w:asciiTheme="minorEastAsia" w:eastAsiaTheme="minorEastAsia" w:hAnsiTheme="minorEastAsia" w:cs="仿宋"/>
                <w:sz w:val="24"/>
              </w:rPr>
            </w:pPr>
            <w:r w:rsidRPr="003206B8">
              <w:rPr>
                <w:rFonts w:asciiTheme="minorEastAsia" w:eastAsiaTheme="minorEastAsia" w:hAnsiTheme="minorEastAsia" w:cs="仿宋" w:hint="eastAsia"/>
                <w:sz w:val="24"/>
              </w:rPr>
              <w:t>追踪距离：≥9米；</w:t>
            </w:r>
          </w:p>
        </w:tc>
      </w:tr>
      <w:tr w:rsidR="003206B8" w:rsidRPr="00C021A2" w:rsidTr="008564A1">
        <w:trPr>
          <w:gridAfter w:val="1"/>
          <w:wAfter w:w="9" w:type="dxa"/>
          <w:trHeight w:val="454"/>
          <w:jc w:val="center"/>
        </w:trPr>
        <w:tc>
          <w:tcPr>
            <w:tcW w:w="1244" w:type="dxa"/>
            <w:vAlign w:val="center"/>
          </w:tcPr>
          <w:p w:rsidR="003206B8" w:rsidRPr="003206B8" w:rsidRDefault="003206B8" w:rsidP="00E86846">
            <w:pPr>
              <w:jc w:val="center"/>
              <w:rPr>
                <w:rFonts w:asciiTheme="minorEastAsia" w:eastAsiaTheme="minorEastAsia" w:hAnsiTheme="minorEastAsia" w:cs="仿宋"/>
                <w:sz w:val="24"/>
              </w:rPr>
            </w:pPr>
            <w:r w:rsidRPr="003206B8">
              <w:rPr>
                <w:rFonts w:asciiTheme="minorEastAsia" w:eastAsiaTheme="minorEastAsia" w:hAnsiTheme="minorEastAsia" w:cs="仿宋" w:hint="eastAsia"/>
                <w:sz w:val="24"/>
              </w:rPr>
              <w:lastRenderedPageBreak/>
              <w:t>2</w:t>
            </w:r>
          </w:p>
        </w:tc>
        <w:tc>
          <w:tcPr>
            <w:tcW w:w="2509" w:type="dxa"/>
            <w:gridSpan w:val="3"/>
            <w:vAlign w:val="center"/>
          </w:tcPr>
          <w:p w:rsidR="003206B8" w:rsidRPr="003206B8" w:rsidRDefault="003206B8" w:rsidP="00E86846">
            <w:pPr>
              <w:jc w:val="center"/>
              <w:rPr>
                <w:rFonts w:asciiTheme="minorEastAsia" w:eastAsiaTheme="minorEastAsia" w:hAnsiTheme="minorEastAsia" w:cs="仿宋"/>
                <w:b/>
                <w:sz w:val="24"/>
              </w:rPr>
            </w:pPr>
            <w:r w:rsidRPr="003206B8">
              <w:rPr>
                <w:rFonts w:asciiTheme="minorEastAsia" w:eastAsiaTheme="minorEastAsia" w:hAnsiTheme="minorEastAsia" w:cs="仿宋" w:hint="eastAsia"/>
                <w:sz w:val="24"/>
              </w:rPr>
              <w:t>同步控制器</w:t>
            </w:r>
          </w:p>
        </w:tc>
        <w:tc>
          <w:tcPr>
            <w:tcW w:w="6095" w:type="dxa"/>
            <w:gridSpan w:val="3"/>
            <w:vAlign w:val="center"/>
          </w:tcPr>
          <w:p w:rsidR="003206B8" w:rsidRPr="003206B8" w:rsidRDefault="003206B8" w:rsidP="003206B8">
            <w:pPr>
              <w:widowControl/>
              <w:numPr>
                <w:ilvl w:val="0"/>
                <w:numId w:val="22"/>
              </w:numPr>
              <w:jc w:val="left"/>
              <w:rPr>
                <w:rFonts w:asciiTheme="minorEastAsia" w:eastAsiaTheme="minorEastAsia" w:hAnsiTheme="minorEastAsia" w:cs="仿宋"/>
                <w:sz w:val="24"/>
              </w:rPr>
            </w:pPr>
            <w:r w:rsidRPr="003206B8">
              <w:rPr>
                <w:rFonts w:asciiTheme="minorEastAsia" w:eastAsiaTheme="minorEastAsia" w:hAnsiTheme="minorEastAsia" w:cs="仿宋" w:hint="eastAsia"/>
                <w:sz w:val="24"/>
              </w:rPr>
              <w:t>支持级联同步；</w:t>
            </w:r>
          </w:p>
          <w:p w:rsidR="003206B8" w:rsidRPr="003206B8" w:rsidRDefault="003206B8" w:rsidP="003206B8">
            <w:pPr>
              <w:widowControl/>
              <w:numPr>
                <w:ilvl w:val="0"/>
                <w:numId w:val="22"/>
              </w:numPr>
              <w:jc w:val="left"/>
              <w:rPr>
                <w:rFonts w:asciiTheme="minorEastAsia" w:eastAsiaTheme="minorEastAsia" w:hAnsiTheme="minorEastAsia" w:cs="仿宋"/>
                <w:sz w:val="24"/>
              </w:rPr>
            </w:pPr>
            <w:r w:rsidRPr="003206B8">
              <w:rPr>
                <w:rFonts w:asciiTheme="minorEastAsia" w:eastAsiaTheme="minorEastAsia" w:hAnsiTheme="minorEastAsia" w:cs="仿宋" w:hint="eastAsia"/>
                <w:sz w:val="24"/>
              </w:rPr>
              <w:t>★≥12路同步输出端口；</w:t>
            </w:r>
          </w:p>
          <w:p w:rsidR="003206B8" w:rsidRPr="003206B8" w:rsidRDefault="003206B8" w:rsidP="003206B8">
            <w:pPr>
              <w:widowControl/>
              <w:numPr>
                <w:ilvl w:val="0"/>
                <w:numId w:val="22"/>
              </w:numPr>
              <w:jc w:val="left"/>
              <w:rPr>
                <w:rFonts w:asciiTheme="minorEastAsia" w:eastAsiaTheme="minorEastAsia" w:hAnsiTheme="minorEastAsia" w:cs="仿宋"/>
                <w:sz w:val="24"/>
              </w:rPr>
            </w:pPr>
            <w:r w:rsidRPr="003206B8">
              <w:rPr>
                <w:rFonts w:asciiTheme="minorEastAsia" w:eastAsiaTheme="minorEastAsia" w:hAnsiTheme="minorEastAsia" w:cs="仿宋" w:hint="eastAsia"/>
                <w:sz w:val="24"/>
              </w:rPr>
              <w:t>★≥12路供电输出端口；</w:t>
            </w:r>
          </w:p>
          <w:p w:rsidR="003206B8" w:rsidRPr="003206B8" w:rsidRDefault="003206B8" w:rsidP="003206B8">
            <w:pPr>
              <w:widowControl/>
              <w:numPr>
                <w:ilvl w:val="0"/>
                <w:numId w:val="22"/>
              </w:numPr>
              <w:jc w:val="left"/>
              <w:rPr>
                <w:rFonts w:asciiTheme="minorEastAsia" w:eastAsiaTheme="minorEastAsia" w:hAnsiTheme="minorEastAsia" w:cs="仿宋"/>
                <w:sz w:val="24"/>
              </w:rPr>
            </w:pPr>
            <w:r w:rsidRPr="003206B8">
              <w:rPr>
                <w:rFonts w:asciiTheme="minorEastAsia" w:eastAsiaTheme="minorEastAsia" w:hAnsiTheme="minorEastAsia" w:cs="仿宋" w:hint="eastAsia"/>
                <w:sz w:val="24"/>
              </w:rPr>
              <w:t>可与外部信号进行同步；</w:t>
            </w:r>
          </w:p>
          <w:p w:rsidR="003206B8" w:rsidRPr="003206B8" w:rsidRDefault="003206B8" w:rsidP="003206B8">
            <w:pPr>
              <w:widowControl/>
              <w:numPr>
                <w:ilvl w:val="0"/>
                <w:numId w:val="22"/>
              </w:numPr>
              <w:jc w:val="left"/>
              <w:rPr>
                <w:rFonts w:asciiTheme="minorEastAsia" w:eastAsiaTheme="minorEastAsia" w:hAnsiTheme="minorEastAsia" w:cs="仿宋"/>
                <w:sz w:val="24"/>
              </w:rPr>
            </w:pPr>
            <w:r w:rsidRPr="003206B8">
              <w:rPr>
                <w:rFonts w:asciiTheme="minorEastAsia" w:eastAsiaTheme="minorEastAsia" w:hAnsiTheme="minorEastAsia" w:cs="仿宋" w:hint="eastAsia"/>
                <w:sz w:val="24"/>
              </w:rPr>
              <w:t>同步精度ns级；</w:t>
            </w:r>
          </w:p>
          <w:p w:rsidR="003206B8" w:rsidRPr="003206B8" w:rsidRDefault="003206B8" w:rsidP="00E86846">
            <w:pPr>
              <w:widowControl/>
              <w:numPr>
                <w:ilvl w:val="0"/>
                <w:numId w:val="22"/>
              </w:numPr>
              <w:jc w:val="left"/>
              <w:rPr>
                <w:rFonts w:asciiTheme="minorEastAsia" w:eastAsiaTheme="minorEastAsia" w:hAnsiTheme="minorEastAsia" w:cs="仿宋"/>
                <w:sz w:val="24"/>
              </w:rPr>
            </w:pPr>
            <w:r w:rsidRPr="003206B8">
              <w:rPr>
                <w:rFonts w:asciiTheme="minorEastAsia" w:eastAsiaTheme="minorEastAsia" w:hAnsiTheme="minorEastAsia" w:cs="仿宋" w:hint="eastAsia"/>
                <w:sz w:val="24"/>
              </w:rPr>
              <w:t>可通过USB接口同主机通信；</w:t>
            </w:r>
          </w:p>
        </w:tc>
      </w:tr>
      <w:tr w:rsidR="003206B8" w:rsidRPr="00C021A2" w:rsidTr="008564A1">
        <w:trPr>
          <w:gridAfter w:val="1"/>
          <w:wAfter w:w="9" w:type="dxa"/>
          <w:trHeight w:val="454"/>
          <w:jc w:val="center"/>
        </w:trPr>
        <w:tc>
          <w:tcPr>
            <w:tcW w:w="1244" w:type="dxa"/>
            <w:vAlign w:val="center"/>
          </w:tcPr>
          <w:p w:rsidR="003206B8" w:rsidRPr="003206B8" w:rsidRDefault="003206B8" w:rsidP="00E86846">
            <w:pPr>
              <w:jc w:val="center"/>
              <w:rPr>
                <w:rFonts w:asciiTheme="minorEastAsia" w:eastAsiaTheme="minorEastAsia" w:hAnsiTheme="minorEastAsia" w:cs="仿宋"/>
                <w:sz w:val="24"/>
              </w:rPr>
            </w:pPr>
            <w:r w:rsidRPr="003206B8">
              <w:rPr>
                <w:rFonts w:asciiTheme="minorEastAsia" w:eastAsiaTheme="minorEastAsia" w:hAnsiTheme="minorEastAsia" w:cs="仿宋" w:hint="eastAsia"/>
                <w:sz w:val="24"/>
              </w:rPr>
              <w:t>3</w:t>
            </w:r>
          </w:p>
        </w:tc>
        <w:tc>
          <w:tcPr>
            <w:tcW w:w="2509" w:type="dxa"/>
            <w:gridSpan w:val="3"/>
            <w:vAlign w:val="center"/>
          </w:tcPr>
          <w:p w:rsidR="003206B8" w:rsidRPr="003206B8" w:rsidRDefault="003206B8" w:rsidP="00E86846">
            <w:pPr>
              <w:jc w:val="center"/>
              <w:rPr>
                <w:rFonts w:asciiTheme="minorEastAsia" w:eastAsiaTheme="minorEastAsia" w:hAnsiTheme="minorEastAsia" w:cs="仿宋"/>
                <w:b/>
                <w:sz w:val="24"/>
              </w:rPr>
            </w:pPr>
            <w:r w:rsidRPr="003206B8">
              <w:rPr>
                <w:rFonts w:asciiTheme="minorEastAsia" w:eastAsiaTheme="minorEastAsia" w:hAnsiTheme="minorEastAsia" w:cs="仿宋" w:hint="eastAsia"/>
                <w:sz w:val="24"/>
              </w:rPr>
              <w:t>光学动作捕捉软件</w:t>
            </w:r>
          </w:p>
        </w:tc>
        <w:tc>
          <w:tcPr>
            <w:tcW w:w="6095" w:type="dxa"/>
            <w:gridSpan w:val="3"/>
            <w:vAlign w:val="center"/>
          </w:tcPr>
          <w:p w:rsidR="003206B8" w:rsidRPr="003206B8" w:rsidRDefault="003206B8" w:rsidP="003206B8">
            <w:pPr>
              <w:widowControl/>
              <w:numPr>
                <w:ilvl w:val="0"/>
                <w:numId w:val="23"/>
              </w:numPr>
              <w:jc w:val="left"/>
              <w:rPr>
                <w:rFonts w:asciiTheme="minorEastAsia" w:eastAsiaTheme="minorEastAsia" w:hAnsiTheme="minorEastAsia" w:cs="仿宋"/>
                <w:sz w:val="24"/>
              </w:rPr>
            </w:pPr>
            <w:r w:rsidRPr="003206B8">
              <w:rPr>
                <w:rFonts w:asciiTheme="minorEastAsia" w:eastAsiaTheme="minorEastAsia" w:hAnsiTheme="minorEastAsia" w:cs="仿宋" w:hint="eastAsia"/>
                <w:sz w:val="24"/>
              </w:rPr>
              <w:t>集成VRPN、</w:t>
            </w:r>
            <w:proofErr w:type="spellStart"/>
            <w:r w:rsidRPr="003206B8">
              <w:rPr>
                <w:rFonts w:asciiTheme="minorEastAsia" w:eastAsiaTheme="minorEastAsia" w:hAnsiTheme="minorEastAsia" w:cs="仿宋" w:hint="eastAsia"/>
                <w:sz w:val="24"/>
              </w:rPr>
              <w:t>TrackD</w:t>
            </w:r>
            <w:proofErr w:type="spellEnd"/>
            <w:r w:rsidRPr="003206B8">
              <w:rPr>
                <w:rFonts w:asciiTheme="minorEastAsia" w:eastAsiaTheme="minorEastAsia" w:hAnsiTheme="minorEastAsia" w:cs="仿宋" w:hint="eastAsia"/>
                <w:sz w:val="24"/>
              </w:rPr>
              <w:t>等数据接口，支持android，Unity3D，Unreal4等，与主流应用软件无缝对接；</w:t>
            </w:r>
          </w:p>
          <w:p w:rsidR="003206B8" w:rsidRPr="003206B8" w:rsidRDefault="003206B8" w:rsidP="003206B8">
            <w:pPr>
              <w:widowControl/>
              <w:numPr>
                <w:ilvl w:val="0"/>
                <w:numId w:val="23"/>
              </w:numPr>
              <w:jc w:val="left"/>
              <w:rPr>
                <w:rFonts w:asciiTheme="minorEastAsia" w:eastAsiaTheme="minorEastAsia" w:hAnsiTheme="minorEastAsia" w:cs="仿宋"/>
                <w:sz w:val="24"/>
              </w:rPr>
            </w:pPr>
            <w:r w:rsidRPr="003206B8">
              <w:rPr>
                <w:rFonts w:asciiTheme="minorEastAsia" w:eastAsiaTheme="minorEastAsia" w:hAnsiTheme="minorEastAsia" w:cs="仿宋" w:hint="eastAsia"/>
                <w:sz w:val="24"/>
              </w:rPr>
              <w:t>有SDK，支持二次开发与定制开发；</w:t>
            </w:r>
          </w:p>
          <w:p w:rsidR="003206B8" w:rsidRPr="003206B8" w:rsidRDefault="003206B8" w:rsidP="003206B8">
            <w:pPr>
              <w:widowControl/>
              <w:numPr>
                <w:ilvl w:val="0"/>
                <w:numId w:val="23"/>
              </w:numPr>
              <w:jc w:val="left"/>
              <w:rPr>
                <w:rFonts w:asciiTheme="minorEastAsia" w:eastAsiaTheme="minorEastAsia" w:hAnsiTheme="minorEastAsia" w:cs="仿宋"/>
                <w:sz w:val="24"/>
              </w:rPr>
            </w:pPr>
            <w:r w:rsidRPr="003206B8">
              <w:rPr>
                <w:rFonts w:asciiTheme="minorEastAsia" w:eastAsiaTheme="minorEastAsia" w:hAnsiTheme="minorEastAsia" w:cs="仿宋" w:hint="eastAsia"/>
                <w:sz w:val="24"/>
              </w:rPr>
              <w:t>支持2D/3D可视化显示；</w:t>
            </w:r>
          </w:p>
          <w:p w:rsidR="003206B8" w:rsidRPr="003206B8" w:rsidRDefault="003206B8" w:rsidP="003206B8">
            <w:pPr>
              <w:widowControl/>
              <w:numPr>
                <w:ilvl w:val="0"/>
                <w:numId w:val="23"/>
              </w:numPr>
              <w:jc w:val="left"/>
              <w:rPr>
                <w:rFonts w:asciiTheme="minorEastAsia" w:eastAsiaTheme="minorEastAsia" w:hAnsiTheme="minorEastAsia" w:cs="仿宋"/>
                <w:sz w:val="24"/>
              </w:rPr>
            </w:pPr>
            <w:r w:rsidRPr="003206B8">
              <w:rPr>
                <w:rFonts w:asciiTheme="minorEastAsia" w:eastAsiaTheme="minorEastAsia" w:hAnsiTheme="minorEastAsia" w:cs="仿宋" w:hint="eastAsia"/>
                <w:sz w:val="24"/>
              </w:rPr>
              <w:t>支持90个以上追踪目标；</w:t>
            </w:r>
          </w:p>
          <w:p w:rsidR="003206B8" w:rsidRPr="003206B8" w:rsidRDefault="003206B8" w:rsidP="003206B8">
            <w:pPr>
              <w:widowControl/>
              <w:numPr>
                <w:ilvl w:val="0"/>
                <w:numId w:val="23"/>
              </w:numPr>
              <w:jc w:val="left"/>
              <w:rPr>
                <w:rFonts w:asciiTheme="minorEastAsia" w:eastAsiaTheme="minorEastAsia" w:hAnsiTheme="minorEastAsia" w:cs="仿宋"/>
                <w:sz w:val="24"/>
              </w:rPr>
            </w:pPr>
            <w:r w:rsidRPr="003206B8">
              <w:rPr>
                <w:rFonts w:asciiTheme="minorEastAsia" w:eastAsiaTheme="minorEastAsia" w:hAnsiTheme="minorEastAsia" w:cs="仿宋" w:hint="eastAsia"/>
                <w:sz w:val="24"/>
              </w:rPr>
              <w:t>支持数据记录及回放功能；</w:t>
            </w:r>
          </w:p>
          <w:p w:rsidR="003206B8" w:rsidRPr="003206B8" w:rsidRDefault="003206B8" w:rsidP="003206B8">
            <w:pPr>
              <w:widowControl/>
              <w:numPr>
                <w:ilvl w:val="0"/>
                <w:numId w:val="23"/>
              </w:numPr>
              <w:jc w:val="left"/>
              <w:rPr>
                <w:rFonts w:asciiTheme="minorEastAsia" w:eastAsiaTheme="minorEastAsia" w:hAnsiTheme="minorEastAsia" w:cs="仿宋"/>
                <w:sz w:val="24"/>
              </w:rPr>
            </w:pPr>
            <w:r w:rsidRPr="003206B8">
              <w:rPr>
                <w:rFonts w:asciiTheme="minorEastAsia" w:eastAsiaTheme="minorEastAsia" w:hAnsiTheme="minorEastAsia" w:cs="仿宋" w:hint="eastAsia"/>
                <w:sz w:val="24"/>
              </w:rPr>
              <w:t>★自动模式下支持刚体自动添加，软件无需做任何额外操作系统可自动识别陌生刚体；</w:t>
            </w:r>
          </w:p>
          <w:p w:rsidR="003206B8" w:rsidRPr="003206B8" w:rsidRDefault="003206B8" w:rsidP="003206B8">
            <w:pPr>
              <w:widowControl/>
              <w:numPr>
                <w:ilvl w:val="0"/>
                <w:numId w:val="23"/>
              </w:numPr>
              <w:jc w:val="left"/>
              <w:rPr>
                <w:rFonts w:asciiTheme="minorEastAsia" w:eastAsiaTheme="minorEastAsia" w:hAnsiTheme="minorEastAsia" w:cs="仿宋"/>
                <w:sz w:val="24"/>
              </w:rPr>
            </w:pPr>
            <w:r w:rsidRPr="003206B8">
              <w:rPr>
                <w:rFonts w:asciiTheme="minorEastAsia" w:eastAsiaTheme="minorEastAsia" w:hAnsiTheme="minorEastAsia" w:cs="仿宋" w:hint="eastAsia"/>
                <w:sz w:val="24"/>
              </w:rPr>
              <w:t>支持实时显示可追踪区域；</w:t>
            </w:r>
          </w:p>
          <w:p w:rsidR="003206B8" w:rsidRPr="003206B8" w:rsidRDefault="003206B8" w:rsidP="003206B8">
            <w:pPr>
              <w:widowControl/>
              <w:numPr>
                <w:ilvl w:val="0"/>
                <w:numId w:val="23"/>
              </w:numPr>
              <w:jc w:val="left"/>
              <w:rPr>
                <w:rFonts w:asciiTheme="minorEastAsia" w:eastAsiaTheme="minorEastAsia" w:hAnsiTheme="minorEastAsia" w:cs="仿宋"/>
                <w:sz w:val="24"/>
              </w:rPr>
            </w:pPr>
            <w:r w:rsidRPr="003206B8">
              <w:rPr>
                <w:rFonts w:asciiTheme="minorEastAsia" w:eastAsiaTheme="minorEastAsia" w:hAnsiTheme="minorEastAsia" w:cs="仿宋" w:hint="eastAsia"/>
                <w:sz w:val="24"/>
              </w:rPr>
              <w:t>位置追踪精度：0.1毫米，角度追踪精度0.1°；</w:t>
            </w:r>
          </w:p>
          <w:p w:rsidR="003206B8" w:rsidRPr="003206B8" w:rsidRDefault="003206B8" w:rsidP="003206B8">
            <w:pPr>
              <w:widowControl/>
              <w:numPr>
                <w:ilvl w:val="0"/>
                <w:numId w:val="23"/>
              </w:numPr>
              <w:jc w:val="left"/>
              <w:rPr>
                <w:rFonts w:asciiTheme="minorEastAsia" w:eastAsiaTheme="minorEastAsia" w:hAnsiTheme="minorEastAsia" w:cs="仿宋"/>
                <w:sz w:val="24"/>
              </w:rPr>
            </w:pPr>
            <w:r w:rsidRPr="003206B8">
              <w:rPr>
                <w:rFonts w:asciiTheme="minorEastAsia" w:eastAsiaTheme="minorEastAsia" w:hAnsiTheme="minorEastAsia" w:cs="仿宋" w:hint="eastAsia"/>
                <w:sz w:val="24"/>
              </w:rPr>
              <w:t>★动捕系统服务器端与客户端可分开部署，客户端可安装在任意终端上并可远程唤醒服务器端</w:t>
            </w:r>
          </w:p>
          <w:p w:rsidR="003206B8" w:rsidRPr="003206B8" w:rsidRDefault="003206B8" w:rsidP="003206B8">
            <w:pPr>
              <w:widowControl/>
              <w:numPr>
                <w:ilvl w:val="0"/>
                <w:numId w:val="23"/>
              </w:numPr>
              <w:jc w:val="left"/>
              <w:rPr>
                <w:rFonts w:asciiTheme="minorEastAsia" w:eastAsiaTheme="minorEastAsia" w:hAnsiTheme="minorEastAsia" w:cs="仿宋"/>
                <w:sz w:val="24"/>
              </w:rPr>
            </w:pPr>
            <w:r w:rsidRPr="003206B8">
              <w:rPr>
                <w:rFonts w:asciiTheme="minorEastAsia" w:eastAsiaTheme="minorEastAsia" w:hAnsiTheme="minorEastAsia" w:cs="仿宋" w:hint="eastAsia"/>
                <w:sz w:val="24"/>
              </w:rPr>
              <w:t>支持主动marker追踪，可同时识别多个同样点位的主动marker刚体目标；</w:t>
            </w:r>
          </w:p>
          <w:p w:rsidR="003206B8" w:rsidRPr="003206B8" w:rsidRDefault="003206B8" w:rsidP="003206B8">
            <w:pPr>
              <w:widowControl/>
              <w:numPr>
                <w:ilvl w:val="0"/>
                <w:numId w:val="23"/>
              </w:numPr>
              <w:jc w:val="left"/>
              <w:rPr>
                <w:rFonts w:asciiTheme="minorEastAsia" w:eastAsiaTheme="minorEastAsia" w:hAnsiTheme="minorEastAsia" w:cs="仿宋"/>
                <w:sz w:val="24"/>
              </w:rPr>
            </w:pPr>
            <w:r w:rsidRPr="003206B8">
              <w:rPr>
                <w:rFonts w:asciiTheme="minorEastAsia" w:eastAsiaTheme="minorEastAsia" w:hAnsiTheme="minorEastAsia" w:cs="仿宋" w:hint="eastAsia"/>
                <w:sz w:val="24"/>
              </w:rPr>
              <w:t>★支持追踪质量显示，直观提示追踪质量好坏（需提供软件功能截图）；</w:t>
            </w:r>
          </w:p>
          <w:p w:rsidR="003206B8" w:rsidRPr="003206B8" w:rsidRDefault="003206B8" w:rsidP="003206B8">
            <w:pPr>
              <w:widowControl/>
              <w:numPr>
                <w:ilvl w:val="0"/>
                <w:numId w:val="23"/>
              </w:numPr>
              <w:jc w:val="left"/>
              <w:rPr>
                <w:rFonts w:asciiTheme="minorEastAsia" w:eastAsiaTheme="minorEastAsia" w:hAnsiTheme="minorEastAsia" w:cs="仿宋"/>
                <w:sz w:val="24"/>
              </w:rPr>
            </w:pPr>
            <w:r w:rsidRPr="003206B8">
              <w:rPr>
                <w:rFonts w:asciiTheme="minorEastAsia" w:eastAsiaTheme="minorEastAsia" w:hAnsiTheme="minorEastAsia" w:cs="仿宋" w:hint="eastAsia"/>
                <w:sz w:val="24"/>
              </w:rPr>
              <w:t>★支持刚体坐标系及坐标原点实时调整，调整效果可在Unity3D或UE4中实时体现（需提供演示视频）；</w:t>
            </w:r>
          </w:p>
          <w:p w:rsidR="003206B8" w:rsidRPr="003206B8" w:rsidRDefault="003206B8" w:rsidP="003206B8">
            <w:pPr>
              <w:widowControl/>
              <w:numPr>
                <w:ilvl w:val="0"/>
                <w:numId w:val="23"/>
              </w:numPr>
              <w:jc w:val="left"/>
              <w:rPr>
                <w:rFonts w:asciiTheme="minorEastAsia" w:eastAsiaTheme="minorEastAsia" w:hAnsiTheme="minorEastAsia" w:cs="仿宋"/>
                <w:sz w:val="24"/>
              </w:rPr>
            </w:pPr>
            <w:r w:rsidRPr="003206B8">
              <w:rPr>
                <w:rFonts w:asciiTheme="minorEastAsia" w:eastAsiaTheme="minorEastAsia" w:hAnsiTheme="minorEastAsia" w:cs="仿宋" w:hint="eastAsia"/>
                <w:sz w:val="24"/>
              </w:rPr>
              <w:t>★支持与任意惯性器件做光惯混合，带光惯混合功能的刚体即使仅捕捉到一到两个标记点仍能稳定追踪其6自由度（需提供演示视频）；</w:t>
            </w:r>
          </w:p>
          <w:p w:rsidR="003206B8" w:rsidRPr="003206B8" w:rsidRDefault="003206B8" w:rsidP="003206B8">
            <w:pPr>
              <w:widowControl/>
              <w:numPr>
                <w:ilvl w:val="0"/>
                <w:numId w:val="23"/>
              </w:numPr>
              <w:jc w:val="left"/>
              <w:rPr>
                <w:rFonts w:asciiTheme="minorEastAsia" w:eastAsiaTheme="minorEastAsia" w:hAnsiTheme="minorEastAsia" w:cs="仿宋"/>
                <w:sz w:val="24"/>
              </w:rPr>
            </w:pPr>
            <w:r w:rsidRPr="003206B8">
              <w:rPr>
                <w:rFonts w:asciiTheme="minorEastAsia" w:eastAsiaTheme="minorEastAsia" w:hAnsiTheme="minorEastAsia" w:cs="仿宋" w:hint="eastAsia"/>
                <w:sz w:val="24"/>
              </w:rPr>
              <w:t>支持至少两个不同动捕品牌的相机；</w:t>
            </w:r>
          </w:p>
          <w:p w:rsidR="003206B8" w:rsidRPr="003206B8" w:rsidRDefault="003206B8" w:rsidP="00E86846">
            <w:pPr>
              <w:rPr>
                <w:rFonts w:asciiTheme="minorEastAsia" w:eastAsiaTheme="minorEastAsia" w:hAnsiTheme="minorEastAsia" w:cs="仿宋"/>
                <w:b/>
                <w:sz w:val="24"/>
              </w:rPr>
            </w:pPr>
            <w:r w:rsidRPr="003206B8">
              <w:rPr>
                <w:rFonts w:asciiTheme="minorEastAsia" w:eastAsiaTheme="minorEastAsia" w:hAnsiTheme="minorEastAsia" w:cs="仿宋" w:hint="eastAsia"/>
                <w:sz w:val="24"/>
              </w:rPr>
              <w:t>支持中文界面；</w:t>
            </w:r>
          </w:p>
        </w:tc>
      </w:tr>
      <w:tr w:rsidR="003206B8" w:rsidRPr="00C021A2" w:rsidTr="008564A1">
        <w:trPr>
          <w:gridAfter w:val="1"/>
          <w:wAfter w:w="9" w:type="dxa"/>
          <w:trHeight w:val="454"/>
          <w:jc w:val="center"/>
        </w:trPr>
        <w:tc>
          <w:tcPr>
            <w:tcW w:w="1244" w:type="dxa"/>
            <w:vAlign w:val="center"/>
          </w:tcPr>
          <w:p w:rsidR="003206B8" w:rsidRPr="003206B8" w:rsidRDefault="003206B8" w:rsidP="00E86846">
            <w:pPr>
              <w:jc w:val="center"/>
              <w:rPr>
                <w:rFonts w:asciiTheme="minorEastAsia" w:eastAsiaTheme="minorEastAsia" w:hAnsiTheme="minorEastAsia" w:cs="仿宋"/>
                <w:sz w:val="24"/>
              </w:rPr>
            </w:pPr>
            <w:r w:rsidRPr="003206B8">
              <w:rPr>
                <w:rFonts w:asciiTheme="minorEastAsia" w:eastAsiaTheme="minorEastAsia" w:hAnsiTheme="minorEastAsia" w:cs="仿宋" w:hint="eastAsia"/>
                <w:sz w:val="24"/>
              </w:rPr>
              <w:t>4</w:t>
            </w:r>
          </w:p>
        </w:tc>
        <w:tc>
          <w:tcPr>
            <w:tcW w:w="2509" w:type="dxa"/>
            <w:gridSpan w:val="3"/>
            <w:vAlign w:val="center"/>
          </w:tcPr>
          <w:p w:rsidR="003206B8" w:rsidRPr="003206B8" w:rsidRDefault="003206B8" w:rsidP="00E86846">
            <w:pPr>
              <w:jc w:val="center"/>
              <w:rPr>
                <w:rFonts w:asciiTheme="minorEastAsia" w:eastAsiaTheme="minorEastAsia" w:hAnsiTheme="minorEastAsia" w:cs="仿宋"/>
                <w:b/>
                <w:sz w:val="24"/>
              </w:rPr>
            </w:pPr>
            <w:r w:rsidRPr="003206B8">
              <w:rPr>
                <w:rFonts w:asciiTheme="minorEastAsia" w:eastAsiaTheme="minorEastAsia" w:hAnsiTheme="minorEastAsia" w:cs="仿宋" w:hint="eastAsia"/>
                <w:sz w:val="24"/>
              </w:rPr>
              <w:t>电子快门立体眼镜</w:t>
            </w:r>
          </w:p>
        </w:tc>
        <w:tc>
          <w:tcPr>
            <w:tcW w:w="6095" w:type="dxa"/>
            <w:gridSpan w:val="3"/>
            <w:vAlign w:val="center"/>
          </w:tcPr>
          <w:p w:rsidR="003206B8" w:rsidRPr="003206B8" w:rsidRDefault="003206B8" w:rsidP="00E86846">
            <w:pPr>
              <w:widowControl/>
              <w:jc w:val="left"/>
              <w:rPr>
                <w:rFonts w:asciiTheme="minorEastAsia" w:eastAsiaTheme="minorEastAsia" w:hAnsiTheme="minorEastAsia" w:cs="仿宋"/>
                <w:b/>
                <w:sz w:val="24"/>
              </w:rPr>
            </w:pPr>
            <w:r w:rsidRPr="003206B8">
              <w:rPr>
                <w:rFonts w:asciiTheme="minorEastAsia" w:eastAsiaTheme="minorEastAsia" w:hAnsiTheme="minorEastAsia" w:cs="仿宋" w:hint="eastAsia"/>
                <w:sz w:val="24"/>
              </w:rPr>
              <w:t>对比度：&gt;1：200（无重影）</w:t>
            </w:r>
          </w:p>
        </w:tc>
      </w:tr>
      <w:tr w:rsidR="003206B8" w:rsidRPr="00C021A2" w:rsidTr="008564A1">
        <w:trPr>
          <w:gridAfter w:val="1"/>
          <w:wAfter w:w="9" w:type="dxa"/>
          <w:trHeight w:val="454"/>
          <w:jc w:val="center"/>
        </w:trPr>
        <w:tc>
          <w:tcPr>
            <w:tcW w:w="1244" w:type="dxa"/>
            <w:vAlign w:val="center"/>
          </w:tcPr>
          <w:p w:rsidR="003206B8" w:rsidRPr="003206B8" w:rsidRDefault="003206B8" w:rsidP="00E86846">
            <w:pPr>
              <w:jc w:val="center"/>
              <w:rPr>
                <w:rFonts w:asciiTheme="minorEastAsia" w:eastAsiaTheme="minorEastAsia" w:hAnsiTheme="minorEastAsia" w:cs="仿宋"/>
                <w:sz w:val="24"/>
              </w:rPr>
            </w:pPr>
            <w:r w:rsidRPr="003206B8">
              <w:rPr>
                <w:rFonts w:asciiTheme="minorEastAsia" w:eastAsiaTheme="minorEastAsia" w:hAnsiTheme="minorEastAsia" w:cs="仿宋" w:hint="eastAsia"/>
                <w:sz w:val="24"/>
              </w:rPr>
              <w:t>5</w:t>
            </w:r>
          </w:p>
        </w:tc>
        <w:tc>
          <w:tcPr>
            <w:tcW w:w="2509" w:type="dxa"/>
            <w:gridSpan w:val="3"/>
            <w:vAlign w:val="center"/>
          </w:tcPr>
          <w:p w:rsidR="003206B8" w:rsidRPr="003206B8" w:rsidRDefault="003206B8" w:rsidP="00E86846">
            <w:pPr>
              <w:jc w:val="center"/>
              <w:rPr>
                <w:rFonts w:asciiTheme="minorEastAsia" w:eastAsiaTheme="minorEastAsia" w:hAnsiTheme="minorEastAsia" w:cs="仿宋"/>
                <w:b/>
                <w:sz w:val="24"/>
              </w:rPr>
            </w:pPr>
            <w:r w:rsidRPr="003206B8">
              <w:rPr>
                <w:rFonts w:asciiTheme="minorEastAsia" w:eastAsiaTheme="minorEastAsia" w:hAnsiTheme="minorEastAsia" w:cs="仿宋" w:hint="eastAsia"/>
                <w:sz w:val="24"/>
              </w:rPr>
              <w:t>立体眼镜无线同步器</w:t>
            </w:r>
          </w:p>
        </w:tc>
        <w:tc>
          <w:tcPr>
            <w:tcW w:w="6095" w:type="dxa"/>
            <w:gridSpan w:val="3"/>
            <w:vAlign w:val="center"/>
          </w:tcPr>
          <w:p w:rsidR="003206B8" w:rsidRPr="003206B8" w:rsidRDefault="003206B8" w:rsidP="00E86846">
            <w:pPr>
              <w:widowControl/>
              <w:jc w:val="left"/>
              <w:rPr>
                <w:rFonts w:asciiTheme="minorEastAsia" w:eastAsiaTheme="minorEastAsia" w:hAnsiTheme="minorEastAsia" w:cs="仿宋"/>
                <w:b/>
                <w:sz w:val="24"/>
              </w:rPr>
            </w:pPr>
            <w:r w:rsidRPr="003206B8">
              <w:rPr>
                <w:rFonts w:asciiTheme="minorEastAsia" w:eastAsiaTheme="minorEastAsia" w:hAnsiTheme="minorEastAsia" w:cs="仿宋" w:hint="eastAsia"/>
                <w:sz w:val="24"/>
              </w:rPr>
              <w:t>射频范围：&gt;30米</w:t>
            </w:r>
          </w:p>
        </w:tc>
      </w:tr>
      <w:tr w:rsidR="003206B8" w:rsidRPr="00C021A2" w:rsidTr="008564A1">
        <w:trPr>
          <w:gridAfter w:val="1"/>
          <w:wAfter w:w="9" w:type="dxa"/>
          <w:trHeight w:val="454"/>
          <w:jc w:val="center"/>
        </w:trPr>
        <w:tc>
          <w:tcPr>
            <w:tcW w:w="1244" w:type="dxa"/>
            <w:vAlign w:val="center"/>
          </w:tcPr>
          <w:p w:rsidR="003206B8" w:rsidRPr="003206B8" w:rsidRDefault="003206B8" w:rsidP="00E86846">
            <w:pPr>
              <w:jc w:val="center"/>
              <w:rPr>
                <w:rFonts w:asciiTheme="minorEastAsia" w:eastAsiaTheme="minorEastAsia" w:hAnsiTheme="minorEastAsia" w:cs="仿宋"/>
                <w:sz w:val="24"/>
              </w:rPr>
            </w:pPr>
            <w:r w:rsidRPr="003206B8">
              <w:rPr>
                <w:rFonts w:asciiTheme="minorEastAsia" w:eastAsiaTheme="minorEastAsia" w:hAnsiTheme="minorEastAsia" w:cs="仿宋" w:hint="eastAsia"/>
                <w:sz w:val="24"/>
              </w:rPr>
              <w:lastRenderedPageBreak/>
              <w:t>6</w:t>
            </w:r>
          </w:p>
        </w:tc>
        <w:tc>
          <w:tcPr>
            <w:tcW w:w="2509" w:type="dxa"/>
            <w:gridSpan w:val="3"/>
            <w:vAlign w:val="center"/>
          </w:tcPr>
          <w:p w:rsidR="003206B8" w:rsidRPr="003206B8" w:rsidRDefault="003206B8" w:rsidP="00E86846">
            <w:pPr>
              <w:jc w:val="center"/>
              <w:rPr>
                <w:rFonts w:asciiTheme="minorEastAsia" w:eastAsiaTheme="minorEastAsia" w:hAnsiTheme="minorEastAsia" w:cs="仿宋"/>
                <w:b/>
                <w:sz w:val="24"/>
              </w:rPr>
            </w:pPr>
            <w:r w:rsidRPr="003206B8">
              <w:rPr>
                <w:rFonts w:asciiTheme="minorEastAsia" w:eastAsiaTheme="minorEastAsia" w:hAnsiTheme="minorEastAsia" w:cs="仿宋" w:hint="eastAsia"/>
                <w:sz w:val="24"/>
              </w:rPr>
              <w:t>★虚拟仿真培训系统</w:t>
            </w:r>
          </w:p>
        </w:tc>
        <w:tc>
          <w:tcPr>
            <w:tcW w:w="6095" w:type="dxa"/>
            <w:gridSpan w:val="3"/>
            <w:vAlign w:val="center"/>
          </w:tcPr>
          <w:p w:rsidR="003206B8" w:rsidRPr="003206B8" w:rsidRDefault="003206B8" w:rsidP="00E86846">
            <w:pPr>
              <w:rPr>
                <w:rFonts w:asciiTheme="minorEastAsia" w:eastAsiaTheme="minorEastAsia" w:hAnsiTheme="minorEastAsia" w:cs="仿宋"/>
                <w:sz w:val="24"/>
              </w:rPr>
            </w:pPr>
            <w:r w:rsidRPr="003206B8">
              <w:rPr>
                <w:rFonts w:asciiTheme="minorEastAsia" w:eastAsiaTheme="minorEastAsia" w:hAnsiTheme="minorEastAsia" w:cs="仿宋" w:hint="eastAsia"/>
                <w:b/>
                <w:bCs/>
                <w:sz w:val="24"/>
              </w:rPr>
              <w:t>预备虚拟仿真培训：</w:t>
            </w:r>
            <w:r w:rsidRPr="003206B8">
              <w:rPr>
                <w:rFonts w:asciiTheme="minorEastAsia" w:eastAsiaTheme="minorEastAsia" w:hAnsiTheme="minorEastAsia" w:cs="仿宋" w:hint="eastAsia"/>
                <w:sz w:val="24"/>
              </w:rPr>
              <w:t>识别救治所需的医疗设备</w:t>
            </w:r>
          </w:p>
          <w:p w:rsidR="003206B8" w:rsidRPr="003206B8" w:rsidRDefault="003206B8" w:rsidP="003206B8">
            <w:pPr>
              <w:numPr>
                <w:ilvl w:val="0"/>
                <w:numId w:val="24"/>
              </w:numPr>
              <w:rPr>
                <w:rFonts w:asciiTheme="minorEastAsia" w:eastAsiaTheme="minorEastAsia" w:hAnsiTheme="minorEastAsia" w:cs="仿宋"/>
                <w:sz w:val="24"/>
              </w:rPr>
            </w:pPr>
            <w:r w:rsidRPr="003206B8">
              <w:rPr>
                <w:rFonts w:asciiTheme="minorEastAsia" w:eastAsiaTheme="minorEastAsia" w:hAnsiTheme="minorEastAsia" w:cs="仿宋" w:hint="eastAsia"/>
                <w:sz w:val="24"/>
              </w:rPr>
              <w:t>识别并使用三角巾</w:t>
            </w:r>
          </w:p>
          <w:p w:rsidR="003206B8" w:rsidRPr="003206B8" w:rsidRDefault="003206B8" w:rsidP="003206B8">
            <w:pPr>
              <w:numPr>
                <w:ilvl w:val="0"/>
                <w:numId w:val="24"/>
              </w:numPr>
              <w:rPr>
                <w:rFonts w:asciiTheme="minorEastAsia" w:eastAsiaTheme="minorEastAsia" w:hAnsiTheme="minorEastAsia" w:cs="仿宋"/>
                <w:sz w:val="24"/>
              </w:rPr>
            </w:pPr>
            <w:r w:rsidRPr="003206B8">
              <w:rPr>
                <w:rFonts w:asciiTheme="minorEastAsia" w:eastAsiaTheme="minorEastAsia" w:hAnsiTheme="minorEastAsia" w:cs="仿宋" w:hint="eastAsia"/>
                <w:sz w:val="24"/>
              </w:rPr>
              <w:t>识别并使用止血带</w:t>
            </w:r>
          </w:p>
          <w:p w:rsidR="003206B8" w:rsidRPr="003206B8" w:rsidRDefault="003206B8" w:rsidP="003206B8">
            <w:pPr>
              <w:numPr>
                <w:ilvl w:val="0"/>
                <w:numId w:val="24"/>
              </w:numPr>
              <w:rPr>
                <w:rFonts w:asciiTheme="minorEastAsia" w:eastAsiaTheme="minorEastAsia" w:hAnsiTheme="minorEastAsia" w:cs="仿宋"/>
                <w:sz w:val="24"/>
              </w:rPr>
            </w:pPr>
            <w:r w:rsidRPr="003206B8">
              <w:rPr>
                <w:rFonts w:asciiTheme="minorEastAsia" w:eastAsiaTheme="minorEastAsia" w:hAnsiTheme="minorEastAsia" w:cs="仿宋" w:hint="eastAsia"/>
                <w:sz w:val="24"/>
              </w:rPr>
              <w:t>识别并使用伤标</w:t>
            </w:r>
          </w:p>
          <w:p w:rsidR="003206B8" w:rsidRPr="003206B8" w:rsidRDefault="003206B8" w:rsidP="003206B8">
            <w:pPr>
              <w:numPr>
                <w:ilvl w:val="0"/>
                <w:numId w:val="24"/>
              </w:numPr>
              <w:rPr>
                <w:rFonts w:asciiTheme="minorEastAsia" w:eastAsiaTheme="minorEastAsia" w:hAnsiTheme="minorEastAsia" w:cs="仿宋"/>
                <w:sz w:val="24"/>
              </w:rPr>
            </w:pPr>
            <w:r w:rsidRPr="003206B8">
              <w:rPr>
                <w:rFonts w:asciiTheme="minorEastAsia" w:eastAsiaTheme="minorEastAsia" w:hAnsiTheme="minorEastAsia" w:cs="仿宋" w:hint="eastAsia"/>
                <w:sz w:val="24"/>
              </w:rPr>
              <w:t>识别并填写伤情表</w:t>
            </w:r>
          </w:p>
          <w:p w:rsidR="003206B8" w:rsidRPr="003206B8" w:rsidRDefault="003206B8" w:rsidP="003206B8">
            <w:pPr>
              <w:numPr>
                <w:ilvl w:val="0"/>
                <w:numId w:val="24"/>
              </w:numPr>
              <w:rPr>
                <w:rFonts w:asciiTheme="minorEastAsia" w:eastAsiaTheme="minorEastAsia" w:hAnsiTheme="minorEastAsia" w:cs="仿宋"/>
                <w:sz w:val="24"/>
              </w:rPr>
            </w:pPr>
            <w:r w:rsidRPr="003206B8">
              <w:rPr>
                <w:rFonts w:asciiTheme="minorEastAsia" w:eastAsiaTheme="minorEastAsia" w:hAnsiTheme="minorEastAsia" w:cs="仿宋" w:hint="eastAsia"/>
                <w:sz w:val="24"/>
              </w:rPr>
              <w:t>识别并使用担架</w:t>
            </w:r>
          </w:p>
          <w:p w:rsidR="003206B8" w:rsidRPr="003206B8" w:rsidRDefault="003206B8" w:rsidP="003206B8">
            <w:pPr>
              <w:numPr>
                <w:ilvl w:val="0"/>
                <w:numId w:val="24"/>
              </w:numPr>
              <w:rPr>
                <w:rFonts w:asciiTheme="minorEastAsia" w:eastAsiaTheme="minorEastAsia" w:hAnsiTheme="minorEastAsia" w:cs="仿宋"/>
                <w:sz w:val="24"/>
              </w:rPr>
            </w:pPr>
            <w:r w:rsidRPr="003206B8">
              <w:rPr>
                <w:rFonts w:asciiTheme="minorEastAsia" w:eastAsiaTheme="minorEastAsia" w:hAnsiTheme="minorEastAsia" w:cs="仿宋" w:hint="eastAsia"/>
                <w:sz w:val="24"/>
              </w:rPr>
              <w:t>识别并使用血压测量器</w:t>
            </w:r>
          </w:p>
          <w:p w:rsidR="003206B8" w:rsidRPr="003206B8" w:rsidRDefault="003206B8" w:rsidP="003206B8">
            <w:pPr>
              <w:numPr>
                <w:ilvl w:val="0"/>
                <w:numId w:val="24"/>
              </w:numPr>
              <w:rPr>
                <w:rFonts w:asciiTheme="minorEastAsia" w:eastAsiaTheme="minorEastAsia" w:hAnsiTheme="minorEastAsia" w:cs="仿宋"/>
                <w:sz w:val="24"/>
              </w:rPr>
            </w:pPr>
            <w:r w:rsidRPr="003206B8">
              <w:rPr>
                <w:rFonts w:asciiTheme="minorEastAsia" w:eastAsiaTheme="minorEastAsia" w:hAnsiTheme="minorEastAsia" w:cs="仿宋" w:hint="eastAsia"/>
                <w:sz w:val="24"/>
              </w:rPr>
              <w:t>识别并使用呼吸面具</w:t>
            </w:r>
          </w:p>
          <w:p w:rsidR="003206B8" w:rsidRPr="003206B8" w:rsidRDefault="003206B8" w:rsidP="003206B8">
            <w:pPr>
              <w:numPr>
                <w:ilvl w:val="0"/>
                <w:numId w:val="24"/>
              </w:numPr>
              <w:rPr>
                <w:rFonts w:asciiTheme="minorEastAsia" w:eastAsiaTheme="minorEastAsia" w:hAnsiTheme="minorEastAsia" w:cs="仿宋"/>
                <w:sz w:val="24"/>
              </w:rPr>
            </w:pPr>
            <w:r w:rsidRPr="003206B8">
              <w:rPr>
                <w:rFonts w:asciiTheme="minorEastAsia" w:eastAsiaTheme="minorEastAsia" w:hAnsiTheme="minorEastAsia" w:cs="仿宋" w:hint="eastAsia"/>
                <w:sz w:val="24"/>
              </w:rPr>
              <w:t>识别并观察生命体征显示仪器数据</w:t>
            </w:r>
          </w:p>
          <w:p w:rsidR="003206B8" w:rsidRPr="003206B8" w:rsidRDefault="003206B8" w:rsidP="003206B8">
            <w:pPr>
              <w:numPr>
                <w:ilvl w:val="0"/>
                <w:numId w:val="24"/>
              </w:numPr>
              <w:rPr>
                <w:rFonts w:asciiTheme="minorEastAsia" w:eastAsiaTheme="minorEastAsia" w:hAnsiTheme="minorEastAsia" w:cs="仿宋"/>
                <w:sz w:val="24"/>
              </w:rPr>
            </w:pPr>
            <w:r w:rsidRPr="003206B8">
              <w:rPr>
                <w:rFonts w:asciiTheme="minorEastAsia" w:eastAsiaTheme="minorEastAsia" w:hAnsiTheme="minorEastAsia" w:cs="仿宋" w:hint="eastAsia"/>
                <w:sz w:val="24"/>
              </w:rPr>
              <w:t>识别并使用绷带</w:t>
            </w:r>
          </w:p>
          <w:p w:rsidR="003206B8" w:rsidRPr="003206B8" w:rsidRDefault="003206B8" w:rsidP="003206B8">
            <w:pPr>
              <w:numPr>
                <w:ilvl w:val="0"/>
                <w:numId w:val="24"/>
              </w:numPr>
              <w:rPr>
                <w:rFonts w:asciiTheme="minorEastAsia" w:eastAsiaTheme="minorEastAsia" w:hAnsiTheme="minorEastAsia" w:cs="仿宋"/>
                <w:sz w:val="24"/>
              </w:rPr>
            </w:pPr>
            <w:r w:rsidRPr="003206B8">
              <w:rPr>
                <w:rFonts w:asciiTheme="minorEastAsia" w:eastAsiaTheme="minorEastAsia" w:hAnsiTheme="minorEastAsia" w:cs="仿宋" w:hint="eastAsia"/>
                <w:sz w:val="24"/>
              </w:rPr>
              <w:t>识别剪刀</w:t>
            </w:r>
          </w:p>
          <w:p w:rsidR="003206B8" w:rsidRPr="003206B8" w:rsidRDefault="003206B8" w:rsidP="003206B8">
            <w:pPr>
              <w:numPr>
                <w:ilvl w:val="0"/>
                <w:numId w:val="24"/>
              </w:numPr>
              <w:rPr>
                <w:rFonts w:asciiTheme="minorEastAsia" w:eastAsiaTheme="minorEastAsia" w:hAnsiTheme="minorEastAsia" w:cs="仿宋"/>
                <w:sz w:val="24"/>
              </w:rPr>
            </w:pPr>
            <w:r w:rsidRPr="003206B8">
              <w:rPr>
                <w:rFonts w:asciiTheme="minorEastAsia" w:eastAsiaTheme="minorEastAsia" w:hAnsiTheme="minorEastAsia" w:cs="仿宋" w:hint="eastAsia"/>
                <w:sz w:val="24"/>
              </w:rPr>
              <w:t>识别环甲膜穿刺相关物品</w:t>
            </w:r>
          </w:p>
          <w:p w:rsidR="003206B8" w:rsidRPr="003206B8" w:rsidRDefault="003206B8" w:rsidP="003206B8">
            <w:pPr>
              <w:numPr>
                <w:ilvl w:val="0"/>
                <w:numId w:val="24"/>
              </w:numPr>
              <w:rPr>
                <w:rFonts w:asciiTheme="minorEastAsia" w:eastAsiaTheme="minorEastAsia" w:hAnsiTheme="minorEastAsia" w:cs="仿宋"/>
                <w:sz w:val="24"/>
              </w:rPr>
            </w:pPr>
            <w:r w:rsidRPr="003206B8">
              <w:rPr>
                <w:rFonts w:asciiTheme="minorEastAsia" w:eastAsiaTheme="minorEastAsia" w:hAnsiTheme="minorEastAsia" w:cs="仿宋" w:hint="eastAsia"/>
                <w:sz w:val="24"/>
              </w:rPr>
              <w:t>识别随身医疗包必备品</w:t>
            </w:r>
          </w:p>
          <w:p w:rsidR="003206B8" w:rsidRPr="003206B8" w:rsidRDefault="003206B8" w:rsidP="00E86846">
            <w:pPr>
              <w:rPr>
                <w:rFonts w:asciiTheme="minorEastAsia" w:eastAsiaTheme="minorEastAsia" w:hAnsiTheme="minorEastAsia" w:cs="仿宋"/>
                <w:sz w:val="24"/>
              </w:rPr>
            </w:pPr>
            <w:r w:rsidRPr="003206B8">
              <w:rPr>
                <w:rFonts w:asciiTheme="minorEastAsia" w:eastAsiaTheme="minorEastAsia" w:hAnsiTheme="minorEastAsia" w:cs="仿宋" w:hint="eastAsia"/>
                <w:b/>
                <w:bCs/>
                <w:sz w:val="24"/>
              </w:rPr>
              <w:t>检伤分类虚拟仿真培训：</w:t>
            </w:r>
            <w:r w:rsidRPr="003206B8">
              <w:rPr>
                <w:rFonts w:asciiTheme="minorEastAsia" w:eastAsiaTheme="minorEastAsia" w:hAnsiTheme="minorEastAsia" w:cs="仿宋" w:hint="eastAsia"/>
                <w:sz w:val="24"/>
              </w:rPr>
              <w:t>了解伤员的伤情鉴定和运送处理</w:t>
            </w:r>
          </w:p>
          <w:p w:rsidR="003206B8" w:rsidRPr="003206B8" w:rsidRDefault="003206B8" w:rsidP="003206B8">
            <w:pPr>
              <w:numPr>
                <w:ilvl w:val="0"/>
                <w:numId w:val="25"/>
              </w:numPr>
              <w:rPr>
                <w:rFonts w:asciiTheme="minorEastAsia" w:eastAsiaTheme="minorEastAsia" w:hAnsiTheme="minorEastAsia" w:cs="仿宋"/>
                <w:sz w:val="24"/>
              </w:rPr>
            </w:pPr>
            <w:r w:rsidRPr="003206B8">
              <w:rPr>
                <w:rFonts w:asciiTheme="minorEastAsia" w:eastAsiaTheme="minorEastAsia" w:hAnsiTheme="minorEastAsia" w:cs="仿宋" w:hint="eastAsia"/>
                <w:sz w:val="24"/>
              </w:rPr>
              <w:t>轻伤的辨别</w:t>
            </w:r>
          </w:p>
          <w:p w:rsidR="003206B8" w:rsidRPr="003206B8" w:rsidRDefault="003206B8" w:rsidP="003206B8">
            <w:pPr>
              <w:numPr>
                <w:ilvl w:val="0"/>
                <w:numId w:val="25"/>
              </w:numPr>
              <w:rPr>
                <w:rFonts w:asciiTheme="minorEastAsia" w:eastAsiaTheme="minorEastAsia" w:hAnsiTheme="minorEastAsia" w:cs="仿宋"/>
                <w:sz w:val="24"/>
              </w:rPr>
            </w:pPr>
            <w:r w:rsidRPr="003206B8">
              <w:rPr>
                <w:rFonts w:asciiTheme="minorEastAsia" w:eastAsiaTheme="minorEastAsia" w:hAnsiTheme="minorEastAsia" w:cs="仿宋" w:hint="eastAsia"/>
                <w:sz w:val="24"/>
              </w:rPr>
              <w:t>中度创伤的辨别</w:t>
            </w:r>
          </w:p>
          <w:p w:rsidR="003206B8" w:rsidRPr="003206B8" w:rsidRDefault="003206B8" w:rsidP="003206B8">
            <w:pPr>
              <w:numPr>
                <w:ilvl w:val="0"/>
                <w:numId w:val="25"/>
              </w:numPr>
              <w:rPr>
                <w:rFonts w:asciiTheme="minorEastAsia" w:eastAsiaTheme="minorEastAsia" w:hAnsiTheme="minorEastAsia" w:cs="仿宋"/>
                <w:sz w:val="24"/>
              </w:rPr>
            </w:pPr>
            <w:r w:rsidRPr="003206B8">
              <w:rPr>
                <w:rFonts w:asciiTheme="minorEastAsia" w:eastAsiaTheme="minorEastAsia" w:hAnsiTheme="minorEastAsia" w:cs="仿宋" w:hint="eastAsia"/>
                <w:sz w:val="24"/>
              </w:rPr>
              <w:t>重伤的辨别</w:t>
            </w:r>
          </w:p>
          <w:p w:rsidR="003206B8" w:rsidRPr="003206B8" w:rsidRDefault="003206B8" w:rsidP="003206B8">
            <w:pPr>
              <w:numPr>
                <w:ilvl w:val="0"/>
                <w:numId w:val="25"/>
              </w:numPr>
              <w:rPr>
                <w:rFonts w:asciiTheme="minorEastAsia" w:eastAsiaTheme="minorEastAsia" w:hAnsiTheme="minorEastAsia" w:cs="仿宋"/>
                <w:sz w:val="24"/>
              </w:rPr>
            </w:pPr>
            <w:r w:rsidRPr="003206B8">
              <w:rPr>
                <w:rFonts w:asciiTheme="minorEastAsia" w:eastAsiaTheme="minorEastAsia" w:hAnsiTheme="minorEastAsia" w:cs="仿宋" w:hint="eastAsia"/>
                <w:sz w:val="24"/>
              </w:rPr>
              <w:t>现场伤员分类基本流程</w:t>
            </w:r>
          </w:p>
          <w:p w:rsidR="003206B8" w:rsidRPr="003206B8" w:rsidRDefault="003206B8" w:rsidP="003206B8">
            <w:pPr>
              <w:numPr>
                <w:ilvl w:val="0"/>
                <w:numId w:val="25"/>
              </w:numPr>
              <w:rPr>
                <w:rFonts w:asciiTheme="minorEastAsia" w:eastAsiaTheme="minorEastAsia" w:hAnsiTheme="minorEastAsia" w:cs="仿宋"/>
                <w:sz w:val="24"/>
              </w:rPr>
            </w:pPr>
            <w:r w:rsidRPr="003206B8">
              <w:rPr>
                <w:rFonts w:asciiTheme="minorEastAsia" w:eastAsiaTheme="minorEastAsia" w:hAnsiTheme="minorEastAsia" w:cs="仿宋" w:hint="eastAsia"/>
                <w:sz w:val="24"/>
              </w:rPr>
              <w:t>不同类别伤员的转运安排</w:t>
            </w:r>
          </w:p>
          <w:p w:rsidR="003206B8" w:rsidRPr="003206B8" w:rsidRDefault="003206B8" w:rsidP="003206B8">
            <w:pPr>
              <w:numPr>
                <w:ilvl w:val="0"/>
                <w:numId w:val="25"/>
              </w:numPr>
              <w:rPr>
                <w:rFonts w:asciiTheme="minorEastAsia" w:eastAsiaTheme="minorEastAsia" w:hAnsiTheme="minorEastAsia" w:cs="仿宋"/>
                <w:sz w:val="24"/>
              </w:rPr>
            </w:pPr>
            <w:r w:rsidRPr="003206B8">
              <w:rPr>
                <w:rFonts w:asciiTheme="minorEastAsia" w:eastAsiaTheme="minorEastAsia" w:hAnsiTheme="minorEastAsia" w:cs="仿宋" w:hint="eastAsia"/>
                <w:sz w:val="24"/>
              </w:rPr>
              <w:t>担架的使用</w:t>
            </w:r>
          </w:p>
          <w:p w:rsidR="003206B8" w:rsidRPr="003206B8" w:rsidRDefault="003206B8" w:rsidP="003206B8">
            <w:pPr>
              <w:numPr>
                <w:ilvl w:val="0"/>
                <w:numId w:val="25"/>
              </w:numPr>
              <w:rPr>
                <w:rFonts w:asciiTheme="minorEastAsia" w:eastAsiaTheme="minorEastAsia" w:hAnsiTheme="minorEastAsia" w:cs="仿宋"/>
                <w:sz w:val="24"/>
              </w:rPr>
            </w:pPr>
            <w:r w:rsidRPr="003206B8">
              <w:rPr>
                <w:rFonts w:asciiTheme="minorEastAsia" w:eastAsiaTheme="minorEastAsia" w:hAnsiTheme="minorEastAsia" w:cs="仿宋" w:hint="eastAsia"/>
                <w:sz w:val="24"/>
              </w:rPr>
              <w:t>转运过程中的伤情处理（环甲膜穿刺处理、重新包扎，止血带、绷带等物品的使用、注射等）</w:t>
            </w:r>
          </w:p>
          <w:p w:rsidR="003206B8" w:rsidRPr="003206B8" w:rsidRDefault="003206B8" w:rsidP="003206B8">
            <w:pPr>
              <w:numPr>
                <w:ilvl w:val="0"/>
                <w:numId w:val="25"/>
              </w:numPr>
              <w:rPr>
                <w:rFonts w:asciiTheme="minorEastAsia" w:eastAsiaTheme="minorEastAsia" w:hAnsiTheme="minorEastAsia" w:cs="仿宋"/>
                <w:sz w:val="24"/>
              </w:rPr>
            </w:pPr>
            <w:r w:rsidRPr="003206B8">
              <w:rPr>
                <w:rFonts w:asciiTheme="minorEastAsia" w:eastAsiaTheme="minorEastAsia" w:hAnsiTheme="minorEastAsia" w:cs="仿宋" w:hint="eastAsia"/>
                <w:sz w:val="24"/>
              </w:rPr>
              <w:t>止血带的使用</w:t>
            </w:r>
          </w:p>
          <w:p w:rsidR="003206B8" w:rsidRPr="003206B8" w:rsidRDefault="003206B8" w:rsidP="003206B8">
            <w:pPr>
              <w:numPr>
                <w:ilvl w:val="0"/>
                <w:numId w:val="25"/>
              </w:numPr>
              <w:rPr>
                <w:rFonts w:asciiTheme="minorEastAsia" w:eastAsiaTheme="minorEastAsia" w:hAnsiTheme="minorEastAsia" w:cs="仿宋"/>
                <w:sz w:val="24"/>
              </w:rPr>
            </w:pPr>
            <w:r w:rsidRPr="003206B8">
              <w:rPr>
                <w:rFonts w:asciiTheme="minorEastAsia" w:eastAsiaTheme="minorEastAsia" w:hAnsiTheme="minorEastAsia" w:cs="仿宋" w:hint="eastAsia"/>
                <w:sz w:val="24"/>
              </w:rPr>
              <w:t>伤员固定</w:t>
            </w:r>
          </w:p>
          <w:p w:rsidR="003206B8" w:rsidRPr="003206B8" w:rsidRDefault="003206B8" w:rsidP="00E86846">
            <w:pPr>
              <w:rPr>
                <w:rFonts w:asciiTheme="minorEastAsia" w:eastAsiaTheme="minorEastAsia" w:hAnsiTheme="minorEastAsia" w:cs="仿宋"/>
                <w:b/>
                <w:bCs/>
                <w:sz w:val="24"/>
              </w:rPr>
            </w:pPr>
            <w:r w:rsidRPr="003206B8">
              <w:rPr>
                <w:rFonts w:asciiTheme="minorEastAsia" w:eastAsiaTheme="minorEastAsia" w:hAnsiTheme="minorEastAsia" w:cs="仿宋" w:hint="eastAsia"/>
                <w:b/>
                <w:bCs/>
                <w:sz w:val="24"/>
              </w:rPr>
              <w:t>现场紧急救治虚拟仿真培训：</w:t>
            </w:r>
          </w:p>
          <w:p w:rsidR="003206B8" w:rsidRPr="003206B8" w:rsidRDefault="003206B8" w:rsidP="00E86846">
            <w:pPr>
              <w:rPr>
                <w:rFonts w:asciiTheme="minorEastAsia" w:eastAsiaTheme="minorEastAsia" w:hAnsiTheme="minorEastAsia" w:cs="仿宋"/>
                <w:sz w:val="24"/>
              </w:rPr>
            </w:pPr>
            <w:r w:rsidRPr="003206B8">
              <w:rPr>
                <w:rFonts w:asciiTheme="minorEastAsia" w:eastAsiaTheme="minorEastAsia" w:hAnsiTheme="minorEastAsia" w:cs="仿宋" w:hint="eastAsia"/>
                <w:sz w:val="24"/>
              </w:rPr>
              <w:t>实操较复杂的紧急伤情处理</w:t>
            </w:r>
          </w:p>
          <w:p w:rsidR="003206B8" w:rsidRPr="003206B8" w:rsidRDefault="003206B8" w:rsidP="003206B8">
            <w:pPr>
              <w:numPr>
                <w:ilvl w:val="0"/>
                <w:numId w:val="26"/>
              </w:numPr>
              <w:rPr>
                <w:rFonts w:asciiTheme="minorEastAsia" w:eastAsiaTheme="minorEastAsia" w:hAnsiTheme="minorEastAsia" w:cs="仿宋"/>
                <w:sz w:val="24"/>
              </w:rPr>
            </w:pPr>
            <w:r w:rsidRPr="003206B8">
              <w:rPr>
                <w:rFonts w:asciiTheme="minorEastAsia" w:eastAsiaTheme="minorEastAsia" w:hAnsiTheme="minorEastAsia" w:cs="仿宋" w:hint="eastAsia"/>
                <w:sz w:val="24"/>
              </w:rPr>
              <w:t>协助现场伤员的体位调整</w:t>
            </w:r>
          </w:p>
          <w:p w:rsidR="003206B8" w:rsidRPr="003206B8" w:rsidRDefault="003206B8" w:rsidP="003206B8">
            <w:pPr>
              <w:numPr>
                <w:ilvl w:val="0"/>
                <w:numId w:val="26"/>
              </w:numPr>
              <w:rPr>
                <w:rFonts w:asciiTheme="minorEastAsia" w:eastAsiaTheme="minorEastAsia" w:hAnsiTheme="minorEastAsia" w:cs="仿宋"/>
                <w:sz w:val="24"/>
              </w:rPr>
            </w:pPr>
            <w:r w:rsidRPr="003206B8">
              <w:rPr>
                <w:rFonts w:asciiTheme="minorEastAsia" w:eastAsiaTheme="minorEastAsia" w:hAnsiTheme="minorEastAsia" w:cs="仿宋" w:hint="eastAsia"/>
                <w:sz w:val="24"/>
              </w:rPr>
              <w:t>了解并操作鼻咽通气道的操作流程</w:t>
            </w:r>
          </w:p>
          <w:p w:rsidR="003206B8" w:rsidRPr="003206B8" w:rsidRDefault="003206B8" w:rsidP="003206B8">
            <w:pPr>
              <w:numPr>
                <w:ilvl w:val="0"/>
                <w:numId w:val="26"/>
              </w:numPr>
              <w:rPr>
                <w:rFonts w:asciiTheme="minorEastAsia" w:eastAsiaTheme="minorEastAsia" w:hAnsiTheme="minorEastAsia" w:cs="仿宋"/>
                <w:sz w:val="24"/>
              </w:rPr>
            </w:pPr>
            <w:r w:rsidRPr="003206B8">
              <w:rPr>
                <w:rFonts w:asciiTheme="minorEastAsia" w:eastAsiaTheme="minorEastAsia" w:hAnsiTheme="minorEastAsia" w:cs="仿宋" w:hint="eastAsia"/>
                <w:sz w:val="24"/>
              </w:rPr>
              <w:t>了解并操作伤员口腔内分泌物</w:t>
            </w:r>
          </w:p>
          <w:p w:rsidR="003206B8" w:rsidRPr="003206B8" w:rsidRDefault="003206B8" w:rsidP="003206B8">
            <w:pPr>
              <w:numPr>
                <w:ilvl w:val="0"/>
                <w:numId w:val="26"/>
              </w:numPr>
              <w:rPr>
                <w:rFonts w:asciiTheme="minorEastAsia" w:eastAsiaTheme="minorEastAsia" w:hAnsiTheme="minorEastAsia" w:cs="仿宋"/>
                <w:sz w:val="24"/>
              </w:rPr>
            </w:pPr>
            <w:r w:rsidRPr="003206B8">
              <w:rPr>
                <w:rFonts w:asciiTheme="minorEastAsia" w:eastAsiaTheme="minorEastAsia" w:hAnsiTheme="minorEastAsia" w:cs="仿宋" w:hint="eastAsia"/>
                <w:sz w:val="24"/>
              </w:rPr>
              <w:t>了解并操作环甲膜穿刺的操作</w:t>
            </w:r>
          </w:p>
          <w:p w:rsidR="003206B8" w:rsidRPr="003206B8" w:rsidRDefault="003206B8" w:rsidP="003206B8">
            <w:pPr>
              <w:numPr>
                <w:ilvl w:val="0"/>
                <w:numId w:val="26"/>
              </w:numPr>
              <w:rPr>
                <w:rFonts w:asciiTheme="minorEastAsia" w:eastAsiaTheme="minorEastAsia" w:hAnsiTheme="minorEastAsia" w:cs="仿宋"/>
                <w:sz w:val="24"/>
              </w:rPr>
            </w:pPr>
            <w:r w:rsidRPr="003206B8">
              <w:rPr>
                <w:rFonts w:asciiTheme="minorEastAsia" w:eastAsiaTheme="minorEastAsia" w:hAnsiTheme="minorEastAsia" w:cs="仿宋" w:hint="eastAsia"/>
                <w:sz w:val="24"/>
              </w:rPr>
              <w:t>使用止血带</w:t>
            </w:r>
          </w:p>
          <w:p w:rsidR="003206B8" w:rsidRPr="003206B8" w:rsidRDefault="003206B8" w:rsidP="003206B8">
            <w:pPr>
              <w:numPr>
                <w:ilvl w:val="0"/>
                <w:numId w:val="26"/>
              </w:numPr>
              <w:rPr>
                <w:rFonts w:asciiTheme="minorEastAsia" w:eastAsiaTheme="minorEastAsia" w:hAnsiTheme="minorEastAsia" w:cs="仿宋"/>
                <w:sz w:val="24"/>
              </w:rPr>
            </w:pPr>
            <w:r w:rsidRPr="003206B8">
              <w:rPr>
                <w:rFonts w:asciiTheme="minorEastAsia" w:eastAsiaTheme="minorEastAsia" w:hAnsiTheme="minorEastAsia" w:cs="仿宋" w:hint="eastAsia"/>
                <w:sz w:val="24"/>
              </w:rPr>
              <w:t>使用血压测量仪</w:t>
            </w:r>
          </w:p>
          <w:p w:rsidR="003206B8" w:rsidRPr="003206B8" w:rsidRDefault="003206B8" w:rsidP="003206B8">
            <w:pPr>
              <w:numPr>
                <w:ilvl w:val="0"/>
                <w:numId w:val="26"/>
              </w:numPr>
              <w:rPr>
                <w:rFonts w:asciiTheme="minorEastAsia" w:eastAsiaTheme="minorEastAsia" w:hAnsiTheme="minorEastAsia" w:cs="仿宋"/>
                <w:sz w:val="24"/>
              </w:rPr>
            </w:pPr>
            <w:r w:rsidRPr="003206B8">
              <w:rPr>
                <w:rFonts w:asciiTheme="minorEastAsia" w:eastAsiaTheme="minorEastAsia" w:hAnsiTheme="minorEastAsia" w:cs="仿宋" w:hint="eastAsia"/>
                <w:sz w:val="24"/>
              </w:rPr>
              <w:t>使用绷带</w:t>
            </w:r>
          </w:p>
          <w:p w:rsidR="003206B8" w:rsidRPr="003206B8" w:rsidRDefault="003206B8" w:rsidP="003206B8">
            <w:pPr>
              <w:numPr>
                <w:ilvl w:val="0"/>
                <w:numId w:val="26"/>
              </w:numPr>
              <w:rPr>
                <w:rFonts w:asciiTheme="minorEastAsia" w:eastAsiaTheme="minorEastAsia" w:hAnsiTheme="minorEastAsia" w:cs="仿宋"/>
                <w:sz w:val="24"/>
              </w:rPr>
            </w:pPr>
            <w:r w:rsidRPr="003206B8">
              <w:rPr>
                <w:rFonts w:asciiTheme="minorEastAsia" w:eastAsiaTheme="minorEastAsia" w:hAnsiTheme="minorEastAsia" w:cs="仿宋" w:hint="eastAsia"/>
                <w:sz w:val="24"/>
              </w:rPr>
              <w:t>使用三角巾</w:t>
            </w:r>
          </w:p>
          <w:p w:rsidR="003206B8" w:rsidRPr="003206B8" w:rsidRDefault="003206B8" w:rsidP="003206B8">
            <w:pPr>
              <w:numPr>
                <w:ilvl w:val="0"/>
                <w:numId w:val="26"/>
              </w:numPr>
              <w:rPr>
                <w:rFonts w:asciiTheme="minorEastAsia" w:eastAsiaTheme="minorEastAsia" w:hAnsiTheme="minorEastAsia" w:cs="仿宋"/>
                <w:sz w:val="24"/>
              </w:rPr>
            </w:pPr>
            <w:r w:rsidRPr="003206B8">
              <w:rPr>
                <w:rFonts w:asciiTheme="minorEastAsia" w:eastAsiaTheme="minorEastAsia" w:hAnsiTheme="minorEastAsia" w:cs="仿宋" w:hint="eastAsia"/>
                <w:sz w:val="24"/>
              </w:rPr>
              <w:t>使用与环甲膜穿刺手术相关的所有设备</w:t>
            </w:r>
          </w:p>
        </w:tc>
      </w:tr>
      <w:tr w:rsidR="003206B8" w:rsidRPr="00C021A2" w:rsidTr="008564A1">
        <w:trPr>
          <w:gridAfter w:val="1"/>
          <w:wAfter w:w="9" w:type="dxa"/>
          <w:trHeight w:val="454"/>
          <w:jc w:val="center"/>
        </w:trPr>
        <w:tc>
          <w:tcPr>
            <w:tcW w:w="1244" w:type="dxa"/>
            <w:vAlign w:val="center"/>
          </w:tcPr>
          <w:p w:rsidR="003206B8" w:rsidRPr="003206B8" w:rsidRDefault="003206B8" w:rsidP="00E86846">
            <w:pPr>
              <w:jc w:val="center"/>
              <w:rPr>
                <w:rFonts w:asciiTheme="minorEastAsia" w:eastAsiaTheme="minorEastAsia" w:hAnsiTheme="minorEastAsia" w:cs="仿宋"/>
                <w:sz w:val="24"/>
              </w:rPr>
            </w:pPr>
            <w:r w:rsidRPr="003206B8">
              <w:rPr>
                <w:rFonts w:asciiTheme="minorEastAsia" w:eastAsiaTheme="minorEastAsia" w:hAnsiTheme="minorEastAsia" w:cs="仿宋" w:hint="eastAsia"/>
                <w:sz w:val="24"/>
              </w:rPr>
              <w:t>7</w:t>
            </w:r>
          </w:p>
        </w:tc>
        <w:tc>
          <w:tcPr>
            <w:tcW w:w="2509" w:type="dxa"/>
            <w:gridSpan w:val="3"/>
            <w:vAlign w:val="center"/>
          </w:tcPr>
          <w:p w:rsidR="003206B8" w:rsidRPr="003206B8" w:rsidRDefault="003206B8" w:rsidP="003206B8">
            <w:pPr>
              <w:pStyle w:val="10"/>
              <w:ind w:firstLineChars="0" w:firstLine="0"/>
              <w:rPr>
                <w:rFonts w:asciiTheme="minorEastAsia" w:eastAsiaTheme="minorEastAsia" w:hAnsiTheme="minorEastAsia" w:cs="仿宋"/>
                <w:sz w:val="24"/>
              </w:rPr>
            </w:pPr>
            <w:r w:rsidRPr="003206B8">
              <w:rPr>
                <w:rFonts w:asciiTheme="minorEastAsia" w:eastAsiaTheme="minorEastAsia" w:hAnsiTheme="minorEastAsia" w:cs="仿宋" w:hint="eastAsia"/>
                <w:sz w:val="24"/>
              </w:rPr>
              <w:t>虚拟仿真考核系统</w:t>
            </w:r>
          </w:p>
        </w:tc>
        <w:tc>
          <w:tcPr>
            <w:tcW w:w="6095" w:type="dxa"/>
            <w:gridSpan w:val="3"/>
            <w:vAlign w:val="center"/>
          </w:tcPr>
          <w:p w:rsidR="003206B8" w:rsidRPr="003206B8" w:rsidRDefault="003206B8" w:rsidP="003206B8">
            <w:pPr>
              <w:pStyle w:val="10"/>
              <w:ind w:firstLine="480"/>
              <w:rPr>
                <w:rFonts w:asciiTheme="minorEastAsia" w:eastAsiaTheme="minorEastAsia" w:hAnsiTheme="minorEastAsia" w:cs="仿宋"/>
                <w:sz w:val="24"/>
              </w:rPr>
            </w:pPr>
            <w:r w:rsidRPr="003206B8">
              <w:rPr>
                <w:rFonts w:asciiTheme="minorEastAsia" w:eastAsiaTheme="minorEastAsia" w:hAnsiTheme="minorEastAsia" w:cs="仿宋" w:hint="eastAsia"/>
                <w:sz w:val="24"/>
              </w:rPr>
              <w:t>结合救治前准备，检伤分类，紧急救治得所有流程考点进行考核</w:t>
            </w:r>
          </w:p>
          <w:p w:rsidR="003206B8" w:rsidRPr="003206B8" w:rsidRDefault="003206B8" w:rsidP="003206B8">
            <w:pPr>
              <w:pStyle w:val="10"/>
              <w:numPr>
                <w:ilvl w:val="0"/>
                <w:numId w:val="27"/>
              </w:numPr>
              <w:spacing w:before="100" w:beforeAutospacing="1" w:after="100" w:afterAutospacing="1"/>
              <w:ind w:firstLineChars="0"/>
              <w:contextualSpacing/>
              <w:rPr>
                <w:rFonts w:asciiTheme="minorEastAsia" w:eastAsiaTheme="minorEastAsia" w:hAnsiTheme="minorEastAsia" w:cs="仿宋"/>
                <w:sz w:val="24"/>
              </w:rPr>
            </w:pPr>
            <w:r w:rsidRPr="003206B8">
              <w:rPr>
                <w:rFonts w:asciiTheme="minorEastAsia" w:eastAsiaTheme="minorEastAsia" w:hAnsiTheme="minorEastAsia" w:cs="仿宋" w:hint="eastAsia"/>
                <w:sz w:val="24"/>
              </w:rPr>
              <w:t>选择题</w:t>
            </w:r>
          </w:p>
          <w:p w:rsidR="003206B8" w:rsidRPr="003206B8" w:rsidRDefault="003206B8" w:rsidP="003206B8">
            <w:pPr>
              <w:pStyle w:val="10"/>
              <w:numPr>
                <w:ilvl w:val="0"/>
                <w:numId w:val="27"/>
              </w:numPr>
              <w:spacing w:before="100" w:beforeAutospacing="1" w:after="100" w:afterAutospacing="1"/>
              <w:ind w:firstLineChars="0"/>
              <w:contextualSpacing/>
              <w:rPr>
                <w:rFonts w:asciiTheme="minorEastAsia" w:eastAsiaTheme="minorEastAsia" w:hAnsiTheme="minorEastAsia" w:cs="仿宋"/>
                <w:sz w:val="24"/>
              </w:rPr>
            </w:pPr>
            <w:r w:rsidRPr="003206B8">
              <w:rPr>
                <w:rFonts w:asciiTheme="minorEastAsia" w:eastAsiaTheme="minorEastAsia" w:hAnsiTheme="minorEastAsia" w:cs="仿宋" w:hint="eastAsia"/>
                <w:sz w:val="24"/>
              </w:rPr>
              <w:t>实操题</w:t>
            </w:r>
          </w:p>
          <w:p w:rsidR="003206B8" w:rsidRPr="003206B8" w:rsidRDefault="003206B8" w:rsidP="003206B8">
            <w:pPr>
              <w:pStyle w:val="10"/>
              <w:numPr>
                <w:ilvl w:val="0"/>
                <w:numId w:val="27"/>
              </w:numPr>
              <w:spacing w:before="100" w:beforeAutospacing="1" w:after="100" w:afterAutospacing="1"/>
              <w:ind w:firstLineChars="0"/>
              <w:contextualSpacing/>
              <w:rPr>
                <w:rFonts w:asciiTheme="minorEastAsia" w:eastAsiaTheme="minorEastAsia" w:hAnsiTheme="minorEastAsia" w:cs="仿宋"/>
                <w:sz w:val="24"/>
              </w:rPr>
            </w:pPr>
            <w:r w:rsidRPr="003206B8">
              <w:rPr>
                <w:rFonts w:asciiTheme="minorEastAsia" w:eastAsiaTheme="minorEastAsia" w:hAnsiTheme="minorEastAsia" w:cs="仿宋" w:hint="eastAsia"/>
                <w:sz w:val="24"/>
              </w:rPr>
              <w:t>流程模拟</w:t>
            </w:r>
          </w:p>
          <w:p w:rsidR="003206B8" w:rsidRPr="003206B8" w:rsidRDefault="003206B8" w:rsidP="003206B8">
            <w:pPr>
              <w:pStyle w:val="10"/>
              <w:numPr>
                <w:ilvl w:val="0"/>
                <w:numId w:val="27"/>
              </w:numPr>
              <w:spacing w:before="100" w:beforeAutospacing="1" w:after="100" w:afterAutospacing="1"/>
              <w:ind w:firstLineChars="0"/>
              <w:contextualSpacing/>
              <w:rPr>
                <w:rFonts w:asciiTheme="minorEastAsia" w:eastAsiaTheme="minorEastAsia" w:hAnsiTheme="minorEastAsia" w:cs="仿宋"/>
                <w:sz w:val="24"/>
              </w:rPr>
            </w:pPr>
            <w:r w:rsidRPr="003206B8">
              <w:rPr>
                <w:rFonts w:asciiTheme="minorEastAsia" w:eastAsiaTheme="minorEastAsia" w:hAnsiTheme="minorEastAsia" w:cs="仿宋" w:hint="eastAsia"/>
                <w:sz w:val="24"/>
              </w:rPr>
              <w:t>结合实际评估对比</w:t>
            </w:r>
          </w:p>
          <w:p w:rsidR="003206B8" w:rsidRPr="003206B8" w:rsidRDefault="003206B8" w:rsidP="003206B8">
            <w:pPr>
              <w:pStyle w:val="10"/>
              <w:numPr>
                <w:ilvl w:val="0"/>
                <w:numId w:val="27"/>
              </w:numPr>
              <w:spacing w:before="100" w:beforeAutospacing="1" w:after="100" w:afterAutospacing="1"/>
              <w:ind w:firstLineChars="0"/>
              <w:contextualSpacing/>
              <w:rPr>
                <w:rFonts w:asciiTheme="minorEastAsia" w:eastAsiaTheme="minorEastAsia" w:hAnsiTheme="minorEastAsia" w:cs="仿宋"/>
                <w:sz w:val="24"/>
              </w:rPr>
            </w:pPr>
            <w:r w:rsidRPr="003206B8">
              <w:rPr>
                <w:rFonts w:asciiTheme="minorEastAsia" w:eastAsiaTheme="minorEastAsia" w:hAnsiTheme="minorEastAsia" w:cs="仿宋" w:hint="eastAsia"/>
                <w:sz w:val="24"/>
              </w:rPr>
              <w:t>得分与评价</w:t>
            </w:r>
          </w:p>
          <w:p w:rsidR="003206B8" w:rsidRPr="003206B8" w:rsidRDefault="003206B8" w:rsidP="003206B8">
            <w:pPr>
              <w:pStyle w:val="10"/>
              <w:numPr>
                <w:ilvl w:val="0"/>
                <w:numId w:val="27"/>
              </w:numPr>
              <w:spacing w:before="100" w:beforeAutospacing="1" w:after="100" w:afterAutospacing="1"/>
              <w:ind w:firstLineChars="0"/>
              <w:contextualSpacing/>
              <w:rPr>
                <w:rFonts w:asciiTheme="minorEastAsia" w:eastAsiaTheme="minorEastAsia" w:hAnsiTheme="minorEastAsia" w:cs="仿宋"/>
                <w:sz w:val="24"/>
              </w:rPr>
            </w:pPr>
            <w:r w:rsidRPr="003206B8">
              <w:rPr>
                <w:rFonts w:asciiTheme="minorEastAsia" w:eastAsiaTheme="minorEastAsia" w:hAnsiTheme="minorEastAsia" w:cs="仿宋" w:hint="eastAsia"/>
                <w:sz w:val="24"/>
              </w:rPr>
              <w:t>排名</w:t>
            </w:r>
          </w:p>
          <w:p w:rsidR="003206B8" w:rsidRPr="003206B8" w:rsidRDefault="003206B8" w:rsidP="003206B8">
            <w:pPr>
              <w:pStyle w:val="10"/>
              <w:numPr>
                <w:ilvl w:val="0"/>
                <w:numId w:val="27"/>
              </w:numPr>
              <w:spacing w:before="100" w:beforeAutospacing="1" w:after="100" w:afterAutospacing="1"/>
              <w:ind w:firstLineChars="0"/>
              <w:contextualSpacing/>
              <w:rPr>
                <w:rFonts w:asciiTheme="minorEastAsia" w:eastAsiaTheme="minorEastAsia" w:hAnsiTheme="minorEastAsia" w:cs="仿宋"/>
                <w:sz w:val="24"/>
              </w:rPr>
            </w:pPr>
            <w:r w:rsidRPr="003206B8">
              <w:rPr>
                <w:rFonts w:asciiTheme="minorEastAsia" w:eastAsiaTheme="minorEastAsia" w:hAnsiTheme="minorEastAsia" w:cs="仿宋" w:hint="eastAsia"/>
                <w:sz w:val="24"/>
              </w:rPr>
              <w:lastRenderedPageBreak/>
              <w:t>数据统计</w:t>
            </w:r>
          </w:p>
          <w:p w:rsidR="003206B8" w:rsidRPr="003206B8" w:rsidRDefault="003206B8" w:rsidP="003206B8">
            <w:pPr>
              <w:pStyle w:val="10"/>
              <w:numPr>
                <w:ilvl w:val="0"/>
                <w:numId w:val="27"/>
              </w:numPr>
              <w:spacing w:before="100" w:beforeAutospacing="1" w:after="100" w:afterAutospacing="1"/>
              <w:ind w:firstLineChars="0"/>
              <w:contextualSpacing/>
              <w:rPr>
                <w:rFonts w:asciiTheme="minorEastAsia" w:eastAsiaTheme="minorEastAsia" w:hAnsiTheme="minorEastAsia" w:cs="仿宋"/>
                <w:sz w:val="24"/>
              </w:rPr>
            </w:pPr>
            <w:r w:rsidRPr="003206B8">
              <w:rPr>
                <w:rFonts w:asciiTheme="minorEastAsia" w:eastAsiaTheme="minorEastAsia" w:hAnsiTheme="minorEastAsia" w:cs="仿宋" w:hint="eastAsia"/>
                <w:sz w:val="24"/>
              </w:rPr>
              <w:t>考核类型配置</w:t>
            </w:r>
          </w:p>
        </w:tc>
      </w:tr>
      <w:tr w:rsidR="003206B8" w:rsidRPr="00C021A2" w:rsidTr="008564A1">
        <w:trPr>
          <w:gridAfter w:val="1"/>
          <w:wAfter w:w="9" w:type="dxa"/>
          <w:trHeight w:val="454"/>
          <w:jc w:val="center"/>
        </w:trPr>
        <w:tc>
          <w:tcPr>
            <w:tcW w:w="1244" w:type="dxa"/>
            <w:vAlign w:val="center"/>
          </w:tcPr>
          <w:p w:rsidR="003206B8" w:rsidRPr="003206B8" w:rsidRDefault="003206B8" w:rsidP="00E86846">
            <w:pPr>
              <w:jc w:val="center"/>
              <w:rPr>
                <w:rFonts w:asciiTheme="minorEastAsia" w:eastAsiaTheme="minorEastAsia" w:hAnsiTheme="minorEastAsia" w:cs="仿宋"/>
                <w:sz w:val="24"/>
              </w:rPr>
            </w:pPr>
            <w:r w:rsidRPr="003206B8">
              <w:rPr>
                <w:rFonts w:asciiTheme="minorEastAsia" w:eastAsiaTheme="minorEastAsia" w:hAnsiTheme="minorEastAsia" w:cs="仿宋" w:hint="eastAsia"/>
                <w:sz w:val="24"/>
              </w:rPr>
              <w:lastRenderedPageBreak/>
              <w:t>8</w:t>
            </w:r>
          </w:p>
        </w:tc>
        <w:tc>
          <w:tcPr>
            <w:tcW w:w="2509" w:type="dxa"/>
            <w:gridSpan w:val="3"/>
            <w:vAlign w:val="center"/>
          </w:tcPr>
          <w:p w:rsidR="003206B8" w:rsidRPr="003206B8" w:rsidRDefault="003206B8" w:rsidP="00E86846">
            <w:pPr>
              <w:jc w:val="center"/>
              <w:rPr>
                <w:rFonts w:asciiTheme="minorEastAsia" w:eastAsiaTheme="minorEastAsia" w:hAnsiTheme="minorEastAsia" w:cs="仿宋"/>
                <w:b/>
                <w:sz w:val="24"/>
              </w:rPr>
            </w:pPr>
            <w:r w:rsidRPr="003206B8">
              <w:rPr>
                <w:rFonts w:asciiTheme="minorEastAsia" w:eastAsiaTheme="minorEastAsia" w:hAnsiTheme="minorEastAsia" w:cs="仿宋" w:hint="eastAsia"/>
                <w:sz w:val="24"/>
              </w:rPr>
              <w:t>教学考核后台</w:t>
            </w:r>
          </w:p>
        </w:tc>
        <w:tc>
          <w:tcPr>
            <w:tcW w:w="6095" w:type="dxa"/>
            <w:gridSpan w:val="3"/>
            <w:vAlign w:val="center"/>
          </w:tcPr>
          <w:p w:rsidR="003206B8" w:rsidRPr="003206B8" w:rsidRDefault="003206B8" w:rsidP="003206B8">
            <w:pPr>
              <w:numPr>
                <w:ilvl w:val="0"/>
                <w:numId w:val="28"/>
              </w:numPr>
              <w:rPr>
                <w:rFonts w:asciiTheme="minorEastAsia" w:eastAsiaTheme="minorEastAsia" w:hAnsiTheme="minorEastAsia" w:cs="仿宋"/>
                <w:sz w:val="24"/>
              </w:rPr>
            </w:pPr>
            <w:r w:rsidRPr="003206B8">
              <w:rPr>
                <w:rFonts w:asciiTheme="minorEastAsia" w:eastAsiaTheme="minorEastAsia" w:hAnsiTheme="minorEastAsia" w:cs="仿宋" w:hint="eastAsia"/>
                <w:sz w:val="24"/>
              </w:rPr>
              <w:t>★考核平台首页面：以图表的形式展现考试结果信息。</w:t>
            </w:r>
          </w:p>
          <w:p w:rsidR="003206B8" w:rsidRPr="003206B8" w:rsidRDefault="003206B8" w:rsidP="003206B8">
            <w:pPr>
              <w:numPr>
                <w:ilvl w:val="0"/>
                <w:numId w:val="28"/>
              </w:numPr>
              <w:rPr>
                <w:rFonts w:asciiTheme="minorEastAsia" w:eastAsiaTheme="minorEastAsia" w:hAnsiTheme="minorEastAsia" w:cs="仿宋"/>
                <w:sz w:val="24"/>
              </w:rPr>
            </w:pPr>
            <w:r w:rsidRPr="003206B8">
              <w:rPr>
                <w:rFonts w:asciiTheme="minorEastAsia" w:eastAsiaTheme="minorEastAsia" w:hAnsiTheme="minorEastAsia" w:cs="仿宋" w:hint="eastAsia"/>
                <w:sz w:val="24"/>
              </w:rPr>
              <w:t>★区域管理功能：采用树形列表呈现资源对应的省市区信息，包含名称、上级单位、状态等信息。</w:t>
            </w:r>
          </w:p>
          <w:p w:rsidR="003206B8" w:rsidRPr="003206B8" w:rsidRDefault="003206B8" w:rsidP="003206B8">
            <w:pPr>
              <w:numPr>
                <w:ilvl w:val="0"/>
                <w:numId w:val="28"/>
              </w:numPr>
              <w:rPr>
                <w:rFonts w:asciiTheme="minorEastAsia" w:eastAsiaTheme="minorEastAsia" w:hAnsiTheme="minorEastAsia" w:cs="仿宋"/>
                <w:sz w:val="24"/>
              </w:rPr>
            </w:pPr>
            <w:r w:rsidRPr="003206B8">
              <w:rPr>
                <w:rFonts w:asciiTheme="minorEastAsia" w:eastAsiaTheme="minorEastAsia" w:hAnsiTheme="minorEastAsia" w:cs="仿宋" w:hint="eastAsia"/>
                <w:sz w:val="24"/>
              </w:rPr>
              <w:t>教师管理功能：采用树形列表呈现教师的相关信息，包含教师的姓名、账号、所属区域、学员数量、状态等信息。</w:t>
            </w:r>
          </w:p>
          <w:p w:rsidR="003206B8" w:rsidRPr="003206B8" w:rsidRDefault="003206B8" w:rsidP="003206B8">
            <w:pPr>
              <w:numPr>
                <w:ilvl w:val="0"/>
                <w:numId w:val="28"/>
              </w:numPr>
              <w:rPr>
                <w:rFonts w:asciiTheme="minorEastAsia" w:eastAsiaTheme="minorEastAsia" w:hAnsiTheme="minorEastAsia" w:cs="仿宋"/>
                <w:sz w:val="24"/>
              </w:rPr>
            </w:pPr>
            <w:r w:rsidRPr="003206B8">
              <w:rPr>
                <w:rFonts w:asciiTheme="minorEastAsia" w:eastAsiaTheme="minorEastAsia" w:hAnsiTheme="minorEastAsia" w:cs="仿宋" w:hint="eastAsia"/>
                <w:sz w:val="24"/>
              </w:rPr>
              <w:t>学员管理功能：采用树形列表呈现学员的相关信息，包含学员姓名、账号、所属区域、所属教师、学员来源、状态等信息。</w:t>
            </w:r>
          </w:p>
          <w:p w:rsidR="003206B8" w:rsidRPr="003206B8" w:rsidRDefault="003206B8" w:rsidP="003206B8">
            <w:pPr>
              <w:numPr>
                <w:ilvl w:val="0"/>
                <w:numId w:val="28"/>
              </w:numPr>
              <w:rPr>
                <w:rFonts w:asciiTheme="minorEastAsia" w:eastAsiaTheme="minorEastAsia" w:hAnsiTheme="minorEastAsia" w:cs="仿宋"/>
                <w:sz w:val="24"/>
              </w:rPr>
            </w:pPr>
            <w:r w:rsidRPr="003206B8">
              <w:rPr>
                <w:rFonts w:asciiTheme="minorEastAsia" w:eastAsiaTheme="minorEastAsia" w:hAnsiTheme="minorEastAsia" w:cs="仿宋" w:hint="eastAsia"/>
                <w:sz w:val="24"/>
              </w:rPr>
              <w:t>★题库管理功能：具备笔试类题目、交互类题目。</w:t>
            </w:r>
          </w:p>
          <w:p w:rsidR="003206B8" w:rsidRPr="003206B8" w:rsidRDefault="003206B8" w:rsidP="003206B8">
            <w:pPr>
              <w:numPr>
                <w:ilvl w:val="0"/>
                <w:numId w:val="28"/>
              </w:numPr>
              <w:rPr>
                <w:rFonts w:asciiTheme="minorEastAsia" w:eastAsiaTheme="minorEastAsia" w:hAnsiTheme="minorEastAsia" w:cs="仿宋"/>
                <w:sz w:val="24"/>
              </w:rPr>
            </w:pPr>
            <w:r w:rsidRPr="003206B8">
              <w:rPr>
                <w:rFonts w:asciiTheme="minorEastAsia" w:eastAsiaTheme="minorEastAsia" w:hAnsiTheme="minorEastAsia" w:cs="仿宋" w:hint="eastAsia"/>
                <w:sz w:val="24"/>
              </w:rPr>
              <w:t>★考试管理功能：具备试卷列表、考试列表。试卷信息包含名称、题目数量、总分、状态等，可对其进行添加、修改、删除、启用/禁用等操作。点击编辑可查看试卷详情，包含试卷中的题目信息和对应的分值等，并可对其进行修改和删除。提供按试卷名称、试卷类型对试卷搜索的功能；考试信息包含考试名称、时长、试卷名称、考试人数、状态等，可对其进行添加、修改、删除、启用/禁用等操作。</w:t>
            </w:r>
          </w:p>
          <w:p w:rsidR="003206B8" w:rsidRPr="003206B8" w:rsidRDefault="003206B8" w:rsidP="003206B8">
            <w:pPr>
              <w:numPr>
                <w:ilvl w:val="0"/>
                <w:numId w:val="28"/>
              </w:numPr>
              <w:rPr>
                <w:rFonts w:asciiTheme="minorEastAsia" w:eastAsiaTheme="minorEastAsia" w:hAnsiTheme="minorEastAsia" w:cs="仿宋"/>
                <w:sz w:val="24"/>
              </w:rPr>
            </w:pPr>
            <w:r w:rsidRPr="003206B8">
              <w:rPr>
                <w:rFonts w:asciiTheme="minorEastAsia" w:eastAsiaTheme="minorEastAsia" w:hAnsiTheme="minorEastAsia" w:cs="仿宋" w:hint="eastAsia"/>
                <w:sz w:val="24"/>
              </w:rPr>
              <w:t>★考试结果管理功能：具备查看学员的考试结果信息。包含ID、学员姓名、学员账号、考试次数、上级教师等信息。点击详情可查看具体每道题的得分情况。</w:t>
            </w:r>
          </w:p>
          <w:p w:rsidR="003206B8" w:rsidRPr="003206B8" w:rsidRDefault="003206B8" w:rsidP="003206B8">
            <w:pPr>
              <w:numPr>
                <w:ilvl w:val="0"/>
                <w:numId w:val="28"/>
              </w:numPr>
              <w:rPr>
                <w:rFonts w:asciiTheme="minorEastAsia" w:eastAsiaTheme="minorEastAsia" w:hAnsiTheme="minorEastAsia" w:cs="仿宋"/>
                <w:sz w:val="24"/>
              </w:rPr>
            </w:pPr>
            <w:r w:rsidRPr="003206B8">
              <w:rPr>
                <w:rFonts w:asciiTheme="minorEastAsia" w:eastAsiaTheme="minorEastAsia" w:hAnsiTheme="minorEastAsia" w:cs="仿宋" w:hint="eastAsia"/>
                <w:sz w:val="24"/>
              </w:rPr>
              <w:t>权限管理功能：具备账户管理、角色管理功能。</w:t>
            </w:r>
          </w:p>
          <w:p w:rsidR="003206B8" w:rsidRPr="003206B8" w:rsidRDefault="003206B8" w:rsidP="003206B8">
            <w:pPr>
              <w:numPr>
                <w:ilvl w:val="0"/>
                <w:numId w:val="28"/>
              </w:numPr>
              <w:rPr>
                <w:rFonts w:asciiTheme="minorEastAsia" w:eastAsiaTheme="minorEastAsia" w:hAnsiTheme="minorEastAsia" w:cs="仿宋"/>
                <w:sz w:val="24"/>
              </w:rPr>
            </w:pPr>
            <w:r w:rsidRPr="003206B8">
              <w:rPr>
                <w:rFonts w:asciiTheme="minorEastAsia" w:eastAsiaTheme="minorEastAsia" w:hAnsiTheme="minorEastAsia" w:cs="仿宋" w:hint="eastAsia"/>
                <w:sz w:val="24"/>
              </w:rPr>
              <w:t>系统设置功能：具备菜单管理、字典管理、日志管理功能。</w:t>
            </w:r>
          </w:p>
          <w:p w:rsidR="003206B8" w:rsidRPr="003206B8" w:rsidRDefault="003206B8" w:rsidP="00E86846">
            <w:pPr>
              <w:rPr>
                <w:rFonts w:asciiTheme="minorEastAsia" w:eastAsiaTheme="minorEastAsia" w:hAnsiTheme="minorEastAsia" w:cs="仿宋"/>
                <w:sz w:val="24"/>
              </w:rPr>
            </w:pPr>
          </w:p>
        </w:tc>
      </w:tr>
      <w:tr w:rsidR="003206B8" w:rsidRPr="00C021A2" w:rsidTr="008564A1">
        <w:trPr>
          <w:gridAfter w:val="1"/>
          <w:wAfter w:w="9" w:type="dxa"/>
          <w:trHeight w:val="454"/>
          <w:jc w:val="center"/>
        </w:trPr>
        <w:tc>
          <w:tcPr>
            <w:tcW w:w="1244" w:type="dxa"/>
            <w:vAlign w:val="center"/>
          </w:tcPr>
          <w:p w:rsidR="003206B8" w:rsidRPr="003206B8" w:rsidRDefault="003206B8" w:rsidP="00E86846">
            <w:pPr>
              <w:jc w:val="center"/>
              <w:rPr>
                <w:rFonts w:asciiTheme="minorEastAsia" w:eastAsiaTheme="minorEastAsia" w:hAnsiTheme="minorEastAsia" w:cs="仿宋"/>
                <w:sz w:val="24"/>
              </w:rPr>
            </w:pPr>
            <w:r w:rsidRPr="003206B8">
              <w:rPr>
                <w:rFonts w:asciiTheme="minorEastAsia" w:eastAsiaTheme="minorEastAsia" w:hAnsiTheme="minorEastAsia" w:cs="仿宋" w:hint="eastAsia"/>
                <w:sz w:val="24"/>
              </w:rPr>
              <w:t>9</w:t>
            </w:r>
          </w:p>
        </w:tc>
        <w:tc>
          <w:tcPr>
            <w:tcW w:w="2509" w:type="dxa"/>
            <w:gridSpan w:val="3"/>
            <w:vAlign w:val="center"/>
          </w:tcPr>
          <w:p w:rsidR="003206B8" w:rsidRPr="003206B8" w:rsidRDefault="003206B8" w:rsidP="00E86846">
            <w:pPr>
              <w:jc w:val="center"/>
              <w:rPr>
                <w:rFonts w:asciiTheme="minorEastAsia" w:eastAsiaTheme="minorEastAsia" w:hAnsiTheme="minorEastAsia" w:cs="仿宋"/>
                <w:b/>
                <w:sz w:val="24"/>
              </w:rPr>
            </w:pPr>
            <w:r w:rsidRPr="003206B8">
              <w:rPr>
                <w:rFonts w:asciiTheme="minorEastAsia" w:eastAsiaTheme="minorEastAsia" w:hAnsiTheme="minorEastAsia" w:cs="仿宋" w:hint="eastAsia"/>
                <w:sz w:val="24"/>
              </w:rPr>
              <w:t>演示内容</w:t>
            </w:r>
          </w:p>
        </w:tc>
        <w:tc>
          <w:tcPr>
            <w:tcW w:w="6095" w:type="dxa"/>
            <w:gridSpan w:val="3"/>
            <w:vAlign w:val="center"/>
          </w:tcPr>
          <w:p w:rsidR="003206B8" w:rsidRPr="003206B8" w:rsidRDefault="003206B8" w:rsidP="003206B8">
            <w:pPr>
              <w:pStyle w:val="10"/>
              <w:widowControl/>
              <w:numPr>
                <w:ilvl w:val="0"/>
                <w:numId w:val="29"/>
              </w:numPr>
              <w:spacing w:before="100" w:beforeAutospacing="1" w:after="100" w:afterAutospacing="1"/>
              <w:ind w:firstLineChars="0"/>
              <w:contextualSpacing/>
              <w:jc w:val="left"/>
              <w:rPr>
                <w:rFonts w:asciiTheme="minorEastAsia" w:eastAsiaTheme="minorEastAsia" w:hAnsiTheme="minorEastAsia" w:cs="仿宋"/>
                <w:color w:val="000000"/>
                <w:sz w:val="24"/>
              </w:rPr>
            </w:pPr>
            <w:r w:rsidRPr="003206B8">
              <w:rPr>
                <w:rFonts w:asciiTheme="minorEastAsia" w:eastAsiaTheme="minorEastAsia" w:hAnsiTheme="minorEastAsia" w:cs="仿宋" w:hint="eastAsia"/>
                <w:color w:val="000000"/>
                <w:sz w:val="24"/>
              </w:rPr>
              <w:t>UI交互界面：要求演示在VR交互过程中，UI菜单及操作提示的呈现风格。</w:t>
            </w:r>
          </w:p>
          <w:p w:rsidR="003206B8" w:rsidRPr="003206B8" w:rsidRDefault="003206B8" w:rsidP="003206B8">
            <w:pPr>
              <w:pStyle w:val="10"/>
              <w:widowControl/>
              <w:numPr>
                <w:ilvl w:val="0"/>
                <w:numId w:val="29"/>
              </w:numPr>
              <w:spacing w:before="100" w:beforeAutospacing="1" w:after="100" w:afterAutospacing="1"/>
              <w:ind w:firstLineChars="0"/>
              <w:contextualSpacing/>
              <w:jc w:val="left"/>
              <w:rPr>
                <w:rFonts w:asciiTheme="minorEastAsia" w:eastAsiaTheme="minorEastAsia" w:hAnsiTheme="minorEastAsia" w:cs="仿宋"/>
                <w:color w:val="000000"/>
                <w:sz w:val="24"/>
              </w:rPr>
            </w:pPr>
            <w:r w:rsidRPr="003206B8">
              <w:rPr>
                <w:rFonts w:asciiTheme="minorEastAsia" w:eastAsiaTheme="minorEastAsia" w:hAnsiTheme="minorEastAsia" w:cs="仿宋" w:hint="eastAsia"/>
                <w:color w:val="000000"/>
                <w:sz w:val="24"/>
              </w:rPr>
              <w:t>交互方式：要求演示在VR场景中，救治实操与交互的基本形式。</w:t>
            </w:r>
          </w:p>
          <w:p w:rsidR="003206B8" w:rsidRPr="003206B8" w:rsidRDefault="003206B8" w:rsidP="003206B8">
            <w:pPr>
              <w:pStyle w:val="10"/>
              <w:widowControl/>
              <w:numPr>
                <w:ilvl w:val="0"/>
                <w:numId w:val="29"/>
              </w:numPr>
              <w:spacing w:before="100" w:beforeAutospacing="1" w:after="100" w:afterAutospacing="1"/>
              <w:ind w:firstLineChars="0"/>
              <w:contextualSpacing/>
              <w:jc w:val="left"/>
              <w:rPr>
                <w:rFonts w:asciiTheme="minorEastAsia" w:eastAsiaTheme="minorEastAsia" w:hAnsiTheme="minorEastAsia" w:cs="仿宋"/>
                <w:color w:val="000000"/>
                <w:sz w:val="24"/>
              </w:rPr>
            </w:pPr>
            <w:r w:rsidRPr="003206B8">
              <w:rPr>
                <w:rFonts w:asciiTheme="minorEastAsia" w:eastAsiaTheme="minorEastAsia" w:hAnsiTheme="minorEastAsia" w:cs="仿宋" w:hint="eastAsia"/>
                <w:color w:val="000000"/>
                <w:sz w:val="24"/>
              </w:rPr>
              <w:t>★设备原理展示：第一人称视角识别并选择救治所需医疗设备包括不限于三角巾、止血带、伤标、伤情表、担架、血压测量器、呼吸面具。</w:t>
            </w:r>
          </w:p>
          <w:p w:rsidR="003206B8" w:rsidRPr="003206B8" w:rsidRDefault="003206B8" w:rsidP="003206B8">
            <w:pPr>
              <w:pStyle w:val="10"/>
              <w:widowControl/>
              <w:numPr>
                <w:ilvl w:val="0"/>
                <w:numId w:val="29"/>
              </w:numPr>
              <w:spacing w:before="100" w:beforeAutospacing="1" w:after="100" w:afterAutospacing="1"/>
              <w:ind w:firstLineChars="0"/>
              <w:contextualSpacing/>
              <w:jc w:val="left"/>
              <w:rPr>
                <w:rFonts w:asciiTheme="minorEastAsia" w:eastAsiaTheme="minorEastAsia" w:hAnsiTheme="minorEastAsia" w:cs="仿宋"/>
                <w:color w:val="000000"/>
                <w:sz w:val="24"/>
              </w:rPr>
            </w:pPr>
            <w:r w:rsidRPr="003206B8">
              <w:rPr>
                <w:rFonts w:asciiTheme="minorEastAsia" w:eastAsiaTheme="minorEastAsia" w:hAnsiTheme="minorEastAsia" w:cs="仿宋" w:hint="eastAsia"/>
                <w:color w:val="000000"/>
                <w:sz w:val="24"/>
              </w:rPr>
              <w:t>★医疗设备实操展示：要求选择医疗设备后，要求通过数据手套双手实时互动完成交互。</w:t>
            </w:r>
          </w:p>
          <w:p w:rsidR="003206B8" w:rsidRPr="003206B8" w:rsidRDefault="003206B8" w:rsidP="003206B8">
            <w:pPr>
              <w:pStyle w:val="10"/>
              <w:widowControl/>
              <w:numPr>
                <w:ilvl w:val="0"/>
                <w:numId w:val="29"/>
              </w:numPr>
              <w:spacing w:before="100" w:beforeAutospacing="1" w:after="100" w:afterAutospacing="1"/>
              <w:ind w:firstLineChars="0"/>
              <w:contextualSpacing/>
              <w:jc w:val="left"/>
              <w:rPr>
                <w:rFonts w:asciiTheme="minorEastAsia" w:eastAsiaTheme="minorEastAsia" w:hAnsiTheme="minorEastAsia" w:cs="仿宋"/>
                <w:color w:val="000000"/>
                <w:sz w:val="24"/>
              </w:rPr>
            </w:pPr>
            <w:r w:rsidRPr="003206B8">
              <w:rPr>
                <w:rFonts w:asciiTheme="minorEastAsia" w:eastAsiaTheme="minorEastAsia" w:hAnsiTheme="minorEastAsia" w:cs="仿宋" w:hint="eastAsia"/>
                <w:color w:val="000000"/>
                <w:sz w:val="24"/>
              </w:rPr>
              <w:t>★伤员伤情模拟展示：要求演示可以通过伤员的身体状况辨识轻伤、中度创伤、重伤的具体表现，并将不同伤员进行合理分类与转运安排的操作；转运过程中担架，止血等步骤的实操，突发状况应对方式展示。</w:t>
            </w:r>
          </w:p>
          <w:p w:rsidR="003206B8" w:rsidRPr="003206B8" w:rsidRDefault="003206B8" w:rsidP="003206B8">
            <w:pPr>
              <w:pStyle w:val="10"/>
              <w:widowControl/>
              <w:numPr>
                <w:ilvl w:val="0"/>
                <w:numId w:val="29"/>
              </w:numPr>
              <w:spacing w:before="100" w:beforeAutospacing="1" w:after="100" w:afterAutospacing="1"/>
              <w:ind w:firstLineChars="0"/>
              <w:contextualSpacing/>
              <w:jc w:val="left"/>
              <w:rPr>
                <w:rFonts w:asciiTheme="minorEastAsia" w:eastAsiaTheme="minorEastAsia" w:hAnsiTheme="minorEastAsia" w:cs="仿宋"/>
                <w:color w:val="000000"/>
                <w:sz w:val="24"/>
              </w:rPr>
            </w:pPr>
            <w:r w:rsidRPr="003206B8">
              <w:rPr>
                <w:rFonts w:asciiTheme="minorEastAsia" w:eastAsiaTheme="minorEastAsia" w:hAnsiTheme="minorEastAsia" w:cs="仿宋" w:hint="eastAsia"/>
                <w:color w:val="000000"/>
                <w:sz w:val="24"/>
              </w:rPr>
              <w:t>★现场紧急救治展示：要求在真实现场环境中，伤员</w:t>
            </w:r>
            <w:r w:rsidRPr="003206B8">
              <w:rPr>
                <w:rFonts w:asciiTheme="minorEastAsia" w:eastAsiaTheme="minorEastAsia" w:hAnsiTheme="minorEastAsia" w:cs="仿宋" w:hint="eastAsia"/>
                <w:color w:val="000000"/>
                <w:sz w:val="24"/>
              </w:rPr>
              <w:lastRenderedPageBreak/>
              <w:t>救治的基本流程，包括不限于伤员创伤原因。</w:t>
            </w:r>
          </w:p>
          <w:p w:rsidR="003206B8" w:rsidRPr="003206B8" w:rsidRDefault="003206B8" w:rsidP="003206B8">
            <w:pPr>
              <w:pStyle w:val="10"/>
              <w:widowControl/>
              <w:numPr>
                <w:ilvl w:val="0"/>
                <w:numId w:val="29"/>
              </w:numPr>
              <w:spacing w:before="100" w:beforeAutospacing="1" w:after="100" w:afterAutospacing="1"/>
              <w:ind w:firstLineChars="0"/>
              <w:contextualSpacing/>
              <w:jc w:val="left"/>
              <w:rPr>
                <w:rFonts w:asciiTheme="minorEastAsia" w:eastAsiaTheme="minorEastAsia" w:hAnsiTheme="minorEastAsia" w:cs="仿宋"/>
                <w:color w:val="000000"/>
                <w:sz w:val="24"/>
              </w:rPr>
            </w:pPr>
            <w:r w:rsidRPr="003206B8">
              <w:rPr>
                <w:rFonts w:asciiTheme="minorEastAsia" w:eastAsiaTheme="minorEastAsia" w:hAnsiTheme="minorEastAsia" w:cs="仿宋" w:hint="eastAsia"/>
                <w:color w:val="000000"/>
                <w:sz w:val="24"/>
              </w:rPr>
              <w:t>★VR场景宏观展示：要求展示模拟真实现场环境，场景中包含不限于敌我交火模拟</w:t>
            </w:r>
          </w:p>
          <w:p w:rsidR="003206B8" w:rsidRPr="003206B8" w:rsidRDefault="003206B8" w:rsidP="003206B8">
            <w:pPr>
              <w:pStyle w:val="10"/>
              <w:widowControl/>
              <w:numPr>
                <w:ilvl w:val="0"/>
                <w:numId w:val="29"/>
              </w:numPr>
              <w:spacing w:before="100" w:beforeAutospacing="1" w:after="100" w:afterAutospacing="1"/>
              <w:ind w:firstLineChars="0"/>
              <w:contextualSpacing/>
              <w:jc w:val="left"/>
              <w:rPr>
                <w:rFonts w:asciiTheme="minorEastAsia" w:eastAsiaTheme="minorEastAsia" w:hAnsiTheme="minorEastAsia" w:cs="仿宋"/>
                <w:color w:val="000000"/>
                <w:sz w:val="24"/>
              </w:rPr>
            </w:pPr>
            <w:r w:rsidRPr="003206B8">
              <w:rPr>
                <w:rFonts w:asciiTheme="minorEastAsia" w:eastAsiaTheme="minorEastAsia" w:hAnsiTheme="minorEastAsia" w:cs="仿宋" w:hint="eastAsia"/>
                <w:color w:val="000000"/>
                <w:sz w:val="24"/>
              </w:rPr>
              <w:t>★协同展示：要求演示不少于两名医疗人员的协同任务。</w:t>
            </w:r>
          </w:p>
        </w:tc>
      </w:tr>
      <w:tr w:rsidR="00CB74C8" w:rsidRPr="00C021A2" w:rsidTr="00A27A6E">
        <w:trPr>
          <w:gridAfter w:val="1"/>
          <w:wAfter w:w="9" w:type="dxa"/>
          <w:trHeight w:val="454"/>
          <w:jc w:val="center"/>
        </w:trPr>
        <w:tc>
          <w:tcPr>
            <w:tcW w:w="9848" w:type="dxa"/>
            <w:gridSpan w:val="7"/>
            <w:vAlign w:val="center"/>
          </w:tcPr>
          <w:p w:rsidR="00CB74C8" w:rsidRPr="00CB74C8" w:rsidRDefault="00CB74C8" w:rsidP="00CB74C8">
            <w:pPr>
              <w:jc w:val="center"/>
              <w:rPr>
                <w:rFonts w:asciiTheme="minorEastAsia" w:eastAsiaTheme="minorEastAsia" w:hAnsiTheme="minorEastAsia" w:cs="仿宋"/>
                <w:sz w:val="24"/>
              </w:rPr>
            </w:pPr>
            <w:r w:rsidRPr="00CB74C8">
              <w:rPr>
                <w:rFonts w:asciiTheme="minorEastAsia" w:eastAsiaTheme="minorEastAsia" w:hAnsiTheme="minorEastAsia" w:cs="仿宋" w:hint="eastAsia"/>
                <w:sz w:val="24"/>
              </w:rPr>
              <w:lastRenderedPageBreak/>
              <w:t>售后服务要求</w:t>
            </w:r>
          </w:p>
        </w:tc>
      </w:tr>
      <w:tr w:rsidR="003206B8" w:rsidRPr="00C021A2" w:rsidTr="008564A1">
        <w:trPr>
          <w:gridAfter w:val="1"/>
          <w:wAfter w:w="9" w:type="dxa"/>
          <w:trHeight w:val="454"/>
          <w:jc w:val="center"/>
        </w:trPr>
        <w:tc>
          <w:tcPr>
            <w:tcW w:w="1244" w:type="dxa"/>
            <w:vAlign w:val="center"/>
          </w:tcPr>
          <w:p w:rsidR="003206B8" w:rsidRPr="003206B8" w:rsidRDefault="003206B8" w:rsidP="00E86846">
            <w:pPr>
              <w:jc w:val="center"/>
              <w:rPr>
                <w:rFonts w:asciiTheme="minorEastAsia" w:eastAsiaTheme="minorEastAsia" w:hAnsiTheme="minorEastAsia" w:cs="仿宋"/>
                <w:sz w:val="24"/>
              </w:rPr>
            </w:pPr>
            <w:r w:rsidRPr="003206B8">
              <w:rPr>
                <w:rFonts w:asciiTheme="minorEastAsia" w:eastAsiaTheme="minorEastAsia" w:hAnsiTheme="minorEastAsia" w:cs="仿宋" w:hint="eastAsia"/>
                <w:sz w:val="24"/>
              </w:rPr>
              <w:t>1</w:t>
            </w:r>
          </w:p>
        </w:tc>
        <w:tc>
          <w:tcPr>
            <w:tcW w:w="2509" w:type="dxa"/>
            <w:gridSpan w:val="3"/>
            <w:vAlign w:val="center"/>
          </w:tcPr>
          <w:p w:rsidR="003206B8" w:rsidRPr="003206B8" w:rsidRDefault="003206B8" w:rsidP="00E86846">
            <w:pPr>
              <w:jc w:val="center"/>
              <w:rPr>
                <w:rFonts w:asciiTheme="minorEastAsia" w:eastAsiaTheme="minorEastAsia" w:hAnsiTheme="minorEastAsia" w:cs="仿宋"/>
                <w:sz w:val="24"/>
                <w:szCs w:val="28"/>
              </w:rPr>
            </w:pPr>
            <w:r w:rsidRPr="003206B8">
              <w:rPr>
                <w:rFonts w:asciiTheme="minorEastAsia" w:eastAsiaTheme="minorEastAsia" w:hAnsiTheme="minorEastAsia" w:cs="仿宋" w:hint="eastAsia"/>
                <w:sz w:val="24"/>
                <w:szCs w:val="28"/>
              </w:rPr>
              <w:t>质保期</w:t>
            </w:r>
          </w:p>
        </w:tc>
        <w:tc>
          <w:tcPr>
            <w:tcW w:w="6095" w:type="dxa"/>
            <w:gridSpan w:val="3"/>
            <w:vAlign w:val="center"/>
          </w:tcPr>
          <w:p w:rsidR="003206B8" w:rsidRPr="003206B8" w:rsidRDefault="003206B8" w:rsidP="00E86846">
            <w:pPr>
              <w:rPr>
                <w:rFonts w:asciiTheme="minorEastAsia" w:eastAsiaTheme="minorEastAsia" w:hAnsiTheme="minorEastAsia" w:cs="仿宋"/>
                <w:sz w:val="24"/>
              </w:rPr>
            </w:pPr>
            <w:r w:rsidRPr="003206B8">
              <w:rPr>
                <w:rFonts w:asciiTheme="minorEastAsia" w:eastAsiaTheme="minorEastAsia" w:hAnsiTheme="minorEastAsia" w:cs="仿宋" w:hint="eastAsia"/>
                <w:sz w:val="24"/>
              </w:rPr>
              <w:t>3年</w:t>
            </w:r>
          </w:p>
        </w:tc>
      </w:tr>
      <w:tr w:rsidR="003206B8" w:rsidRPr="00C021A2" w:rsidTr="008564A1">
        <w:trPr>
          <w:gridAfter w:val="1"/>
          <w:wAfter w:w="9" w:type="dxa"/>
          <w:trHeight w:val="454"/>
          <w:jc w:val="center"/>
        </w:trPr>
        <w:tc>
          <w:tcPr>
            <w:tcW w:w="1244" w:type="dxa"/>
            <w:vAlign w:val="center"/>
          </w:tcPr>
          <w:p w:rsidR="003206B8" w:rsidRPr="003206B8" w:rsidRDefault="003206B8" w:rsidP="00E86846">
            <w:pPr>
              <w:jc w:val="center"/>
              <w:rPr>
                <w:rFonts w:asciiTheme="minorEastAsia" w:eastAsiaTheme="minorEastAsia" w:hAnsiTheme="minorEastAsia" w:cs="仿宋"/>
                <w:sz w:val="24"/>
              </w:rPr>
            </w:pPr>
            <w:r w:rsidRPr="003206B8">
              <w:rPr>
                <w:rFonts w:asciiTheme="minorEastAsia" w:eastAsiaTheme="minorEastAsia" w:hAnsiTheme="minorEastAsia" w:cs="仿宋" w:hint="eastAsia"/>
                <w:sz w:val="24"/>
              </w:rPr>
              <w:t>2</w:t>
            </w:r>
          </w:p>
        </w:tc>
        <w:tc>
          <w:tcPr>
            <w:tcW w:w="2509" w:type="dxa"/>
            <w:gridSpan w:val="3"/>
            <w:vAlign w:val="center"/>
          </w:tcPr>
          <w:p w:rsidR="003206B8" w:rsidRPr="003206B8" w:rsidRDefault="003206B8" w:rsidP="00E86846">
            <w:pPr>
              <w:jc w:val="center"/>
              <w:rPr>
                <w:rFonts w:asciiTheme="minorEastAsia" w:eastAsiaTheme="minorEastAsia" w:hAnsiTheme="minorEastAsia" w:cs="仿宋"/>
                <w:sz w:val="24"/>
                <w:szCs w:val="28"/>
              </w:rPr>
            </w:pPr>
            <w:r w:rsidRPr="003206B8">
              <w:rPr>
                <w:rFonts w:asciiTheme="minorEastAsia" w:eastAsiaTheme="minorEastAsia" w:hAnsiTheme="minorEastAsia" w:cs="仿宋" w:hint="eastAsia"/>
                <w:sz w:val="24"/>
                <w:szCs w:val="28"/>
              </w:rPr>
              <w:t>备件库</w:t>
            </w:r>
          </w:p>
        </w:tc>
        <w:tc>
          <w:tcPr>
            <w:tcW w:w="6095" w:type="dxa"/>
            <w:gridSpan w:val="3"/>
            <w:vAlign w:val="center"/>
          </w:tcPr>
          <w:p w:rsidR="003206B8" w:rsidRPr="003206B8" w:rsidRDefault="003206B8" w:rsidP="00E86846">
            <w:pPr>
              <w:rPr>
                <w:rFonts w:asciiTheme="minorEastAsia" w:eastAsiaTheme="minorEastAsia" w:hAnsiTheme="minorEastAsia" w:cs="仿宋"/>
                <w:sz w:val="24"/>
              </w:rPr>
            </w:pPr>
            <w:r w:rsidRPr="003206B8">
              <w:rPr>
                <w:rFonts w:asciiTheme="minorEastAsia" w:eastAsiaTheme="minorEastAsia" w:hAnsiTheme="minorEastAsia" w:cs="仿宋" w:hint="eastAsia"/>
                <w:sz w:val="24"/>
              </w:rPr>
              <w:t>西安有备件库</w:t>
            </w:r>
          </w:p>
        </w:tc>
      </w:tr>
      <w:tr w:rsidR="003206B8" w:rsidRPr="00C021A2" w:rsidTr="008564A1">
        <w:trPr>
          <w:gridAfter w:val="1"/>
          <w:wAfter w:w="9" w:type="dxa"/>
          <w:trHeight w:val="454"/>
          <w:jc w:val="center"/>
        </w:trPr>
        <w:tc>
          <w:tcPr>
            <w:tcW w:w="1244" w:type="dxa"/>
            <w:vAlign w:val="center"/>
          </w:tcPr>
          <w:p w:rsidR="003206B8" w:rsidRPr="003206B8" w:rsidRDefault="003206B8" w:rsidP="00E86846">
            <w:pPr>
              <w:jc w:val="center"/>
              <w:rPr>
                <w:rFonts w:asciiTheme="minorEastAsia" w:eastAsiaTheme="minorEastAsia" w:hAnsiTheme="minorEastAsia" w:cs="仿宋"/>
                <w:sz w:val="24"/>
              </w:rPr>
            </w:pPr>
            <w:r w:rsidRPr="003206B8">
              <w:rPr>
                <w:rFonts w:asciiTheme="minorEastAsia" w:eastAsiaTheme="minorEastAsia" w:hAnsiTheme="minorEastAsia" w:cs="仿宋" w:hint="eastAsia"/>
                <w:sz w:val="24"/>
              </w:rPr>
              <w:t>3</w:t>
            </w:r>
          </w:p>
        </w:tc>
        <w:tc>
          <w:tcPr>
            <w:tcW w:w="2509" w:type="dxa"/>
            <w:gridSpan w:val="3"/>
            <w:vAlign w:val="center"/>
          </w:tcPr>
          <w:p w:rsidR="003206B8" w:rsidRPr="003206B8" w:rsidRDefault="003206B8" w:rsidP="00E86846">
            <w:pPr>
              <w:jc w:val="center"/>
              <w:rPr>
                <w:rFonts w:asciiTheme="minorEastAsia" w:eastAsiaTheme="minorEastAsia" w:hAnsiTheme="minorEastAsia" w:cs="仿宋"/>
                <w:sz w:val="24"/>
                <w:szCs w:val="28"/>
              </w:rPr>
            </w:pPr>
            <w:r w:rsidRPr="003206B8">
              <w:rPr>
                <w:rFonts w:asciiTheme="minorEastAsia" w:eastAsiaTheme="minorEastAsia" w:hAnsiTheme="minorEastAsia" w:cs="仿宋" w:hint="eastAsia"/>
                <w:sz w:val="24"/>
                <w:szCs w:val="28"/>
              </w:rPr>
              <w:t>维修站</w:t>
            </w:r>
          </w:p>
        </w:tc>
        <w:tc>
          <w:tcPr>
            <w:tcW w:w="6095" w:type="dxa"/>
            <w:gridSpan w:val="3"/>
            <w:vAlign w:val="center"/>
          </w:tcPr>
          <w:p w:rsidR="003206B8" w:rsidRPr="003206B8" w:rsidRDefault="003206B8" w:rsidP="00E86846">
            <w:pPr>
              <w:rPr>
                <w:rFonts w:asciiTheme="minorEastAsia" w:eastAsiaTheme="minorEastAsia" w:hAnsiTheme="minorEastAsia" w:cs="仿宋"/>
                <w:sz w:val="24"/>
              </w:rPr>
            </w:pPr>
            <w:r w:rsidRPr="003206B8">
              <w:rPr>
                <w:rFonts w:asciiTheme="minorEastAsia" w:eastAsiaTheme="minorEastAsia" w:hAnsiTheme="minorEastAsia" w:cs="仿宋" w:hint="eastAsia"/>
                <w:sz w:val="24"/>
              </w:rPr>
              <w:t>西安有维修站</w:t>
            </w:r>
          </w:p>
        </w:tc>
      </w:tr>
      <w:tr w:rsidR="003206B8" w:rsidRPr="00C021A2" w:rsidTr="008564A1">
        <w:trPr>
          <w:gridAfter w:val="1"/>
          <w:wAfter w:w="9" w:type="dxa"/>
          <w:trHeight w:val="454"/>
          <w:jc w:val="center"/>
        </w:trPr>
        <w:tc>
          <w:tcPr>
            <w:tcW w:w="1244" w:type="dxa"/>
            <w:vAlign w:val="center"/>
          </w:tcPr>
          <w:p w:rsidR="003206B8" w:rsidRPr="003206B8" w:rsidRDefault="003206B8" w:rsidP="00E86846">
            <w:pPr>
              <w:jc w:val="center"/>
              <w:rPr>
                <w:rFonts w:asciiTheme="minorEastAsia" w:eastAsiaTheme="minorEastAsia" w:hAnsiTheme="minorEastAsia" w:cs="仿宋"/>
                <w:sz w:val="24"/>
              </w:rPr>
            </w:pPr>
            <w:r w:rsidRPr="003206B8">
              <w:rPr>
                <w:rFonts w:asciiTheme="minorEastAsia" w:eastAsiaTheme="minorEastAsia" w:hAnsiTheme="minorEastAsia" w:cs="仿宋" w:hint="eastAsia"/>
                <w:sz w:val="24"/>
              </w:rPr>
              <w:t>4</w:t>
            </w:r>
          </w:p>
        </w:tc>
        <w:tc>
          <w:tcPr>
            <w:tcW w:w="2509" w:type="dxa"/>
            <w:gridSpan w:val="3"/>
            <w:vAlign w:val="center"/>
          </w:tcPr>
          <w:p w:rsidR="003206B8" w:rsidRPr="003206B8" w:rsidRDefault="003206B8" w:rsidP="00E86846">
            <w:pPr>
              <w:jc w:val="center"/>
              <w:rPr>
                <w:rFonts w:asciiTheme="minorEastAsia" w:eastAsiaTheme="minorEastAsia" w:hAnsiTheme="minorEastAsia" w:cs="仿宋"/>
                <w:sz w:val="24"/>
                <w:szCs w:val="28"/>
              </w:rPr>
            </w:pPr>
            <w:r w:rsidRPr="003206B8">
              <w:rPr>
                <w:rFonts w:asciiTheme="minorEastAsia" w:eastAsiaTheme="minorEastAsia" w:hAnsiTheme="minorEastAsia" w:cs="仿宋" w:hint="eastAsia"/>
                <w:sz w:val="24"/>
                <w:szCs w:val="28"/>
              </w:rPr>
              <w:t>收费标准</w:t>
            </w:r>
          </w:p>
        </w:tc>
        <w:tc>
          <w:tcPr>
            <w:tcW w:w="6095" w:type="dxa"/>
            <w:gridSpan w:val="3"/>
            <w:vAlign w:val="center"/>
          </w:tcPr>
          <w:p w:rsidR="003206B8" w:rsidRPr="003206B8" w:rsidRDefault="003206B8" w:rsidP="00E86846">
            <w:pPr>
              <w:rPr>
                <w:rFonts w:asciiTheme="minorEastAsia" w:eastAsiaTheme="minorEastAsia" w:hAnsiTheme="minorEastAsia" w:cs="仿宋"/>
                <w:sz w:val="24"/>
              </w:rPr>
            </w:pPr>
            <w:r w:rsidRPr="003206B8">
              <w:rPr>
                <w:rFonts w:asciiTheme="minorEastAsia" w:eastAsiaTheme="minorEastAsia" w:hAnsiTheme="minorEastAsia" w:cs="仿宋" w:hint="eastAsia"/>
                <w:sz w:val="24"/>
              </w:rPr>
              <w:t>质保期外配件及维修价格不可超过市场最低价</w:t>
            </w:r>
          </w:p>
        </w:tc>
      </w:tr>
      <w:tr w:rsidR="003206B8" w:rsidRPr="00C021A2" w:rsidTr="008564A1">
        <w:trPr>
          <w:gridAfter w:val="1"/>
          <w:wAfter w:w="9" w:type="dxa"/>
          <w:trHeight w:val="454"/>
          <w:jc w:val="center"/>
        </w:trPr>
        <w:tc>
          <w:tcPr>
            <w:tcW w:w="1244" w:type="dxa"/>
            <w:vAlign w:val="center"/>
          </w:tcPr>
          <w:p w:rsidR="003206B8" w:rsidRPr="003206B8" w:rsidRDefault="003206B8" w:rsidP="00E86846">
            <w:pPr>
              <w:jc w:val="center"/>
              <w:rPr>
                <w:rFonts w:asciiTheme="minorEastAsia" w:eastAsiaTheme="minorEastAsia" w:hAnsiTheme="minorEastAsia" w:cs="仿宋"/>
                <w:sz w:val="24"/>
              </w:rPr>
            </w:pPr>
            <w:r w:rsidRPr="003206B8">
              <w:rPr>
                <w:rFonts w:asciiTheme="minorEastAsia" w:eastAsiaTheme="minorEastAsia" w:hAnsiTheme="minorEastAsia" w:cs="仿宋" w:hint="eastAsia"/>
                <w:sz w:val="24"/>
              </w:rPr>
              <w:t>5</w:t>
            </w:r>
          </w:p>
        </w:tc>
        <w:tc>
          <w:tcPr>
            <w:tcW w:w="2509" w:type="dxa"/>
            <w:gridSpan w:val="3"/>
            <w:vAlign w:val="center"/>
          </w:tcPr>
          <w:p w:rsidR="003206B8" w:rsidRPr="003206B8" w:rsidRDefault="003206B8" w:rsidP="00E86846">
            <w:pPr>
              <w:jc w:val="center"/>
              <w:rPr>
                <w:rFonts w:asciiTheme="minorEastAsia" w:eastAsiaTheme="minorEastAsia" w:hAnsiTheme="minorEastAsia" w:cs="仿宋"/>
                <w:sz w:val="24"/>
                <w:szCs w:val="28"/>
              </w:rPr>
            </w:pPr>
            <w:r w:rsidRPr="003206B8">
              <w:rPr>
                <w:rFonts w:asciiTheme="minorEastAsia" w:eastAsiaTheme="minorEastAsia" w:hAnsiTheme="minorEastAsia" w:cs="仿宋" w:hint="eastAsia"/>
                <w:sz w:val="24"/>
                <w:szCs w:val="28"/>
              </w:rPr>
              <w:t>培训支持</w:t>
            </w:r>
          </w:p>
        </w:tc>
        <w:tc>
          <w:tcPr>
            <w:tcW w:w="6095" w:type="dxa"/>
            <w:gridSpan w:val="3"/>
            <w:vAlign w:val="center"/>
          </w:tcPr>
          <w:p w:rsidR="003206B8" w:rsidRPr="003206B8" w:rsidRDefault="003206B8" w:rsidP="00E86846">
            <w:pPr>
              <w:rPr>
                <w:rFonts w:asciiTheme="minorEastAsia" w:eastAsiaTheme="minorEastAsia" w:hAnsiTheme="minorEastAsia" w:cs="仿宋"/>
                <w:sz w:val="24"/>
              </w:rPr>
            </w:pPr>
            <w:r w:rsidRPr="003206B8">
              <w:rPr>
                <w:rFonts w:asciiTheme="minorEastAsia" w:eastAsiaTheme="minorEastAsia" w:hAnsiTheme="minorEastAsia" w:cs="仿宋" w:hint="eastAsia"/>
                <w:sz w:val="24"/>
              </w:rPr>
              <w:t>免费培训</w:t>
            </w:r>
          </w:p>
        </w:tc>
      </w:tr>
      <w:tr w:rsidR="003206B8" w:rsidRPr="00C021A2" w:rsidTr="008564A1">
        <w:trPr>
          <w:gridAfter w:val="1"/>
          <w:wAfter w:w="9" w:type="dxa"/>
          <w:trHeight w:val="454"/>
          <w:jc w:val="center"/>
        </w:trPr>
        <w:tc>
          <w:tcPr>
            <w:tcW w:w="1244" w:type="dxa"/>
            <w:vAlign w:val="center"/>
          </w:tcPr>
          <w:p w:rsidR="003206B8" w:rsidRPr="003206B8" w:rsidRDefault="003206B8" w:rsidP="00E86846">
            <w:pPr>
              <w:jc w:val="center"/>
              <w:rPr>
                <w:rFonts w:asciiTheme="minorEastAsia" w:eastAsiaTheme="minorEastAsia" w:hAnsiTheme="minorEastAsia" w:cs="仿宋"/>
                <w:sz w:val="24"/>
              </w:rPr>
            </w:pPr>
            <w:r w:rsidRPr="003206B8">
              <w:rPr>
                <w:rFonts w:asciiTheme="minorEastAsia" w:eastAsiaTheme="minorEastAsia" w:hAnsiTheme="minorEastAsia" w:cs="仿宋" w:hint="eastAsia"/>
                <w:sz w:val="24"/>
              </w:rPr>
              <w:t>6</w:t>
            </w:r>
          </w:p>
        </w:tc>
        <w:tc>
          <w:tcPr>
            <w:tcW w:w="2509" w:type="dxa"/>
            <w:gridSpan w:val="3"/>
            <w:vAlign w:val="center"/>
          </w:tcPr>
          <w:p w:rsidR="003206B8" w:rsidRPr="003206B8" w:rsidRDefault="003206B8" w:rsidP="00E86846">
            <w:pPr>
              <w:jc w:val="center"/>
              <w:rPr>
                <w:rFonts w:asciiTheme="minorEastAsia" w:eastAsiaTheme="minorEastAsia" w:hAnsiTheme="minorEastAsia" w:cs="仿宋"/>
                <w:sz w:val="24"/>
                <w:szCs w:val="28"/>
              </w:rPr>
            </w:pPr>
            <w:r w:rsidRPr="003206B8">
              <w:rPr>
                <w:rFonts w:asciiTheme="minorEastAsia" w:eastAsiaTheme="minorEastAsia" w:hAnsiTheme="minorEastAsia" w:cs="仿宋" w:hint="eastAsia"/>
                <w:sz w:val="24"/>
                <w:szCs w:val="28"/>
              </w:rPr>
              <w:t>维修响应</w:t>
            </w:r>
          </w:p>
        </w:tc>
        <w:tc>
          <w:tcPr>
            <w:tcW w:w="6095" w:type="dxa"/>
            <w:gridSpan w:val="3"/>
            <w:vAlign w:val="center"/>
          </w:tcPr>
          <w:p w:rsidR="003206B8" w:rsidRPr="003206B8" w:rsidRDefault="003206B8" w:rsidP="00E86846">
            <w:pPr>
              <w:rPr>
                <w:rFonts w:asciiTheme="minorEastAsia" w:eastAsiaTheme="minorEastAsia" w:hAnsiTheme="minorEastAsia" w:cs="仿宋"/>
                <w:sz w:val="24"/>
              </w:rPr>
            </w:pPr>
            <w:r w:rsidRPr="003206B8">
              <w:rPr>
                <w:rFonts w:asciiTheme="minorEastAsia" w:eastAsiaTheme="minorEastAsia" w:hAnsiTheme="minorEastAsia" w:cs="仿宋" w:hint="eastAsia"/>
                <w:sz w:val="24"/>
              </w:rPr>
              <w:t>5分钟响应，12小时到达</w:t>
            </w:r>
          </w:p>
        </w:tc>
      </w:tr>
      <w:tr w:rsidR="003206B8" w:rsidRPr="00C021A2" w:rsidTr="008564A1">
        <w:trPr>
          <w:gridAfter w:val="1"/>
          <w:wAfter w:w="9" w:type="dxa"/>
          <w:trHeight w:val="454"/>
          <w:jc w:val="center"/>
        </w:trPr>
        <w:tc>
          <w:tcPr>
            <w:tcW w:w="1244" w:type="dxa"/>
            <w:vAlign w:val="center"/>
          </w:tcPr>
          <w:p w:rsidR="003206B8" w:rsidRPr="003206B8" w:rsidRDefault="003206B8" w:rsidP="00E86846">
            <w:pPr>
              <w:jc w:val="center"/>
              <w:rPr>
                <w:rFonts w:asciiTheme="minorEastAsia" w:eastAsiaTheme="minorEastAsia" w:hAnsiTheme="minorEastAsia" w:cs="仿宋"/>
                <w:sz w:val="24"/>
              </w:rPr>
            </w:pPr>
            <w:r w:rsidRPr="003206B8">
              <w:rPr>
                <w:rFonts w:asciiTheme="minorEastAsia" w:eastAsiaTheme="minorEastAsia" w:hAnsiTheme="minorEastAsia" w:cs="仿宋" w:hint="eastAsia"/>
                <w:sz w:val="24"/>
              </w:rPr>
              <w:t>7</w:t>
            </w:r>
          </w:p>
        </w:tc>
        <w:tc>
          <w:tcPr>
            <w:tcW w:w="2509" w:type="dxa"/>
            <w:gridSpan w:val="3"/>
            <w:vAlign w:val="center"/>
          </w:tcPr>
          <w:p w:rsidR="003206B8" w:rsidRPr="003206B8" w:rsidRDefault="003206B8" w:rsidP="00E86846">
            <w:pPr>
              <w:jc w:val="center"/>
              <w:rPr>
                <w:rFonts w:asciiTheme="minorEastAsia" w:eastAsiaTheme="minorEastAsia" w:hAnsiTheme="minorEastAsia" w:cs="仿宋"/>
                <w:sz w:val="24"/>
                <w:szCs w:val="28"/>
              </w:rPr>
            </w:pPr>
            <w:r w:rsidRPr="003206B8">
              <w:rPr>
                <w:rFonts w:asciiTheme="minorEastAsia" w:eastAsiaTheme="minorEastAsia" w:hAnsiTheme="minorEastAsia" w:cs="仿宋" w:hint="eastAsia"/>
                <w:sz w:val="24"/>
                <w:szCs w:val="28"/>
              </w:rPr>
              <w:t>到货时间</w:t>
            </w:r>
          </w:p>
        </w:tc>
        <w:tc>
          <w:tcPr>
            <w:tcW w:w="6095" w:type="dxa"/>
            <w:gridSpan w:val="3"/>
            <w:vAlign w:val="center"/>
          </w:tcPr>
          <w:p w:rsidR="003206B8" w:rsidRPr="003206B8" w:rsidRDefault="003206B8" w:rsidP="00E86846">
            <w:pPr>
              <w:rPr>
                <w:rFonts w:asciiTheme="minorEastAsia" w:eastAsiaTheme="minorEastAsia" w:hAnsiTheme="minorEastAsia" w:cs="仿宋"/>
                <w:sz w:val="24"/>
              </w:rPr>
            </w:pPr>
            <w:r w:rsidRPr="003206B8">
              <w:rPr>
                <w:rFonts w:asciiTheme="minorEastAsia" w:eastAsiaTheme="minorEastAsia" w:hAnsiTheme="minorEastAsia" w:cs="仿宋" w:hint="eastAsia"/>
                <w:sz w:val="24"/>
              </w:rPr>
              <w:t>合同签订后8个月</w:t>
            </w:r>
          </w:p>
        </w:tc>
      </w:tr>
    </w:tbl>
    <w:p w:rsidR="006C75FB" w:rsidRPr="00C021A2" w:rsidRDefault="00C021A2" w:rsidP="006C75FB">
      <w:pPr>
        <w:widowControl/>
        <w:jc w:val="left"/>
        <w:rPr>
          <w:rFonts w:asciiTheme="minorEastAsia" w:eastAsiaTheme="minorEastAsia" w:hAnsiTheme="minorEastAsia"/>
          <w:sz w:val="24"/>
        </w:rPr>
      </w:pPr>
      <w:bookmarkStart w:id="1" w:name="_Hlk50096648"/>
      <w:r w:rsidRPr="00C021A2">
        <w:rPr>
          <w:rFonts w:ascii="宋体" w:hAnsi="宋体" w:hint="eastAsia"/>
          <w:sz w:val="24"/>
        </w:rPr>
        <w:t>说明</w:t>
      </w:r>
      <w:r w:rsidR="00243F0D">
        <w:rPr>
          <w:rFonts w:ascii="宋体" w:hAnsi="宋体" w:hint="eastAsia"/>
          <w:sz w:val="24"/>
        </w:rPr>
        <w:t>：</w:t>
      </w:r>
      <w:r w:rsidRPr="00C021A2">
        <w:rPr>
          <w:rFonts w:ascii="宋体" w:hAnsi="宋体" w:hint="eastAsia"/>
          <w:sz w:val="24"/>
        </w:rPr>
        <w:t>功能要求、配置清单为必备要求，从功能角度提出；技术参数体现设备档次要求，参数中区分“★”、“＃”参数，其中“★”参数为核心参数，为必须满足参数；“＃”参数为重要参数，在采购评审中分值较高。一般技术指标参数不作标记。投标人须提供所有“正偏离”、“无偏离”响应的技术参数的支持资料，包括但不限于生产商公开发布的资料（含生产商出具的产品规格表、检测机构出具的检测报告、技术白皮书、使用说明书、公开发布的宣传彩页等）。并在技术参数偏离表备注栏中注明支持材料在标书中的页码、行数并显著标记，凡未提供有效证明文件的响应不予认可。未按要求填写的，可能被认定为无效投标，提供虚假指标参数的，其投标将被否决</w:t>
      </w:r>
      <w:r w:rsidR="006C75FB" w:rsidRPr="00C021A2">
        <w:rPr>
          <w:rFonts w:asciiTheme="minorEastAsia" w:eastAsiaTheme="minorEastAsia" w:hAnsiTheme="minorEastAsia" w:cs="仿宋_GB2312" w:hint="eastAsia"/>
          <w:sz w:val="24"/>
        </w:rPr>
        <w:t>。</w:t>
      </w:r>
    </w:p>
    <w:bookmarkEnd w:id="1"/>
    <w:p w:rsidR="006C75FB" w:rsidRDefault="006C75FB" w:rsidP="006C75FB">
      <w:pPr>
        <w:widowControl/>
        <w:jc w:val="left"/>
        <w:rPr>
          <w:rFonts w:asciiTheme="minorEastAsia" w:eastAsiaTheme="minorEastAsia" w:hAnsiTheme="minorEastAsia" w:cs="黑体"/>
          <w:snapToGrid w:val="0"/>
          <w:sz w:val="24"/>
        </w:rPr>
      </w:pPr>
    </w:p>
    <w:sectPr w:rsidR="006C75FB" w:rsidSect="00D844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029" w:rsidRDefault="00CA4029" w:rsidP="0091323C">
      <w:r>
        <w:separator/>
      </w:r>
    </w:p>
  </w:endnote>
  <w:endnote w:type="continuationSeparator" w:id="0">
    <w:p w:rsidR="00CA4029" w:rsidRDefault="00CA4029" w:rsidP="00913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幼圆">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altName w:val="Wingdings 2"/>
    <w:charset w:val="02"/>
    <w:family w:val="decorative"/>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029" w:rsidRDefault="00CA4029" w:rsidP="0091323C">
      <w:r>
        <w:separator/>
      </w:r>
    </w:p>
  </w:footnote>
  <w:footnote w:type="continuationSeparator" w:id="0">
    <w:p w:rsidR="00CA4029" w:rsidRDefault="00CA4029" w:rsidP="00913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955BB17"/>
    <w:multiLevelType w:val="singleLevel"/>
    <w:tmpl w:val="8955BB17"/>
    <w:lvl w:ilvl="0">
      <w:start w:val="1"/>
      <w:numFmt w:val="decimal"/>
      <w:suff w:val="space"/>
      <w:lvlText w:val="%1."/>
      <w:lvlJc w:val="left"/>
    </w:lvl>
  </w:abstractNum>
  <w:abstractNum w:abstractNumId="1" w15:restartNumberingAfterBreak="0">
    <w:nsid w:val="910D8C8E"/>
    <w:multiLevelType w:val="singleLevel"/>
    <w:tmpl w:val="910D8C8E"/>
    <w:lvl w:ilvl="0">
      <w:start w:val="1"/>
      <w:numFmt w:val="decimal"/>
      <w:suff w:val="space"/>
      <w:lvlText w:val="%1."/>
      <w:lvlJc w:val="left"/>
    </w:lvl>
  </w:abstractNum>
  <w:abstractNum w:abstractNumId="2" w15:restartNumberingAfterBreak="0">
    <w:nsid w:val="9D94EA80"/>
    <w:multiLevelType w:val="singleLevel"/>
    <w:tmpl w:val="9D94EA80"/>
    <w:lvl w:ilvl="0">
      <w:start w:val="1"/>
      <w:numFmt w:val="decimal"/>
      <w:suff w:val="space"/>
      <w:lvlText w:val="%1."/>
      <w:lvlJc w:val="left"/>
    </w:lvl>
  </w:abstractNum>
  <w:abstractNum w:abstractNumId="3" w15:restartNumberingAfterBreak="0">
    <w:nsid w:val="BA215178"/>
    <w:multiLevelType w:val="singleLevel"/>
    <w:tmpl w:val="BA215178"/>
    <w:lvl w:ilvl="0">
      <w:start w:val="1"/>
      <w:numFmt w:val="decimal"/>
      <w:suff w:val="space"/>
      <w:lvlText w:val="%1."/>
      <w:lvlJc w:val="left"/>
    </w:lvl>
  </w:abstractNum>
  <w:abstractNum w:abstractNumId="4" w15:restartNumberingAfterBreak="0">
    <w:nsid w:val="00000001"/>
    <w:multiLevelType w:val="multilevel"/>
    <w:tmpl w:val="00000001"/>
    <w:lvl w:ilvl="0">
      <w:start w:val="1"/>
      <w:numFmt w:val="decimal"/>
      <w:lvlText w:val="(%1)"/>
      <w:lvlJc w:val="left"/>
      <w:pPr>
        <w:ind w:left="425" w:hanging="425"/>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2"/>
    <w:multiLevelType w:val="multilevel"/>
    <w:tmpl w:val="00000002"/>
    <w:lvl w:ilvl="0">
      <w:start w:val="1"/>
      <w:numFmt w:val="decimal"/>
      <w:lvlText w:val="(%1)"/>
      <w:lvlJc w:val="left"/>
      <w:pPr>
        <w:ind w:left="425" w:hanging="425"/>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4"/>
    <w:multiLevelType w:val="multilevel"/>
    <w:tmpl w:val="00000004"/>
    <w:lvl w:ilvl="0">
      <w:start w:val="1"/>
      <w:numFmt w:val="decimal"/>
      <w:lvlText w:val="(%1)"/>
      <w:lvlJc w:val="left"/>
      <w:pPr>
        <w:ind w:left="425" w:hanging="425"/>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7"/>
    <w:multiLevelType w:val="multilevel"/>
    <w:tmpl w:val="00000007"/>
    <w:lvl w:ilvl="0">
      <w:start w:val="1"/>
      <w:numFmt w:val="decimal"/>
      <w:lvlText w:val="(%1)"/>
      <w:lvlJc w:val="left"/>
      <w:pPr>
        <w:ind w:left="425" w:hanging="425"/>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A"/>
    <w:multiLevelType w:val="multilevel"/>
    <w:tmpl w:val="0000000A"/>
    <w:lvl w:ilvl="0">
      <w:start w:val="1"/>
      <w:numFmt w:val="decimal"/>
      <w:lvlText w:val="(%1)"/>
      <w:lvlJc w:val="left"/>
      <w:pPr>
        <w:ind w:left="425" w:hanging="425"/>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C"/>
    <w:multiLevelType w:val="multilevel"/>
    <w:tmpl w:val="7EB678D8"/>
    <w:lvl w:ilvl="0">
      <w:start w:val="1"/>
      <w:numFmt w:val="decimal"/>
      <w:lvlText w:val="(%1)"/>
      <w:lvlJc w:val="left"/>
      <w:pPr>
        <w:ind w:left="0" w:firstLine="0"/>
      </w:pPr>
      <w:rPr>
        <w:rFonts w:ascii="Times New Roman" w:eastAsia="宋体" w:hAnsi="Times New Roman" w:cs="Times New Roman" w:hint="default"/>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0" w15:restartNumberingAfterBreak="0">
    <w:nsid w:val="0000000E"/>
    <w:multiLevelType w:val="multilevel"/>
    <w:tmpl w:val="0000000E"/>
    <w:lvl w:ilvl="0">
      <w:start w:val="1"/>
      <w:numFmt w:val="decimal"/>
      <w:lvlText w:val="(%1)"/>
      <w:lvlJc w:val="left"/>
      <w:pPr>
        <w:ind w:left="425" w:hanging="425"/>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11"/>
    <w:multiLevelType w:val="multilevel"/>
    <w:tmpl w:val="00000011"/>
    <w:lvl w:ilvl="0">
      <w:start w:val="1"/>
      <w:numFmt w:val="decimal"/>
      <w:lvlText w:val="(%1)"/>
      <w:lvlJc w:val="left"/>
      <w:pPr>
        <w:ind w:left="425" w:hanging="425"/>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7E1BC4"/>
    <w:multiLevelType w:val="multilevel"/>
    <w:tmpl w:val="007E1BC4"/>
    <w:lvl w:ilvl="0">
      <w:start w:val="1"/>
      <w:numFmt w:val="decimal"/>
      <w:suff w:val="nothing"/>
      <w:lvlText w:val="第%1章 "/>
      <w:lvlJc w:val="left"/>
      <w:pPr>
        <w:ind w:left="0" w:firstLine="0"/>
      </w:pPr>
      <w:rPr>
        <w:rFonts w:hint="eastAsia"/>
      </w:rPr>
    </w:lvl>
    <w:lvl w:ilvl="1">
      <w:start w:val="1"/>
      <w:numFmt w:val="decimal"/>
      <w:lvlText w:val="%1.%2"/>
      <w:lvlJc w:val="left"/>
      <w:pPr>
        <w:tabs>
          <w:tab w:val="num" w:pos="720"/>
        </w:tabs>
        <w:ind w:left="0" w:firstLine="0"/>
      </w:pPr>
      <w:rPr>
        <w:rFonts w:hint="eastAsia"/>
      </w:rPr>
    </w:lvl>
    <w:lvl w:ilvl="2">
      <w:start w:val="1"/>
      <w:numFmt w:val="decimal"/>
      <w:lvlText w:val="%1.%2.%3"/>
      <w:lvlJc w:val="left"/>
      <w:pPr>
        <w:tabs>
          <w:tab w:val="num" w:pos="720"/>
        </w:tabs>
        <w:ind w:left="0" w:firstLine="0"/>
      </w:pPr>
      <w:rPr>
        <w:rFonts w:hint="eastAsia"/>
      </w:rPr>
    </w:lvl>
    <w:lvl w:ilvl="3">
      <w:start w:val="1"/>
      <w:numFmt w:val="decimal"/>
      <w:lvlText w:val="%1.%2.%3.%4"/>
      <w:lvlJc w:val="left"/>
      <w:pPr>
        <w:tabs>
          <w:tab w:val="num" w:pos="1080"/>
        </w:tabs>
        <w:ind w:left="0" w:firstLine="0"/>
      </w:pPr>
      <w:rPr>
        <w:rFonts w:hint="eastAsia"/>
      </w:rPr>
    </w:lvl>
    <w:lvl w:ilvl="4">
      <w:start w:val="1"/>
      <w:numFmt w:val="decimal"/>
      <w:lvlText w:val="%1.%2.%3.%4.%5"/>
      <w:lvlJc w:val="left"/>
      <w:pPr>
        <w:tabs>
          <w:tab w:val="num" w:pos="1440"/>
        </w:tabs>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3" w15:restartNumberingAfterBreak="0">
    <w:nsid w:val="02994764"/>
    <w:multiLevelType w:val="hybridMultilevel"/>
    <w:tmpl w:val="9676BA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065C2E60"/>
    <w:multiLevelType w:val="hybridMultilevel"/>
    <w:tmpl w:val="3BFA56E8"/>
    <w:lvl w:ilvl="0" w:tplc="A218E5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0A2D2FAD"/>
    <w:multiLevelType w:val="singleLevel"/>
    <w:tmpl w:val="0A2D2FAD"/>
    <w:lvl w:ilvl="0">
      <w:start w:val="1"/>
      <w:numFmt w:val="decimal"/>
      <w:suff w:val="nothing"/>
      <w:lvlText w:val="%1）"/>
      <w:lvlJc w:val="left"/>
    </w:lvl>
  </w:abstractNum>
  <w:abstractNum w:abstractNumId="16" w15:restartNumberingAfterBreak="0">
    <w:nsid w:val="1C9C3B80"/>
    <w:multiLevelType w:val="multilevel"/>
    <w:tmpl w:val="1C9C3B8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21A567C6"/>
    <w:multiLevelType w:val="hybridMultilevel"/>
    <w:tmpl w:val="31388AFE"/>
    <w:lvl w:ilvl="0" w:tplc="996441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56A2351"/>
    <w:multiLevelType w:val="singleLevel"/>
    <w:tmpl w:val="256A2351"/>
    <w:lvl w:ilvl="0">
      <w:start w:val="1"/>
      <w:numFmt w:val="decimal"/>
      <w:suff w:val="space"/>
      <w:lvlText w:val="%1."/>
      <w:lvlJc w:val="left"/>
    </w:lvl>
  </w:abstractNum>
  <w:abstractNum w:abstractNumId="19" w15:restartNumberingAfterBreak="0">
    <w:nsid w:val="323653B1"/>
    <w:multiLevelType w:val="singleLevel"/>
    <w:tmpl w:val="323653B1"/>
    <w:lvl w:ilvl="0">
      <w:start w:val="1"/>
      <w:numFmt w:val="decimal"/>
      <w:suff w:val="space"/>
      <w:lvlText w:val="%1."/>
      <w:lvlJc w:val="left"/>
    </w:lvl>
  </w:abstractNum>
  <w:abstractNum w:abstractNumId="20" w15:restartNumberingAfterBreak="0">
    <w:nsid w:val="406ADE48"/>
    <w:multiLevelType w:val="singleLevel"/>
    <w:tmpl w:val="406ADE48"/>
    <w:lvl w:ilvl="0">
      <w:start w:val="1"/>
      <w:numFmt w:val="decimal"/>
      <w:suff w:val="space"/>
      <w:lvlText w:val="%1."/>
      <w:lvlJc w:val="left"/>
    </w:lvl>
  </w:abstractNum>
  <w:abstractNum w:abstractNumId="21" w15:restartNumberingAfterBreak="0">
    <w:nsid w:val="42A91239"/>
    <w:multiLevelType w:val="multilevel"/>
    <w:tmpl w:val="00000000"/>
    <w:lvl w:ilvl="0">
      <w:start w:val="1"/>
      <w:numFmt w:val="decimal"/>
      <w:lvlText w:val="(%1)"/>
      <w:lvlJc w:val="left"/>
      <w:pPr>
        <w:ind w:left="425" w:hanging="425"/>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EB3AC83"/>
    <w:multiLevelType w:val="singleLevel"/>
    <w:tmpl w:val="4EB3AC83"/>
    <w:lvl w:ilvl="0">
      <w:start w:val="1"/>
      <w:numFmt w:val="decimal"/>
      <w:lvlText w:val="%1."/>
      <w:lvlJc w:val="left"/>
      <w:pPr>
        <w:tabs>
          <w:tab w:val="num" w:pos="312"/>
        </w:tabs>
      </w:pPr>
    </w:lvl>
  </w:abstractNum>
  <w:abstractNum w:abstractNumId="23" w15:restartNumberingAfterBreak="0">
    <w:nsid w:val="53B4F904"/>
    <w:multiLevelType w:val="singleLevel"/>
    <w:tmpl w:val="53B4F904"/>
    <w:lvl w:ilvl="0">
      <w:start w:val="1"/>
      <w:numFmt w:val="decimal"/>
      <w:lvlText w:val="%1)"/>
      <w:lvlJc w:val="left"/>
      <w:pPr>
        <w:tabs>
          <w:tab w:val="num" w:pos="425"/>
        </w:tabs>
        <w:ind w:left="425" w:hanging="425"/>
      </w:pPr>
      <w:rPr>
        <w:rFonts w:hint="default"/>
      </w:rPr>
    </w:lvl>
  </w:abstractNum>
  <w:abstractNum w:abstractNumId="24" w15:restartNumberingAfterBreak="0">
    <w:nsid w:val="53B4F9F2"/>
    <w:multiLevelType w:val="singleLevel"/>
    <w:tmpl w:val="53B4F9F2"/>
    <w:lvl w:ilvl="0">
      <w:start w:val="1"/>
      <w:numFmt w:val="decimal"/>
      <w:lvlText w:val="%1)"/>
      <w:lvlJc w:val="left"/>
      <w:pPr>
        <w:tabs>
          <w:tab w:val="num" w:pos="425"/>
        </w:tabs>
        <w:ind w:left="425" w:hanging="425"/>
      </w:pPr>
      <w:rPr>
        <w:rFonts w:hint="default"/>
      </w:rPr>
    </w:lvl>
  </w:abstractNum>
  <w:abstractNum w:abstractNumId="25" w15:restartNumberingAfterBreak="0">
    <w:nsid w:val="564E2926"/>
    <w:multiLevelType w:val="multilevel"/>
    <w:tmpl w:val="564E292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pStyle w:val="3"/>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5BD1E8D0"/>
    <w:multiLevelType w:val="singleLevel"/>
    <w:tmpl w:val="5BD1E8D0"/>
    <w:lvl w:ilvl="0">
      <w:start w:val="1"/>
      <w:numFmt w:val="decimal"/>
      <w:lvlText w:val="%1."/>
      <w:lvlJc w:val="left"/>
      <w:pPr>
        <w:tabs>
          <w:tab w:val="num" w:pos="312"/>
        </w:tabs>
      </w:pPr>
    </w:lvl>
  </w:abstractNum>
  <w:abstractNum w:abstractNumId="27" w15:restartNumberingAfterBreak="0">
    <w:nsid w:val="777CC36D"/>
    <w:multiLevelType w:val="singleLevel"/>
    <w:tmpl w:val="777CC36D"/>
    <w:lvl w:ilvl="0">
      <w:start w:val="1"/>
      <w:numFmt w:val="decimal"/>
      <w:suff w:val="space"/>
      <w:lvlText w:val="%1."/>
      <w:lvlJc w:val="left"/>
    </w:lvl>
  </w:abstractNum>
  <w:abstractNum w:abstractNumId="28" w15:restartNumberingAfterBreak="0">
    <w:nsid w:val="7A81097D"/>
    <w:multiLevelType w:val="hybridMultilevel"/>
    <w:tmpl w:val="7794F4DE"/>
    <w:lvl w:ilvl="0" w:tplc="84264852">
      <w:start w:val="3"/>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5"/>
  </w:num>
  <w:num w:numId="2">
    <w:abstractNumId w:val="16"/>
  </w:num>
  <w:num w:numId="3">
    <w:abstractNumId w:val="24"/>
  </w:num>
  <w:num w:numId="4">
    <w:abstractNumId w:val="23"/>
  </w:num>
  <w:num w:numId="5">
    <w:abstractNumId w:val="17"/>
  </w:num>
  <w:num w:numId="6">
    <w:abstractNumId w:val="14"/>
  </w:num>
  <w:num w:numId="7">
    <w:abstractNumId w:val="15"/>
  </w:num>
  <w:num w:numId="8">
    <w:abstractNumId w:val="28"/>
  </w:num>
  <w:num w:numId="9">
    <w:abstractNumId w:val="13"/>
  </w:num>
  <w:num w:numId="10">
    <w:abstractNumId w:val="26"/>
  </w:num>
  <w:num w:numId="11">
    <w:abstractNumId w:val="22"/>
  </w:num>
  <w:num w:numId="12">
    <w:abstractNumId w:val="12"/>
  </w:num>
  <w:num w:numId="13">
    <w:abstractNumId w:val="18"/>
  </w:num>
  <w:num w:numId="14">
    <w:abstractNumId w:val="2"/>
  </w:num>
  <w:num w:numId="15">
    <w:abstractNumId w:val="1"/>
  </w:num>
  <w:num w:numId="16">
    <w:abstractNumId w:val="3"/>
  </w:num>
  <w:num w:numId="17">
    <w:abstractNumId w:val="0"/>
  </w:num>
  <w:num w:numId="18">
    <w:abstractNumId w:val="27"/>
  </w:num>
  <w:num w:numId="19">
    <w:abstractNumId w:val="20"/>
  </w:num>
  <w:num w:numId="20">
    <w:abstractNumId w:val="19"/>
  </w:num>
  <w:num w:numId="21">
    <w:abstractNumId w:val="9"/>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hideSpellingErrors/>
  <w:proofState w:spelling="clean"/>
  <w:defaultTabStop w:val="420"/>
  <w:drawingGridVerticalSpacing w:val="156"/>
  <w:displayHorizontalDrawingGridEvery w:val="0"/>
  <w:displayVerticalDrawingGridEvery w:val="2"/>
  <w:characterSpacingControl w:val="compressPunctuation"/>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19A15E62"/>
    <w:rsid w:val="00046163"/>
    <w:rsid w:val="000545FE"/>
    <w:rsid w:val="00062C9C"/>
    <w:rsid w:val="00077A96"/>
    <w:rsid w:val="00094C83"/>
    <w:rsid w:val="000A384B"/>
    <w:rsid w:val="000C3A2F"/>
    <w:rsid w:val="000C6484"/>
    <w:rsid w:val="000E5CA4"/>
    <w:rsid w:val="00107C49"/>
    <w:rsid w:val="00114AEA"/>
    <w:rsid w:val="0012041F"/>
    <w:rsid w:val="00155B3B"/>
    <w:rsid w:val="00161E51"/>
    <w:rsid w:val="001A1628"/>
    <w:rsid w:val="001C3337"/>
    <w:rsid w:val="001F737E"/>
    <w:rsid w:val="00202DB2"/>
    <w:rsid w:val="002047C7"/>
    <w:rsid w:val="00221CC8"/>
    <w:rsid w:val="00230CF8"/>
    <w:rsid w:val="00243F0D"/>
    <w:rsid w:val="00251BA2"/>
    <w:rsid w:val="00252FE9"/>
    <w:rsid w:val="00285100"/>
    <w:rsid w:val="002910C0"/>
    <w:rsid w:val="002B40AE"/>
    <w:rsid w:val="002C4BC4"/>
    <w:rsid w:val="003151D7"/>
    <w:rsid w:val="003206B8"/>
    <w:rsid w:val="003250CD"/>
    <w:rsid w:val="00332A64"/>
    <w:rsid w:val="00344E7A"/>
    <w:rsid w:val="003526D5"/>
    <w:rsid w:val="00361D23"/>
    <w:rsid w:val="003A3ABE"/>
    <w:rsid w:val="003C1FAC"/>
    <w:rsid w:val="00411AA5"/>
    <w:rsid w:val="00415F46"/>
    <w:rsid w:val="00472BFD"/>
    <w:rsid w:val="00480E1E"/>
    <w:rsid w:val="00486784"/>
    <w:rsid w:val="0049189E"/>
    <w:rsid w:val="0049246C"/>
    <w:rsid w:val="004A675A"/>
    <w:rsid w:val="004B5D66"/>
    <w:rsid w:val="004C37F8"/>
    <w:rsid w:val="004D21DD"/>
    <w:rsid w:val="004E7B7D"/>
    <w:rsid w:val="00502B07"/>
    <w:rsid w:val="0050461A"/>
    <w:rsid w:val="00540256"/>
    <w:rsid w:val="00576DCF"/>
    <w:rsid w:val="00580FC7"/>
    <w:rsid w:val="00581A2E"/>
    <w:rsid w:val="005C1886"/>
    <w:rsid w:val="00603E75"/>
    <w:rsid w:val="00605788"/>
    <w:rsid w:val="00605842"/>
    <w:rsid w:val="00612084"/>
    <w:rsid w:val="0064153B"/>
    <w:rsid w:val="00644F13"/>
    <w:rsid w:val="006464E9"/>
    <w:rsid w:val="00682485"/>
    <w:rsid w:val="006C75FB"/>
    <w:rsid w:val="006D71A6"/>
    <w:rsid w:val="00725A54"/>
    <w:rsid w:val="0073745C"/>
    <w:rsid w:val="0074369E"/>
    <w:rsid w:val="00776C3E"/>
    <w:rsid w:val="007806C4"/>
    <w:rsid w:val="00790D63"/>
    <w:rsid w:val="007975BA"/>
    <w:rsid w:val="007C061A"/>
    <w:rsid w:val="007D147D"/>
    <w:rsid w:val="007D37E2"/>
    <w:rsid w:val="007E2DAD"/>
    <w:rsid w:val="007E4A2C"/>
    <w:rsid w:val="008025C6"/>
    <w:rsid w:val="00815EDB"/>
    <w:rsid w:val="00826E11"/>
    <w:rsid w:val="0082728A"/>
    <w:rsid w:val="0083471C"/>
    <w:rsid w:val="008456AC"/>
    <w:rsid w:val="00846B87"/>
    <w:rsid w:val="00850DA7"/>
    <w:rsid w:val="008564A1"/>
    <w:rsid w:val="00860B28"/>
    <w:rsid w:val="008769A2"/>
    <w:rsid w:val="00891FC3"/>
    <w:rsid w:val="008A4967"/>
    <w:rsid w:val="008A64F5"/>
    <w:rsid w:val="008C4007"/>
    <w:rsid w:val="008C409E"/>
    <w:rsid w:val="00905E6A"/>
    <w:rsid w:val="00911B92"/>
    <w:rsid w:val="0091323C"/>
    <w:rsid w:val="00934229"/>
    <w:rsid w:val="00943275"/>
    <w:rsid w:val="009B4794"/>
    <w:rsid w:val="009C5AD1"/>
    <w:rsid w:val="009D4E32"/>
    <w:rsid w:val="009E3452"/>
    <w:rsid w:val="00A011B6"/>
    <w:rsid w:val="00A02CAD"/>
    <w:rsid w:val="00A17223"/>
    <w:rsid w:val="00A33D6F"/>
    <w:rsid w:val="00A4142E"/>
    <w:rsid w:val="00A579E1"/>
    <w:rsid w:val="00A64A4D"/>
    <w:rsid w:val="00A76416"/>
    <w:rsid w:val="00A95588"/>
    <w:rsid w:val="00A97192"/>
    <w:rsid w:val="00AA6CA3"/>
    <w:rsid w:val="00AC023F"/>
    <w:rsid w:val="00AC05F6"/>
    <w:rsid w:val="00AC2FEC"/>
    <w:rsid w:val="00AD21F4"/>
    <w:rsid w:val="00AD70DA"/>
    <w:rsid w:val="00B22D2F"/>
    <w:rsid w:val="00B4737F"/>
    <w:rsid w:val="00B52870"/>
    <w:rsid w:val="00B57386"/>
    <w:rsid w:val="00B7345A"/>
    <w:rsid w:val="00BA7466"/>
    <w:rsid w:val="00BC19C8"/>
    <w:rsid w:val="00C021A2"/>
    <w:rsid w:val="00C0235F"/>
    <w:rsid w:val="00C14A9B"/>
    <w:rsid w:val="00C20B05"/>
    <w:rsid w:val="00C26053"/>
    <w:rsid w:val="00C451A2"/>
    <w:rsid w:val="00C722B3"/>
    <w:rsid w:val="00C727AC"/>
    <w:rsid w:val="00C77FA6"/>
    <w:rsid w:val="00C91306"/>
    <w:rsid w:val="00CA4029"/>
    <w:rsid w:val="00CB4529"/>
    <w:rsid w:val="00CB74C8"/>
    <w:rsid w:val="00CC08FC"/>
    <w:rsid w:val="00CF4071"/>
    <w:rsid w:val="00D25455"/>
    <w:rsid w:val="00D509BA"/>
    <w:rsid w:val="00D769DA"/>
    <w:rsid w:val="00D844E9"/>
    <w:rsid w:val="00DA3A8B"/>
    <w:rsid w:val="00DC5219"/>
    <w:rsid w:val="00DF7589"/>
    <w:rsid w:val="00E06986"/>
    <w:rsid w:val="00E07EED"/>
    <w:rsid w:val="00E1044C"/>
    <w:rsid w:val="00E33608"/>
    <w:rsid w:val="00E46234"/>
    <w:rsid w:val="00E466E8"/>
    <w:rsid w:val="00E626D1"/>
    <w:rsid w:val="00E80934"/>
    <w:rsid w:val="00E8381C"/>
    <w:rsid w:val="00E95E92"/>
    <w:rsid w:val="00EB61E8"/>
    <w:rsid w:val="00EC5574"/>
    <w:rsid w:val="00EE242E"/>
    <w:rsid w:val="00EE2CE1"/>
    <w:rsid w:val="00EE384E"/>
    <w:rsid w:val="00EF45B8"/>
    <w:rsid w:val="00F1160B"/>
    <w:rsid w:val="00F27A73"/>
    <w:rsid w:val="00F35A7B"/>
    <w:rsid w:val="00F705B7"/>
    <w:rsid w:val="00F870C6"/>
    <w:rsid w:val="00FA1361"/>
    <w:rsid w:val="00FA17E7"/>
    <w:rsid w:val="00FA1DCC"/>
    <w:rsid w:val="00FA7DD0"/>
    <w:rsid w:val="00FB3C64"/>
    <w:rsid w:val="00FD101E"/>
    <w:rsid w:val="00FD63B8"/>
    <w:rsid w:val="19A15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docId w15:val="{6B9FAC64-0446-4344-851D-8296BA378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C75FB"/>
    <w:pPr>
      <w:widowControl w:val="0"/>
      <w:jc w:val="both"/>
    </w:pPr>
    <w:rPr>
      <w:rFonts w:ascii="Times New Roman" w:eastAsia="宋体" w:hAnsi="Times New Roman" w:cs="宋体"/>
      <w:kern w:val="2"/>
      <w:sz w:val="21"/>
      <w:szCs w:val="24"/>
    </w:rPr>
  </w:style>
  <w:style w:type="paragraph" w:styleId="3">
    <w:name w:val="heading 3"/>
    <w:basedOn w:val="a"/>
    <w:next w:val="a0"/>
    <w:link w:val="31"/>
    <w:qFormat/>
    <w:rsid w:val="004E7B7D"/>
    <w:pPr>
      <w:keepNext/>
      <w:keepLines/>
      <w:numPr>
        <w:ilvl w:val="2"/>
        <w:numId w:val="1"/>
      </w:numPr>
      <w:tabs>
        <w:tab w:val="left" w:pos="720"/>
      </w:tabs>
      <w:spacing w:before="60"/>
      <w:outlineLvl w:val="2"/>
    </w:pPr>
    <w:rPr>
      <w:rFonts w:ascii="Calibri" w:hAnsi="Calibri" w:cs="Times New Roman"/>
      <w:b/>
      <w:bCs/>
      <w:sz w:val="28"/>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91323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rsid w:val="0091323C"/>
    <w:rPr>
      <w:rFonts w:ascii="Times New Roman" w:eastAsia="宋体" w:hAnsi="Times New Roman" w:cs="宋体"/>
      <w:kern w:val="2"/>
      <w:sz w:val="18"/>
      <w:szCs w:val="18"/>
    </w:rPr>
  </w:style>
  <w:style w:type="paragraph" w:styleId="a6">
    <w:name w:val="footer"/>
    <w:basedOn w:val="a"/>
    <w:link w:val="a7"/>
    <w:rsid w:val="0091323C"/>
    <w:pPr>
      <w:tabs>
        <w:tab w:val="center" w:pos="4153"/>
        <w:tab w:val="right" w:pos="8306"/>
      </w:tabs>
      <w:snapToGrid w:val="0"/>
      <w:jc w:val="left"/>
    </w:pPr>
    <w:rPr>
      <w:sz w:val="18"/>
      <w:szCs w:val="18"/>
    </w:rPr>
  </w:style>
  <w:style w:type="character" w:customStyle="1" w:styleId="a7">
    <w:name w:val="页脚 字符"/>
    <w:basedOn w:val="a1"/>
    <w:link w:val="a6"/>
    <w:rsid w:val="0091323C"/>
    <w:rPr>
      <w:rFonts w:ascii="Times New Roman" w:eastAsia="宋体" w:hAnsi="Times New Roman" w:cs="宋体"/>
      <w:kern w:val="2"/>
      <w:sz w:val="18"/>
      <w:szCs w:val="18"/>
    </w:rPr>
  </w:style>
  <w:style w:type="character" w:styleId="a8">
    <w:name w:val="annotation reference"/>
    <w:basedOn w:val="a1"/>
    <w:rsid w:val="00E466E8"/>
    <w:rPr>
      <w:sz w:val="21"/>
      <w:szCs w:val="21"/>
    </w:rPr>
  </w:style>
  <w:style w:type="paragraph" w:styleId="a9">
    <w:name w:val="annotation text"/>
    <w:basedOn w:val="a"/>
    <w:link w:val="aa"/>
    <w:rsid w:val="00E466E8"/>
    <w:pPr>
      <w:jc w:val="left"/>
    </w:pPr>
  </w:style>
  <w:style w:type="character" w:customStyle="1" w:styleId="aa">
    <w:name w:val="批注文字 字符"/>
    <w:basedOn w:val="a1"/>
    <w:link w:val="a9"/>
    <w:rsid w:val="00E466E8"/>
    <w:rPr>
      <w:rFonts w:ascii="Times New Roman" w:eastAsia="宋体" w:hAnsi="Times New Roman" w:cs="宋体"/>
      <w:kern w:val="2"/>
      <w:sz w:val="21"/>
      <w:szCs w:val="24"/>
    </w:rPr>
  </w:style>
  <w:style w:type="paragraph" w:styleId="ab">
    <w:name w:val="annotation subject"/>
    <w:basedOn w:val="a9"/>
    <w:next w:val="a9"/>
    <w:link w:val="ac"/>
    <w:rsid w:val="00E466E8"/>
    <w:rPr>
      <w:b/>
      <w:bCs/>
    </w:rPr>
  </w:style>
  <w:style w:type="character" w:customStyle="1" w:styleId="ac">
    <w:name w:val="批注主题 字符"/>
    <w:basedOn w:val="aa"/>
    <w:link w:val="ab"/>
    <w:rsid w:val="00E466E8"/>
    <w:rPr>
      <w:rFonts w:ascii="Times New Roman" w:eastAsia="宋体" w:hAnsi="Times New Roman" w:cs="宋体"/>
      <w:b/>
      <w:bCs/>
      <w:kern w:val="2"/>
      <w:sz w:val="21"/>
      <w:szCs w:val="24"/>
    </w:rPr>
  </w:style>
  <w:style w:type="paragraph" w:styleId="ad">
    <w:name w:val="Revision"/>
    <w:hidden/>
    <w:uiPriority w:val="99"/>
    <w:semiHidden/>
    <w:rsid w:val="00E466E8"/>
    <w:rPr>
      <w:rFonts w:ascii="Times New Roman" w:eastAsia="宋体" w:hAnsi="Times New Roman" w:cs="宋体"/>
      <w:kern w:val="2"/>
      <w:sz w:val="21"/>
      <w:szCs w:val="24"/>
    </w:rPr>
  </w:style>
  <w:style w:type="paragraph" w:styleId="ae">
    <w:name w:val="Balloon Text"/>
    <w:basedOn w:val="a"/>
    <w:link w:val="af"/>
    <w:rsid w:val="00E466E8"/>
    <w:rPr>
      <w:sz w:val="18"/>
      <w:szCs w:val="18"/>
    </w:rPr>
  </w:style>
  <w:style w:type="character" w:customStyle="1" w:styleId="af">
    <w:name w:val="批注框文本 字符"/>
    <w:basedOn w:val="a1"/>
    <w:link w:val="ae"/>
    <w:rsid w:val="00E466E8"/>
    <w:rPr>
      <w:rFonts w:ascii="Times New Roman" w:eastAsia="宋体" w:hAnsi="Times New Roman" w:cs="宋体"/>
      <w:kern w:val="2"/>
      <w:sz w:val="18"/>
      <w:szCs w:val="18"/>
    </w:rPr>
  </w:style>
  <w:style w:type="character" w:customStyle="1" w:styleId="1">
    <w:name w:val="纯文本 字符1"/>
    <w:link w:val="af0"/>
    <w:rsid w:val="00605842"/>
    <w:rPr>
      <w:rFonts w:ascii="宋体" w:hAnsi="Courier New"/>
      <w:kern w:val="2"/>
      <w:sz w:val="21"/>
    </w:rPr>
  </w:style>
  <w:style w:type="paragraph" w:styleId="af0">
    <w:name w:val="Plain Text"/>
    <w:basedOn w:val="a"/>
    <w:link w:val="1"/>
    <w:unhideWhenUsed/>
    <w:rsid w:val="00605842"/>
    <w:rPr>
      <w:rFonts w:ascii="宋体" w:eastAsiaTheme="minorEastAsia" w:hAnsi="Courier New" w:cstheme="minorBidi"/>
      <w:szCs w:val="20"/>
    </w:rPr>
  </w:style>
  <w:style w:type="character" w:customStyle="1" w:styleId="af1">
    <w:name w:val="纯文本 字符"/>
    <w:basedOn w:val="a1"/>
    <w:rsid w:val="00605842"/>
    <w:rPr>
      <w:rFonts w:asciiTheme="minorEastAsia" w:hAnsi="Courier New" w:cs="Courier New"/>
      <w:kern w:val="2"/>
      <w:sz w:val="21"/>
      <w:szCs w:val="24"/>
    </w:rPr>
  </w:style>
  <w:style w:type="paragraph" w:customStyle="1" w:styleId="1-21">
    <w:name w:val="中等深浅网格 1 - 强调文字颜色 21"/>
    <w:basedOn w:val="a"/>
    <w:uiPriority w:val="34"/>
    <w:qFormat/>
    <w:rsid w:val="00605842"/>
    <w:pPr>
      <w:ind w:firstLineChars="200" w:firstLine="420"/>
    </w:pPr>
    <w:rPr>
      <w:rFonts w:ascii="Calibri" w:hAnsi="Calibri" w:cs="Times New Roman"/>
      <w:szCs w:val="22"/>
    </w:rPr>
  </w:style>
  <w:style w:type="paragraph" w:styleId="af2">
    <w:name w:val="List Paragraph"/>
    <w:basedOn w:val="a"/>
    <w:uiPriority w:val="99"/>
    <w:qFormat/>
    <w:rsid w:val="007E2DAD"/>
    <w:pPr>
      <w:ind w:firstLineChars="200" w:firstLine="420"/>
    </w:pPr>
    <w:rPr>
      <w:rFonts w:ascii="Calibri" w:hAnsi="Calibri" w:cs="Times New Roman"/>
      <w:szCs w:val="22"/>
    </w:rPr>
  </w:style>
  <w:style w:type="paragraph" w:styleId="af3">
    <w:name w:val="Document Map"/>
    <w:basedOn w:val="a"/>
    <w:link w:val="af4"/>
    <w:rsid w:val="00A011B6"/>
    <w:rPr>
      <w:rFonts w:ascii="宋体"/>
      <w:sz w:val="18"/>
      <w:szCs w:val="18"/>
    </w:rPr>
  </w:style>
  <w:style w:type="character" w:customStyle="1" w:styleId="af4">
    <w:name w:val="文档结构图 字符"/>
    <w:basedOn w:val="a1"/>
    <w:link w:val="af3"/>
    <w:rsid w:val="00A011B6"/>
    <w:rPr>
      <w:rFonts w:ascii="宋体" w:eastAsia="宋体" w:hAnsi="Times New Roman" w:cs="宋体"/>
      <w:kern w:val="2"/>
      <w:sz w:val="18"/>
      <w:szCs w:val="18"/>
    </w:rPr>
  </w:style>
  <w:style w:type="character" w:customStyle="1" w:styleId="NormalCharacter">
    <w:name w:val="NormalCharacter"/>
    <w:semiHidden/>
    <w:rsid w:val="00C451A2"/>
  </w:style>
  <w:style w:type="paragraph" w:customStyle="1" w:styleId="Af5">
    <w:name w:val="正文 A"/>
    <w:uiPriority w:val="99"/>
    <w:rsid w:val="00A76416"/>
    <w:pPr>
      <w:widowControl w:val="0"/>
      <w:pBdr>
        <w:top w:val="none" w:sz="0" w:space="31" w:color="FFFFFF"/>
        <w:left w:val="none" w:sz="0" w:space="31" w:color="FFFFFF"/>
        <w:bottom w:val="none" w:sz="0" w:space="31" w:color="FFFFFF"/>
        <w:right w:val="none" w:sz="0" w:space="31" w:color="FFFFFF"/>
      </w:pBdr>
      <w:jc w:val="both"/>
    </w:pPr>
    <w:rPr>
      <w:rFonts w:ascii="Times New Roman" w:eastAsia="宋体" w:hAnsi="Times New Roman" w:cs="Arial Unicode MS"/>
      <w:color w:val="000000"/>
      <w:kern w:val="2"/>
      <w:sz w:val="21"/>
      <w:szCs w:val="21"/>
    </w:rPr>
  </w:style>
  <w:style w:type="paragraph" w:styleId="af6">
    <w:name w:val="No Spacing"/>
    <w:uiPriority w:val="1"/>
    <w:qFormat/>
    <w:rsid w:val="00CC08FC"/>
    <w:pPr>
      <w:widowControl w:val="0"/>
      <w:jc w:val="both"/>
    </w:pPr>
    <w:rPr>
      <w:kern w:val="2"/>
      <w:sz w:val="21"/>
      <w:szCs w:val="22"/>
    </w:rPr>
  </w:style>
  <w:style w:type="paragraph" w:customStyle="1" w:styleId="af7">
    <w:basedOn w:val="a"/>
    <w:next w:val="af2"/>
    <w:uiPriority w:val="34"/>
    <w:qFormat/>
    <w:rsid w:val="004E7B7D"/>
    <w:pPr>
      <w:ind w:firstLineChars="200" w:firstLine="420"/>
    </w:pPr>
    <w:rPr>
      <w:rFonts w:cs="Times New Roman"/>
    </w:rPr>
  </w:style>
  <w:style w:type="paragraph" w:styleId="af8">
    <w:name w:val="Normal (Web)"/>
    <w:basedOn w:val="a"/>
    <w:unhideWhenUsed/>
    <w:qFormat/>
    <w:rsid w:val="007C061A"/>
    <w:pPr>
      <w:widowControl/>
      <w:spacing w:before="100" w:beforeAutospacing="1" w:after="100" w:afterAutospacing="1"/>
      <w:jc w:val="left"/>
    </w:pPr>
    <w:rPr>
      <w:rFonts w:ascii="宋体" w:hAnsi="宋体" w:hint="eastAsia"/>
      <w:kern w:val="0"/>
      <w:sz w:val="24"/>
    </w:rPr>
  </w:style>
  <w:style w:type="character" w:customStyle="1" w:styleId="font31">
    <w:name w:val="font31"/>
    <w:rsid w:val="00A02CAD"/>
    <w:rPr>
      <w:rFonts w:ascii="宋体" w:eastAsia="宋体" w:hAnsi="宋体" w:cs="宋体" w:hint="eastAsia"/>
      <w:i w:val="0"/>
      <w:color w:val="000000"/>
      <w:sz w:val="24"/>
      <w:szCs w:val="24"/>
      <w:u w:val="none"/>
    </w:rPr>
  </w:style>
  <w:style w:type="character" w:customStyle="1" w:styleId="font11">
    <w:name w:val="font11"/>
    <w:rsid w:val="00A02CAD"/>
    <w:rPr>
      <w:rFonts w:ascii="Times New Roman" w:hAnsi="Times New Roman" w:cs="Times New Roman" w:hint="default"/>
      <w:i w:val="0"/>
      <w:color w:val="000000"/>
      <w:sz w:val="24"/>
      <w:szCs w:val="24"/>
      <w:u w:val="none"/>
    </w:rPr>
  </w:style>
  <w:style w:type="character" w:customStyle="1" w:styleId="30">
    <w:name w:val="标题 3 字符"/>
    <w:basedOn w:val="a1"/>
    <w:semiHidden/>
    <w:rsid w:val="004E7B7D"/>
    <w:rPr>
      <w:rFonts w:ascii="Times New Roman" w:eastAsia="宋体" w:hAnsi="Times New Roman" w:cs="宋体"/>
      <w:b/>
      <w:bCs/>
      <w:kern w:val="2"/>
      <w:sz w:val="32"/>
      <w:szCs w:val="32"/>
    </w:rPr>
  </w:style>
  <w:style w:type="character" w:customStyle="1" w:styleId="31">
    <w:name w:val="标题 3 字符1"/>
    <w:link w:val="3"/>
    <w:rsid w:val="004E7B7D"/>
    <w:rPr>
      <w:rFonts w:ascii="Calibri" w:eastAsia="宋体" w:hAnsi="Calibri" w:cs="Times New Roman"/>
      <w:b/>
      <w:bCs/>
      <w:kern w:val="2"/>
      <w:sz w:val="28"/>
      <w:szCs w:val="32"/>
    </w:rPr>
  </w:style>
  <w:style w:type="paragraph" w:styleId="a0">
    <w:name w:val="Normal Indent"/>
    <w:basedOn w:val="a"/>
    <w:semiHidden/>
    <w:unhideWhenUsed/>
    <w:rsid w:val="004E7B7D"/>
    <w:pPr>
      <w:ind w:firstLineChars="200" w:firstLine="420"/>
    </w:pPr>
  </w:style>
  <w:style w:type="paragraph" w:customStyle="1" w:styleId="10">
    <w:name w:val="列出段落1"/>
    <w:basedOn w:val="a"/>
    <w:qFormat/>
    <w:rsid w:val="00CB4529"/>
    <w:pPr>
      <w:ind w:firstLineChars="200" w:firstLine="420"/>
    </w:pPr>
    <w:rPr>
      <w:rFonts w:ascii="Calibri" w:hAnsi="Calibri" w:cs="Times New Roman"/>
    </w:rPr>
  </w:style>
  <w:style w:type="character" w:customStyle="1" w:styleId="font61">
    <w:name w:val="font61"/>
    <w:basedOn w:val="a1"/>
    <w:rsid w:val="00DC5219"/>
    <w:rPr>
      <w:rFonts w:ascii="幼圆" w:eastAsia="幼圆" w:hAnsi="幼圆" w:cs="幼圆" w:hint="default"/>
      <w:i w:val="0"/>
      <w:color w:val="000000"/>
      <w:sz w:val="20"/>
      <w:szCs w:val="20"/>
      <w:u w:val="none"/>
    </w:rPr>
  </w:style>
  <w:style w:type="character" w:customStyle="1" w:styleId="af9">
    <w:name w:val="正文文本 字符"/>
    <w:link w:val="afa"/>
    <w:rsid w:val="00332A64"/>
    <w:rPr>
      <w:rFonts w:ascii="宋体"/>
      <w:b/>
      <w:bCs/>
      <w:kern w:val="2"/>
      <w:sz w:val="36"/>
      <w:szCs w:val="24"/>
    </w:rPr>
  </w:style>
  <w:style w:type="paragraph" w:styleId="afa">
    <w:name w:val="Body Text"/>
    <w:basedOn w:val="a"/>
    <w:link w:val="af9"/>
    <w:rsid w:val="00332A64"/>
    <w:pPr>
      <w:jc w:val="center"/>
    </w:pPr>
    <w:rPr>
      <w:rFonts w:ascii="宋体" w:eastAsiaTheme="minorEastAsia" w:hAnsiTheme="minorHAnsi" w:cstheme="minorBidi"/>
      <w:b/>
      <w:bCs/>
      <w:sz w:val="36"/>
    </w:rPr>
  </w:style>
  <w:style w:type="character" w:customStyle="1" w:styleId="Char1">
    <w:name w:val="正文文本 Char1"/>
    <w:basedOn w:val="a1"/>
    <w:semiHidden/>
    <w:rsid w:val="00332A64"/>
    <w:rPr>
      <w:rFonts w:ascii="Times New Roman" w:eastAsia="宋体" w:hAnsi="Times New Roman" w:cs="宋体"/>
      <w:kern w:val="2"/>
      <w:sz w:val="21"/>
      <w:szCs w:val="24"/>
    </w:rPr>
  </w:style>
  <w:style w:type="paragraph" w:customStyle="1" w:styleId="TableParagraph">
    <w:name w:val="Table Paragraph"/>
    <w:basedOn w:val="a"/>
    <w:uiPriority w:val="1"/>
    <w:qFormat/>
    <w:rsid w:val="00077A96"/>
    <w:pPr>
      <w:jc w:val="left"/>
    </w:pPr>
    <w:rPr>
      <w:rFonts w:ascii="Calibri" w:hAnsi="Calibri" w:cs="Times New Roman"/>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17D422-2E8F-4374-B86C-187E93A91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498</Words>
  <Characters>2840</Characters>
  <Application>Microsoft Office Word</Application>
  <DocSecurity>0</DocSecurity>
  <Lines>23</Lines>
  <Paragraphs>6</Paragraphs>
  <ScaleCrop>false</ScaleCrop>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启帆 孙</cp:lastModifiedBy>
  <cp:revision>90</cp:revision>
  <dcterms:created xsi:type="dcterms:W3CDTF">2019-11-08T04:25:00Z</dcterms:created>
  <dcterms:modified xsi:type="dcterms:W3CDTF">2021-01-27T10:15:00Z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