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4D9A" w14:textId="2260403A" w:rsidR="00977CCD" w:rsidRDefault="009C1B8B" w:rsidP="009C1B8B">
      <w:pPr>
        <w:ind w:right="640"/>
        <w:jc w:val="left"/>
        <w:rPr>
          <w:rFonts w:ascii="仿宋_GB2312" w:eastAsia="仿宋_GB2312" w:hAnsi="华文仿宋"/>
          <w:sz w:val="32"/>
          <w:szCs w:val="32"/>
        </w:rPr>
      </w:pPr>
      <w:bookmarkStart w:id="0" w:name="_Hlk66694574"/>
      <w:bookmarkStart w:id="1" w:name="_GoBack"/>
      <w:bookmarkEnd w:id="1"/>
      <w:r w:rsidRPr="009C1B8B">
        <w:rPr>
          <w:rFonts w:ascii="仿宋_GB2312" w:eastAsia="仿宋_GB2312" w:hAnsi="华文仿宋" w:hint="eastAsia"/>
          <w:sz w:val="32"/>
          <w:szCs w:val="32"/>
        </w:rPr>
        <w:t>附件：</w:t>
      </w:r>
    </w:p>
    <w:p w14:paraId="618CBA46" w14:textId="77777777" w:rsidR="009C1B8B" w:rsidRPr="009C1B8B" w:rsidRDefault="009C1B8B" w:rsidP="009C1B8B">
      <w:pPr>
        <w:ind w:right="640"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</w:p>
    <w:p w14:paraId="1FF402CB" w14:textId="77777777" w:rsidR="009C1B8B" w:rsidRDefault="009C1B8B" w:rsidP="009C1B8B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83F95">
        <w:rPr>
          <w:rFonts w:ascii="方正小标宋简体" w:eastAsia="方正小标宋简体" w:hint="eastAsia"/>
          <w:sz w:val="44"/>
          <w:szCs w:val="44"/>
        </w:rPr>
        <w:t>空军军医大学落实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283F95">
        <w:rPr>
          <w:rFonts w:ascii="方正小标宋简体" w:eastAsia="方正小标宋简体" w:hint="eastAsia"/>
          <w:sz w:val="44"/>
          <w:szCs w:val="44"/>
        </w:rPr>
        <w:t>研究生导师</w:t>
      </w:r>
    </w:p>
    <w:p w14:paraId="6F1BE4FC" w14:textId="77777777" w:rsidR="009C1B8B" w:rsidRDefault="009C1B8B" w:rsidP="009C1B8B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指导行为准则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bookmarkStart w:id="2" w:name="_Hlk66694126"/>
      <w:proofErr w:type="gramEnd"/>
      <w:r w:rsidRPr="00283F95">
        <w:rPr>
          <w:rFonts w:ascii="方正小标宋简体" w:eastAsia="方正小标宋简体" w:hint="eastAsia"/>
          <w:sz w:val="44"/>
          <w:szCs w:val="44"/>
        </w:rPr>
        <w:t>实施细则</w:t>
      </w:r>
    </w:p>
    <w:bookmarkEnd w:id="0"/>
    <w:bookmarkEnd w:id="2"/>
    <w:p w14:paraId="1C2C7D14" w14:textId="77777777" w:rsidR="009C1B8B" w:rsidRPr="00AB6718" w:rsidRDefault="009C1B8B" w:rsidP="009C1B8B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1C72089" w14:textId="77777777" w:rsid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717B7">
        <w:rPr>
          <w:rFonts w:ascii="仿宋_GB2312" w:eastAsia="仿宋_GB2312" w:hAnsi="华文仿宋" w:hint="eastAsia"/>
          <w:sz w:val="32"/>
          <w:szCs w:val="32"/>
        </w:rPr>
        <w:t>一、</w:t>
      </w:r>
      <w:bookmarkStart w:id="3" w:name="_Hlk66694292"/>
      <w:r w:rsidRPr="000E3778">
        <w:rPr>
          <w:rFonts w:ascii="仿宋_GB2312" w:eastAsia="仿宋_GB2312" w:hAnsi="华文仿宋" w:hint="eastAsia"/>
          <w:sz w:val="32"/>
          <w:szCs w:val="32"/>
        </w:rPr>
        <w:t>为贯彻落实教育部《研究生导师</w:t>
      </w:r>
      <w:r w:rsidRPr="00D70E8C">
        <w:rPr>
          <w:rFonts w:ascii="仿宋_GB2312" w:eastAsia="仿宋_GB2312" w:hAnsi="华文仿宋" w:hint="eastAsia"/>
          <w:sz w:val="32"/>
          <w:szCs w:val="32"/>
        </w:rPr>
        <w:t>指导行为准则</w:t>
      </w:r>
      <w:r w:rsidRPr="000E3778">
        <w:rPr>
          <w:rFonts w:ascii="仿宋_GB2312" w:eastAsia="仿宋_GB2312" w:hAnsi="华文仿宋" w:hint="eastAsia"/>
          <w:sz w:val="32"/>
          <w:szCs w:val="32"/>
        </w:rPr>
        <w:t>》（教研〔</w:t>
      </w:r>
      <w:r w:rsidRPr="000E3778">
        <w:rPr>
          <w:rFonts w:ascii="仿宋_GB2312" w:eastAsia="仿宋_GB2312" w:hAnsi="华文仿宋"/>
          <w:sz w:val="32"/>
          <w:szCs w:val="32"/>
        </w:rPr>
        <w:t>20</w:t>
      </w:r>
      <w:r>
        <w:rPr>
          <w:rFonts w:ascii="仿宋_GB2312" w:eastAsia="仿宋_GB2312" w:hAnsi="华文仿宋"/>
          <w:sz w:val="32"/>
          <w:szCs w:val="32"/>
        </w:rPr>
        <w:t>20</w:t>
      </w:r>
      <w:r w:rsidRPr="000E3778">
        <w:rPr>
          <w:rFonts w:ascii="仿宋_GB2312" w:eastAsia="仿宋_GB2312" w:hAnsi="华文仿宋"/>
          <w:sz w:val="32"/>
          <w:szCs w:val="32"/>
        </w:rPr>
        <w:t>〕</w:t>
      </w:r>
      <w:r>
        <w:rPr>
          <w:rFonts w:ascii="仿宋_GB2312" w:eastAsia="仿宋_GB2312" w:hAnsi="华文仿宋"/>
          <w:sz w:val="32"/>
          <w:szCs w:val="32"/>
        </w:rPr>
        <w:t>12</w:t>
      </w:r>
      <w:r w:rsidRPr="000E3778">
        <w:rPr>
          <w:rFonts w:ascii="仿宋_GB2312" w:eastAsia="仿宋_GB2312" w:hAnsi="华文仿宋"/>
          <w:sz w:val="32"/>
          <w:szCs w:val="32"/>
        </w:rPr>
        <w:t>号）文件精神，</w:t>
      </w:r>
      <w:r>
        <w:rPr>
          <w:rFonts w:ascii="仿宋_GB2312" w:eastAsia="仿宋_GB2312" w:hAnsi="华文仿宋" w:hint="eastAsia"/>
          <w:sz w:val="32"/>
          <w:szCs w:val="32"/>
        </w:rPr>
        <w:t>进一步</w:t>
      </w:r>
      <w:r w:rsidRPr="007A7F6C">
        <w:rPr>
          <w:rFonts w:ascii="仿宋_GB2312" w:eastAsia="仿宋_GB2312" w:hAnsi="华文仿宋" w:hint="eastAsia"/>
          <w:sz w:val="32"/>
          <w:szCs w:val="32"/>
        </w:rPr>
        <w:t>加强</w:t>
      </w:r>
      <w:r>
        <w:rPr>
          <w:rFonts w:ascii="仿宋_GB2312" w:eastAsia="仿宋_GB2312" w:hAnsi="华文仿宋" w:hint="eastAsia"/>
          <w:sz w:val="32"/>
          <w:szCs w:val="32"/>
        </w:rPr>
        <w:t>学校</w:t>
      </w:r>
      <w:r w:rsidRPr="007A7F6C">
        <w:rPr>
          <w:rFonts w:ascii="仿宋_GB2312" w:eastAsia="仿宋_GB2312" w:hAnsi="华文仿宋" w:hint="eastAsia"/>
          <w:sz w:val="32"/>
          <w:szCs w:val="32"/>
        </w:rPr>
        <w:t>研究生指导教师</w:t>
      </w:r>
      <w:r w:rsidRPr="000E3778">
        <w:rPr>
          <w:rFonts w:ascii="仿宋_GB2312" w:eastAsia="仿宋_GB2312" w:hAnsi="华文仿宋" w:hint="eastAsia"/>
          <w:sz w:val="32"/>
          <w:szCs w:val="32"/>
        </w:rPr>
        <w:t>（以下简称</w:t>
      </w:r>
      <w:r>
        <w:rPr>
          <w:rFonts w:ascii="仿宋_GB2312" w:eastAsia="仿宋_GB2312" w:hAnsi="华文仿宋" w:hint="eastAsia"/>
          <w:sz w:val="32"/>
          <w:szCs w:val="32"/>
        </w:rPr>
        <w:t>“</w:t>
      </w:r>
      <w:r w:rsidRPr="000E3778">
        <w:rPr>
          <w:rFonts w:ascii="仿宋_GB2312" w:eastAsia="仿宋_GB2312" w:hAnsi="华文仿宋" w:hint="eastAsia"/>
          <w:sz w:val="32"/>
          <w:szCs w:val="32"/>
        </w:rPr>
        <w:t>导师</w:t>
      </w:r>
      <w:r>
        <w:rPr>
          <w:rFonts w:ascii="仿宋_GB2312" w:eastAsia="仿宋_GB2312" w:hAnsi="华文仿宋" w:hint="eastAsia"/>
          <w:sz w:val="32"/>
          <w:szCs w:val="32"/>
        </w:rPr>
        <w:t>”</w:t>
      </w:r>
      <w:r w:rsidRPr="000E3778">
        <w:rPr>
          <w:rFonts w:ascii="仿宋_GB2312" w:eastAsia="仿宋_GB2312" w:hAnsi="华文仿宋" w:hint="eastAsia"/>
          <w:sz w:val="32"/>
          <w:szCs w:val="32"/>
        </w:rPr>
        <w:t>）</w:t>
      </w:r>
      <w:r w:rsidRPr="007A7F6C">
        <w:rPr>
          <w:rFonts w:ascii="仿宋_GB2312" w:eastAsia="仿宋_GB2312" w:hAnsi="华文仿宋" w:hint="eastAsia"/>
          <w:sz w:val="32"/>
          <w:szCs w:val="32"/>
        </w:rPr>
        <w:t>队伍建设，</w:t>
      </w:r>
      <w:r>
        <w:rPr>
          <w:rFonts w:ascii="仿宋_GB2312" w:eastAsia="仿宋_GB2312" w:hAnsi="华文仿宋" w:hint="eastAsia"/>
          <w:sz w:val="32"/>
          <w:szCs w:val="32"/>
        </w:rPr>
        <w:t>规范指导行为，</w:t>
      </w:r>
      <w:r w:rsidRPr="000E3778">
        <w:rPr>
          <w:rFonts w:ascii="仿宋_GB2312" w:eastAsia="仿宋_GB2312" w:hAnsi="华文仿宋" w:hint="eastAsia"/>
          <w:sz w:val="32"/>
          <w:szCs w:val="32"/>
        </w:rPr>
        <w:t>努力造就一支有理想信念、</w:t>
      </w:r>
      <w:r>
        <w:rPr>
          <w:rFonts w:ascii="仿宋_GB2312" w:eastAsia="仿宋_GB2312" w:hAnsi="华文仿宋" w:hint="eastAsia"/>
          <w:sz w:val="32"/>
          <w:szCs w:val="32"/>
        </w:rPr>
        <w:t>有</w:t>
      </w:r>
      <w:r w:rsidRPr="000E3778">
        <w:rPr>
          <w:rFonts w:ascii="仿宋_GB2312" w:eastAsia="仿宋_GB2312" w:hAnsi="华文仿宋" w:hint="eastAsia"/>
          <w:sz w:val="32"/>
          <w:szCs w:val="32"/>
        </w:rPr>
        <w:t>道德情操、</w:t>
      </w:r>
      <w:r>
        <w:rPr>
          <w:rFonts w:ascii="仿宋_GB2312" w:eastAsia="仿宋_GB2312" w:hAnsi="华文仿宋" w:hint="eastAsia"/>
          <w:sz w:val="32"/>
          <w:szCs w:val="32"/>
        </w:rPr>
        <w:t>有</w:t>
      </w:r>
      <w:r w:rsidRPr="000E3778">
        <w:rPr>
          <w:rFonts w:ascii="仿宋_GB2312" w:eastAsia="仿宋_GB2312" w:hAnsi="华文仿宋" w:hint="eastAsia"/>
          <w:sz w:val="32"/>
          <w:szCs w:val="32"/>
        </w:rPr>
        <w:t>扎实学识、</w:t>
      </w:r>
      <w:r>
        <w:rPr>
          <w:rFonts w:ascii="仿宋_GB2312" w:eastAsia="仿宋_GB2312" w:hAnsi="华文仿宋" w:hint="eastAsia"/>
          <w:sz w:val="32"/>
          <w:szCs w:val="32"/>
        </w:rPr>
        <w:t>有</w:t>
      </w:r>
      <w:r w:rsidRPr="000E3778">
        <w:rPr>
          <w:rFonts w:ascii="仿宋_GB2312" w:eastAsia="仿宋_GB2312" w:hAnsi="华文仿宋" w:hint="eastAsia"/>
          <w:sz w:val="32"/>
          <w:szCs w:val="32"/>
        </w:rPr>
        <w:t>仁爱之心的</w:t>
      </w:r>
      <w:r>
        <w:rPr>
          <w:rFonts w:ascii="仿宋_GB2312" w:eastAsia="仿宋_GB2312" w:hAnsi="华文仿宋" w:hint="eastAsia"/>
          <w:sz w:val="32"/>
          <w:szCs w:val="32"/>
        </w:rPr>
        <w:t>新时代优秀</w:t>
      </w:r>
      <w:r w:rsidRPr="000E3778">
        <w:rPr>
          <w:rFonts w:ascii="仿宋_GB2312" w:eastAsia="仿宋_GB2312" w:hAnsi="华文仿宋" w:hint="eastAsia"/>
          <w:sz w:val="32"/>
          <w:szCs w:val="32"/>
        </w:rPr>
        <w:t>导师队伍，</w:t>
      </w:r>
      <w:r w:rsidRPr="007A7F6C">
        <w:rPr>
          <w:rFonts w:ascii="仿宋_GB2312" w:eastAsia="仿宋_GB2312" w:hAnsi="华文仿宋" w:hint="eastAsia"/>
          <w:sz w:val="32"/>
          <w:szCs w:val="32"/>
        </w:rPr>
        <w:t>提高研究生培养质量，</w:t>
      </w:r>
      <w:r>
        <w:rPr>
          <w:rFonts w:ascii="仿宋_GB2312" w:eastAsia="仿宋_GB2312" w:hAnsi="华文仿宋"/>
          <w:sz w:val="32"/>
          <w:szCs w:val="32"/>
        </w:rPr>
        <w:t>结合学校实际，制定本实施细则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bookmarkEnd w:id="3"/>
    <w:p w14:paraId="7F38116A" w14:textId="77777777" w:rsid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717B7">
        <w:rPr>
          <w:rFonts w:ascii="仿宋_GB2312" w:eastAsia="仿宋_GB2312" w:hAnsi="华文仿宋" w:hint="eastAsia"/>
          <w:sz w:val="32"/>
          <w:szCs w:val="32"/>
        </w:rPr>
        <w:t>二、</w:t>
      </w:r>
      <w:r>
        <w:rPr>
          <w:rFonts w:ascii="仿宋_GB2312" w:eastAsia="仿宋_GB2312" w:hAnsi="华文仿宋" w:hint="eastAsia"/>
          <w:sz w:val="32"/>
          <w:szCs w:val="32"/>
        </w:rPr>
        <w:t>由空军</w:t>
      </w:r>
      <w:r w:rsidRPr="006840BC">
        <w:rPr>
          <w:rFonts w:ascii="仿宋_GB2312" w:eastAsia="仿宋_GB2312" w:hAnsi="华文仿宋" w:hint="eastAsia"/>
          <w:sz w:val="32"/>
          <w:szCs w:val="32"/>
        </w:rPr>
        <w:t>军医大学遴选产生的导师适用本</w:t>
      </w:r>
      <w:r>
        <w:rPr>
          <w:rFonts w:ascii="仿宋_GB2312" w:eastAsia="仿宋_GB2312" w:hAnsi="华文仿宋" w:hint="eastAsia"/>
          <w:sz w:val="32"/>
          <w:szCs w:val="32"/>
        </w:rPr>
        <w:t>细则</w:t>
      </w:r>
      <w:r w:rsidRPr="006840BC">
        <w:rPr>
          <w:rFonts w:ascii="仿宋_GB2312" w:eastAsia="仿宋_GB2312" w:hAnsi="华文仿宋" w:hint="eastAsia"/>
          <w:sz w:val="32"/>
          <w:szCs w:val="32"/>
        </w:rPr>
        <w:t>。</w:t>
      </w:r>
    </w:p>
    <w:p w14:paraId="25011435" w14:textId="77777777" w:rsid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717B7">
        <w:rPr>
          <w:rFonts w:ascii="仿宋_GB2312" w:eastAsia="仿宋_GB2312" w:hAnsi="华文仿宋" w:hint="eastAsia"/>
          <w:sz w:val="32"/>
          <w:szCs w:val="32"/>
        </w:rPr>
        <w:t>三、</w:t>
      </w:r>
      <w:r>
        <w:rPr>
          <w:rFonts w:ascii="仿宋_GB2312" w:eastAsia="仿宋_GB2312" w:hAnsi="华文仿宋" w:hint="eastAsia"/>
          <w:sz w:val="32"/>
          <w:szCs w:val="32"/>
        </w:rPr>
        <w:t>导师是</w:t>
      </w:r>
      <w:r w:rsidRPr="004132D2">
        <w:rPr>
          <w:rFonts w:ascii="仿宋_GB2312" w:eastAsia="仿宋_GB2312" w:hAnsi="华文仿宋" w:hint="eastAsia"/>
          <w:sz w:val="32"/>
          <w:szCs w:val="32"/>
        </w:rPr>
        <w:t>研究生培养的关键力量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4132D2">
        <w:rPr>
          <w:rFonts w:ascii="仿宋_GB2312" w:eastAsia="仿宋_GB2312" w:hAnsi="华文仿宋" w:hint="eastAsia"/>
          <w:sz w:val="32"/>
          <w:szCs w:val="32"/>
        </w:rPr>
        <w:t>是研究生培养</w:t>
      </w:r>
      <w:r>
        <w:rPr>
          <w:rFonts w:ascii="仿宋_GB2312" w:eastAsia="仿宋_GB2312" w:hAnsi="华文仿宋" w:hint="eastAsia"/>
          <w:sz w:val="32"/>
          <w:szCs w:val="32"/>
        </w:rPr>
        <w:t>的</w:t>
      </w:r>
      <w:r w:rsidRPr="004132D2">
        <w:rPr>
          <w:rFonts w:ascii="仿宋_GB2312" w:eastAsia="仿宋_GB2312" w:hAnsi="华文仿宋" w:hint="eastAsia"/>
          <w:sz w:val="32"/>
          <w:szCs w:val="32"/>
        </w:rPr>
        <w:t>第一责任人</w:t>
      </w:r>
      <w:r>
        <w:rPr>
          <w:rFonts w:ascii="仿宋_GB2312" w:eastAsia="仿宋_GB2312" w:hAnsi="华文仿宋" w:hint="eastAsia"/>
          <w:sz w:val="32"/>
          <w:szCs w:val="32"/>
        </w:rPr>
        <w:t>，负有立德树人、为战育人首要职责，要</w:t>
      </w:r>
      <w:r w:rsidRPr="004132D2">
        <w:rPr>
          <w:rFonts w:ascii="仿宋_GB2312" w:eastAsia="仿宋_GB2312" w:hAnsi="华文仿宋" w:hint="eastAsia"/>
          <w:sz w:val="32"/>
          <w:szCs w:val="32"/>
        </w:rPr>
        <w:t>坚持教书和育人、言传和身教、潜心问道和关注社会、学术自由和学术规范相统一</w:t>
      </w:r>
      <w:r>
        <w:rPr>
          <w:rFonts w:ascii="仿宋_GB2312" w:eastAsia="仿宋_GB2312" w:hAnsi="华文仿宋" w:hint="eastAsia"/>
          <w:sz w:val="32"/>
          <w:szCs w:val="32"/>
        </w:rPr>
        <w:t>，做研究生成长成才的引路人，要做到“六指导”：</w:t>
      </w:r>
    </w:p>
    <w:p w14:paraId="3571031B" w14:textId="77777777" w:rsidR="009C1B8B" w:rsidRPr="003B73FD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color w:val="FF0000"/>
          <w:sz w:val="32"/>
          <w:szCs w:val="32"/>
          <w:u w:val="single"/>
        </w:rPr>
      </w:pP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.</w:t>
      </w:r>
      <w:r w:rsidRPr="00F86134">
        <w:rPr>
          <w:rFonts w:ascii="仿宋_GB2312" w:eastAsia="仿宋_GB2312" w:hAnsi="华文仿宋" w:hint="eastAsia"/>
          <w:sz w:val="32"/>
          <w:szCs w:val="32"/>
        </w:rPr>
        <w:t>指导</w:t>
      </w:r>
      <w:r>
        <w:rPr>
          <w:rFonts w:ascii="仿宋_GB2312" w:eastAsia="仿宋_GB2312" w:hAnsi="华文仿宋" w:hint="eastAsia"/>
          <w:sz w:val="32"/>
          <w:szCs w:val="32"/>
        </w:rPr>
        <w:t>研究生思想政治学习</w:t>
      </w:r>
      <w:r w:rsidRPr="00F86134">
        <w:rPr>
          <w:rFonts w:ascii="仿宋_GB2312" w:eastAsia="仿宋_GB2312" w:hAnsi="华文仿宋" w:hint="eastAsia"/>
          <w:sz w:val="32"/>
          <w:szCs w:val="32"/>
        </w:rPr>
        <w:t>。</w:t>
      </w:r>
      <w:r w:rsidRPr="00B717B7">
        <w:rPr>
          <w:rFonts w:ascii="仿宋_GB2312" w:eastAsia="仿宋_GB2312" w:hAnsi="华文仿宋" w:hint="eastAsia"/>
          <w:sz w:val="32"/>
          <w:szCs w:val="32"/>
        </w:rPr>
        <w:t>坚持以习近平新时代中国特色社会主义思想为指导，</w:t>
      </w:r>
      <w:r w:rsidRPr="0006018A">
        <w:rPr>
          <w:rFonts w:ascii="仿宋_GB2312" w:eastAsia="仿宋_GB2312" w:hAnsi="华文仿宋" w:hint="eastAsia"/>
          <w:sz w:val="32"/>
          <w:szCs w:val="32"/>
        </w:rPr>
        <w:t>既做学业导师又做人生导师</w:t>
      </w:r>
      <w:r>
        <w:rPr>
          <w:rFonts w:ascii="仿宋_GB2312" w:eastAsia="仿宋_GB2312" w:hAnsi="华文仿宋" w:hint="eastAsia"/>
          <w:sz w:val="32"/>
          <w:szCs w:val="32"/>
        </w:rPr>
        <w:t>，不断</w:t>
      </w:r>
      <w:r w:rsidRPr="00FF152E">
        <w:rPr>
          <w:rFonts w:ascii="仿宋_GB2312" w:eastAsia="仿宋_GB2312" w:hAnsi="华文仿宋" w:hint="eastAsia"/>
          <w:sz w:val="32"/>
          <w:szCs w:val="32"/>
        </w:rPr>
        <w:t>加强自身思想政治素质建设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F86134">
        <w:rPr>
          <w:rFonts w:ascii="仿宋_GB2312" w:eastAsia="仿宋_GB2312" w:hAnsi="华文仿宋" w:hint="eastAsia"/>
          <w:sz w:val="32"/>
          <w:szCs w:val="32"/>
        </w:rPr>
        <w:t>及时</w:t>
      </w:r>
      <w:r>
        <w:rPr>
          <w:rFonts w:ascii="仿宋_GB2312" w:eastAsia="仿宋_GB2312" w:hAnsi="华文仿宋" w:hint="eastAsia"/>
          <w:sz w:val="32"/>
          <w:szCs w:val="32"/>
        </w:rPr>
        <w:t>掌握</w:t>
      </w:r>
      <w:r w:rsidRPr="00F86134">
        <w:rPr>
          <w:rFonts w:ascii="仿宋_GB2312" w:eastAsia="仿宋_GB2312" w:hAnsi="华文仿宋" w:hint="eastAsia"/>
          <w:sz w:val="32"/>
          <w:szCs w:val="32"/>
        </w:rPr>
        <w:t>研究生思想动态</w:t>
      </w:r>
      <w:r>
        <w:rPr>
          <w:rFonts w:ascii="仿宋_GB2312" w:eastAsia="仿宋_GB2312" w:hAnsi="华文仿宋" w:hint="eastAsia"/>
          <w:sz w:val="32"/>
          <w:szCs w:val="32"/>
        </w:rPr>
        <w:t>；</w:t>
      </w:r>
      <w:r w:rsidRPr="00F86134">
        <w:rPr>
          <w:rFonts w:ascii="仿宋_GB2312" w:eastAsia="仿宋_GB2312" w:hAnsi="华文仿宋" w:hint="eastAsia"/>
          <w:sz w:val="32"/>
          <w:szCs w:val="32"/>
        </w:rPr>
        <w:t>指导研究生树立正确的世界观、人生观、价值观</w:t>
      </w:r>
      <w:r>
        <w:rPr>
          <w:rFonts w:ascii="仿宋_GB2312" w:eastAsia="仿宋_GB2312" w:hAnsi="华文仿宋" w:hint="eastAsia"/>
          <w:sz w:val="32"/>
          <w:szCs w:val="32"/>
        </w:rPr>
        <w:t>，正确认识时代责任和历史使命，正确认识远大抱负和脚踏实地。每学期至少</w:t>
      </w:r>
      <w:r w:rsidRPr="002E22B3">
        <w:rPr>
          <w:rFonts w:ascii="仿宋_GB2312" w:eastAsia="仿宋_GB2312" w:hAnsi="华文仿宋" w:hint="eastAsia"/>
          <w:sz w:val="32"/>
          <w:szCs w:val="32"/>
        </w:rPr>
        <w:t>组织研究生学习国家、军队和学校</w:t>
      </w:r>
      <w:r>
        <w:rPr>
          <w:rFonts w:ascii="仿宋_GB2312" w:eastAsia="仿宋_GB2312" w:hAnsi="华文仿宋" w:hint="eastAsia"/>
          <w:sz w:val="32"/>
          <w:szCs w:val="32"/>
        </w:rPr>
        <w:t>理论政策、大政方针、</w:t>
      </w:r>
      <w:r w:rsidRPr="002E22B3">
        <w:rPr>
          <w:rFonts w:ascii="仿宋_GB2312" w:eastAsia="仿宋_GB2312" w:hAnsi="华文仿宋" w:hint="eastAsia"/>
          <w:sz w:val="32"/>
          <w:szCs w:val="32"/>
        </w:rPr>
        <w:t>法律法规、规章制度1次，支持研究生参加各级、各类</w:t>
      </w:r>
      <w:r w:rsidRPr="002E22B3">
        <w:rPr>
          <w:rFonts w:ascii="仿宋_GB2312" w:eastAsia="仿宋_GB2312" w:hAnsi="华文仿宋" w:hint="eastAsia"/>
          <w:sz w:val="32"/>
          <w:szCs w:val="32"/>
        </w:rPr>
        <w:lastRenderedPageBreak/>
        <w:t>党团活动。</w:t>
      </w:r>
    </w:p>
    <w:p w14:paraId="4B90F215" w14:textId="77777777" w:rsidR="009C1B8B" w:rsidRPr="002E22B3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F152E">
        <w:rPr>
          <w:rFonts w:ascii="仿宋_GB2312" w:eastAsia="仿宋_GB2312" w:hAnsi="华文仿宋" w:hint="eastAsia"/>
          <w:sz w:val="32"/>
          <w:szCs w:val="32"/>
        </w:rPr>
        <w:t>2</w:t>
      </w:r>
      <w:r w:rsidRPr="00FF152E">
        <w:rPr>
          <w:rFonts w:ascii="仿宋_GB2312" w:eastAsia="仿宋_GB2312" w:hAnsi="华文仿宋"/>
          <w:sz w:val="32"/>
          <w:szCs w:val="32"/>
        </w:rPr>
        <w:t>.</w:t>
      </w:r>
      <w:r w:rsidRPr="00FF152E">
        <w:rPr>
          <w:rFonts w:ascii="仿宋_GB2312" w:eastAsia="仿宋_GB2312" w:hAnsi="华文仿宋" w:hint="eastAsia"/>
          <w:sz w:val="32"/>
          <w:szCs w:val="32"/>
        </w:rPr>
        <w:t>指导研究生学术创新</w:t>
      </w:r>
      <w:r>
        <w:rPr>
          <w:rFonts w:ascii="仿宋_GB2312" w:eastAsia="仿宋_GB2312" w:hAnsi="华文仿宋" w:hint="eastAsia"/>
          <w:sz w:val="32"/>
          <w:szCs w:val="32"/>
        </w:rPr>
        <w:t>。</w:t>
      </w:r>
      <w:r w:rsidRPr="00FF152E">
        <w:rPr>
          <w:rFonts w:ascii="仿宋_GB2312" w:eastAsia="仿宋_GB2312" w:hAnsi="华文仿宋" w:hint="eastAsia"/>
          <w:sz w:val="32"/>
          <w:szCs w:val="32"/>
        </w:rPr>
        <w:t>积极参与制定</w:t>
      </w:r>
      <w:r>
        <w:rPr>
          <w:rFonts w:ascii="仿宋_GB2312" w:eastAsia="仿宋_GB2312" w:hAnsi="华文仿宋" w:hint="eastAsia"/>
          <w:sz w:val="32"/>
          <w:szCs w:val="32"/>
        </w:rPr>
        <w:t>并严格</w:t>
      </w:r>
      <w:r w:rsidRPr="00FF152E">
        <w:rPr>
          <w:rFonts w:ascii="仿宋_GB2312" w:eastAsia="仿宋_GB2312" w:hAnsi="华文仿宋" w:hint="eastAsia"/>
          <w:sz w:val="32"/>
          <w:szCs w:val="32"/>
        </w:rPr>
        <w:t>执行研究生培养计划</w:t>
      </w:r>
      <w:r>
        <w:rPr>
          <w:rFonts w:ascii="仿宋_GB2312" w:eastAsia="仿宋_GB2312" w:hAnsi="华文仿宋" w:hint="eastAsia"/>
          <w:sz w:val="32"/>
          <w:szCs w:val="32"/>
        </w:rPr>
        <w:t>；</w:t>
      </w:r>
      <w:r w:rsidRPr="006D453E">
        <w:rPr>
          <w:rFonts w:ascii="仿宋_GB2312" w:eastAsia="仿宋_GB2312" w:hAnsi="华文仿宋" w:hint="eastAsia"/>
          <w:sz w:val="32"/>
          <w:szCs w:val="32"/>
        </w:rPr>
        <w:t>遵守课程讲授、考核等制度；</w:t>
      </w:r>
      <w:r w:rsidRPr="00FF152E">
        <w:rPr>
          <w:rFonts w:ascii="仿宋_GB2312" w:eastAsia="仿宋_GB2312" w:hAnsi="华文仿宋" w:hint="eastAsia"/>
          <w:sz w:val="32"/>
          <w:szCs w:val="32"/>
        </w:rPr>
        <w:t>引导研究生跟踪</w:t>
      </w:r>
      <w:r>
        <w:rPr>
          <w:rFonts w:ascii="仿宋_GB2312" w:eastAsia="仿宋_GB2312" w:hAnsi="华文仿宋" w:hint="eastAsia"/>
          <w:sz w:val="32"/>
          <w:szCs w:val="32"/>
        </w:rPr>
        <w:t>学术</w:t>
      </w:r>
      <w:r w:rsidRPr="00FF152E">
        <w:rPr>
          <w:rFonts w:ascii="仿宋_GB2312" w:eastAsia="仿宋_GB2312" w:hAnsi="华文仿宋" w:hint="eastAsia"/>
          <w:sz w:val="32"/>
          <w:szCs w:val="32"/>
        </w:rPr>
        <w:t>前沿，开拓学术视野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FF152E">
        <w:rPr>
          <w:rFonts w:ascii="仿宋_GB2312" w:eastAsia="仿宋_GB2312" w:hAnsi="华文仿宋" w:hint="eastAsia"/>
          <w:sz w:val="32"/>
          <w:szCs w:val="32"/>
        </w:rPr>
        <w:t>开展创新性</w:t>
      </w:r>
      <w:r>
        <w:rPr>
          <w:rFonts w:ascii="仿宋_GB2312" w:eastAsia="仿宋_GB2312" w:hAnsi="华文仿宋" w:hint="eastAsia"/>
          <w:sz w:val="32"/>
          <w:szCs w:val="32"/>
        </w:rPr>
        <w:t>研究</w:t>
      </w:r>
      <w:r w:rsidRPr="00FF152E">
        <w:rPr>
          <w:rFonts w:ascii="仿宋_GB2312" w:eastAsia="仿宋_GB2312" w:hAnsi="华文仿宋" w:hint="eastAsia"/>
          <w:sz w:val="32"/>
          <w:szCs w:val="32"/>
        </w:rPr>
        <w:t>工作；</w:t>
      </w:r>
      <w:r w:rsidRPr="006D453E">
        <w:rPr>
          <w:rFonts w:ascii="仿宋_GB2312" w:eastAsia="仿宋_GB2312" w:hAnsi="华文仿宋" w:hint="eastAsia"/>
          <w:sz w:val="32"/>
          <w:szCs w:val="32"/>
        </w:rPr>
        <w:t>实时掌握研究生科研进展，</w:t>
      </w:r>
      <w:r w:rsidRPr="00E75C34">
        <w:rPr>
          <w:rFonts w:ascii="仿宋_GB2312" w:eastAsia="仿宋_GB2312" w:hAnsi="华文仿宋" w:hint="eastAsia"/>
          <w:sz w:val="32"/>
          <w:szCs w:val="32"/>
        </w:rPr>
        <w:t>指导研究生做好</w:t>
      </w:r>
      <w:r>
        <w:rPr>
          <w:rFonts w:ascii="仿宋_GB2312" w:eastAsia="仿宋_GB2312" w:hAnsi="华文仿宋" w:hint="eastAsia"/>
          <w:sz w:val="32"/>
          <w:szCs w:val="32"/>
        </w:rPr>
        <w:t>学位</w:t>
      </w:r>
      <w:r w:rsidRPr="00E75C34">
        <w:rPr>
          <w:rFonts w:ascii="仿宋_GB2312" w:eastAsia="仿宋_GB2312" w:hAnsi="华文仿宋" w:hint="eastAsia"/>
          <w:sz w:val="32"/>
          <w:szCs w:val="32"/>
        </w:rPr>
        <w:t>论文选题、开题、研究及撰写等工作</w:t>
      </w:r>
      <w:r>
        <w:rPr>
          <w:rFonts w:ascii="仿宋_GB2312" w:eastAsia="仿宋_GB2312" w:hAnsi="华文仿宋" w:hint="eastAsia"/>
          <w:sz w:val="32"/>
          <w:szCs w:val="32"/>
        </w:rPr>
        <w:t>，严把</w:t>
      </w:r>
      <w:r w:rsidRPr="00E75C34">
        <w:rPr>
          <w:rFonts w:ascii="仿宋_GB2312" w:eastAsia="仿宋_GB2312" w:hAnsi="华文仿宋" w:hint="eastAsia"/>
          <w:sz w:val="32"/>
          <w:szCs w:val="32"/>
        </w:rPr>
        <w:t>学位论文质量</w:t>
      </w:r>
      <w:r>
        <w:rPr>
          <w:rFonts w:ascii="仿宋_GB2312" w:eastAsia="仿宋_GB2312" w:hAnsi="华文仿宋" w:hint="eastAsia"/>
          <w:sz w:val="32"/>
          <w:szCs w:val="32"/>
        </w:rPr>
        <w:t>；</w:t>
      </w:r>
      <w:r w:rsidRPr="002E22B3">
        <w:rPr>
          <w:rFonts w:ascii="仿宋_GB2312" w:eastAsia="仿宋_GB2312" w:hAnsi="华文仿宋" w:hint="eastAsia"/>
          <w:sz w:val="32"/>
          <w:szCs w:val="32"/>
        </w:rPr>
        <w:t>创设良好的学术交流平台</w:t>
      </w:r>
      <w:r>
        <w:rPr>
          <w:rFonts w:ascii="仿宋_GB2312" w:eastAsia="仿宋_GB2312" w:hAnsi="华文仿宋" w:hint="eastAsia"/>
          <w:sz w:val="32"/>
          <w:szCs w:val="32"/>
        </w:rPr>
        <w:t>。</w:t>
      </w:r>
      <w:r w:rsidRPr="002E22B3">
        <w:rPr>
          <w:rFonts w:ascii="仿宋_GB2312" w:eastAsia="仿宋_GB2312" w:hAnsi="华文仿宋" w:hint="eastAsia"/>
          <w:sz w:val="32"/>
          <w:szCs w:val="32"/>
        </w:rPr>
        <w:t>每周至少与研究生进行学术讨论1次，</w:t>
      </w:r>
      <w:r>
        <w:rPr>
          <w:rFonts w:ascii="仿宋_GB2312" w:eastAsia="仿宋_GB2312" w:hAnsi="华文仿宋" w:hint="eastAsia"/>
          <w:sz w:val="32"/>
          <w:szCs w:val="32"/>
        </w:rPr>
        <w:t>每学年</w:t>
      </w:r>
      <w:r w:rsidRPr="002E22B3">
        <w:rPr>
          <w:rFonts w:ascii="仿宋_GB2312" w:eastAsia="仿宋_GB2312" w:hAnsi="华文仿宋"/>
          <w:sz w:val="32"/>
          <w:szCs w:val="32"/>
        </w:rPr>
        <w:t>至少支持研究生参加国内外</w:t>
      </w:r>
      <w:r w:rsidRPr="002E22B3">
        <w:rPr>
          <w:rFonts w:ascii="仿宋_GB2312" w:eastAsia="仿宋_GB2312" w:hAnsi="华文仿宋" w:hint="eastAsia"/>
          <w:sz w:val="32"/>
          <w:szCs w:val="32"/>
        </w:rPr>
        <w:t>高水平学术会议</w:t>
      </w:r>
      <w:r w:rsidRPr="002E22B3">
        <w:rPr>
          <w:rFonts w:ascii="仿宋_GB2312" w:eastAsia="仿宋_GB2312" w:hAnsi="华文仿宋"/>
          <w:sz w:val="32"/>
          <w:szCs w:val="32"/>
        </w:rPr>
        <w:t>1次</w:t>
      </w:r>
      <w:r>
        <w:rPr>
          <w:rFonts w:ascii="仿宋_GB2312" w:eastAsia="仿宋_GB2312" w:hAnsi="华文仿宋" w:hint="eastAsia"/>
          <w:sz w:val="32"/>
          <w:szCs w:val="32"/>
        </w:rPr>
        <w:t>，修改研究生学位论文5次以上</w:t>
      </w:r>
      <w:r w:rsidRPr="002E22B3">
        <w:rPr>
          <w:rFonts w:ascii="仿宋_GB2312" w:eastAsia="仿宋_GB2312" w:hAnsi="华文仿宋" w:hint="eastAsia"/>
          <w:sz w:val="32"/>
          <w:szCs w:val="32"/>
        </w:rPr>
        <w:t>。</w:t>
      </w:r>
    </w:p>
    <w:p w14:paraId="12A3F037" w14:textId="77777777" w:rsid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指导研究生实践创新。</w:t>
      </w:r>
      <w:r w:rsidRPr="00D62CE2">
        <w:rPr>
          <w:rFonts w:ascii="仿宋_GB2312" w:eastAsia="仿宋_GB2312" w:hAnsi="华文仿宋" w:hint="eastAsia"/>
          <w:sz w:val="32"/>
          <w:szCs w:val="32"/>
        </w:rPr>
        <w:t>培养研究生提出问题、分析问题和解决问题的能力，强化理论与实践相结合；支持和指导研究生将科研成果转化应用，推动产学研用紧密结合，提升创新创业能力</w:t>
      </w:r>
      <w:r>
        <w:rPr>
          <w:rFonts w:ascii="仿宋_GB2312" w:eastAsia="仿宋_GB2312" w:hAnsi="华文仿宋" w:hint="eastAsia"/>
          <w:sz w:val="32"/>
          <w:szCs w:val="32"/>
        </w:rPr>
        <w:t>；为研究生参加校内外专业实践活动提供时间、经费等</w:t>
      </w:r>
      <w:r w:rsidRPr="00D62CE2">
        <w:rPr>
          <w:rFonts w:ascii="仿宋_GB2312" w:eastAsia="仿宋_GB2312" w:hAnsi="华文仿宋" w:hint="eastAsia"/>
          <w:sz w:val="32"/>
          <w:szCs w:val="32"/>
        </w:rPr>
        <w:t>支持</w:t>
      </w:r>
      <w:r>
        <w:rPr>
          <w:rFonts w:ascii="仿宋_GB2312" w:eastAsia="仿宋_GB2312" w:hAnsi="华文仿宋" w:hint="eastAsia"/>
          <w:sz w:val="32"/>
          <w:szCs w:val="32"/>
        </w:rPr>
        <w:t>。每月至少</w:t>
      </w:r>
      <w:r w:rsidRPr="006D453E">
        <w:rPr>
          <w:rFonts w:ascii="仿宋_GB2312" w:eastAsia="仿宋_GB2312" w:hAnsi="华文仿宋" w:hint="eastAsia"/>
          <w:sz w:val="32"/>
          <w:szCs w:val="32"/>
        </w:rPr>
        <w:t>组织研究生开展技能训练</w:t>
      </w:r>
      <w:r>
        <w:rPr>
          <w:rFonts w:ascii="仿宋_GB2312" w:eastAsia="仿宋_GB2312" w:hAnsi="华文仿宋" w:hint="eastAsia"/>
          <w:sz w:val="32"/>
          <w:szCs w:val="32"/>
        </w:rPr>
        <w:t>1次，每学年</w:t>
      </w:r>
      <w:r w:rsidRPr="002E22B3">
        <w:rPr>
          <w:rFonts w:ascii="仿宋_GB2312" w:eastAsia="仿宋_GB2312" w:hAnsi="华文仿宋"/>
          <w:sz w:val="32"/>
          <w:szCs w:val="32"/>
        </w:rPr>
        <w:t>至少</w:t>
      </w:r>
      <w:r>
        <w:rPr>
          <w:rFonts w:ascii="仿宋_GB2312" w:eastAsia="仿宋_GB2312" w:hAnsi="华文仿宋" w:hint="eastAsia"/>
          <w:sz w:val="32"/>
          <w:szCs w:val="32"/>
        </w:rPr>
        <w:t>支持</w:t>
      </w:r>
      <w:r w:rsidRPr="00D62CE2">
        <w:rPr>
          <w:rFonts w:ascii="仿宋_GB2312" w:eastAsia="仿宋_GB2312" w:hAnsi="华文仿宋" w:hint="eastAsia"/>
          <w:sz w:val="32"/>
          <w:szCs w:val="32"/>
        </w:rPr>
        <w:t>研究生参加国内外专业实践活动</w:t>
      </w:r>
      <w:r>
        <w:rPr>
          <w:rFonts w:ascii="仿宋_GB2312" w:eastAsia="仿宋_GB2312" w:hAnsi="华文仿宋" w:hint="eastAsia"/>
          <w:sz w:val="32"/>
          <w:szCs w:val="32"/>
        </w:rPr>
        <w:t>和技能竞赛1次。</w:t>
      </w:r>
    </w:p>
    <w:p w14:paraId="364326A1" w14:textId="77777777" w:rsidR="009C1B8B" w:rsidRPr="002E22B3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/>
          <w:sz w:val="32"/>
          <w:szCs w:val="32"/>
        </w:rPr>
        <w:t>.</w:t>
      </w:r>
      <w:r w:rsidRPr="00CB62B4">
        <w:rPr>
          <w:rFonts w:ascii="仿宋_GB2312" w:eastAsia="仿宋_GB2312" w:hAnsi="华文仿宋" w:hint="eastAsia"/>
          <w:sz w:val="32"/>
          <w:szCs w:val="32"/>
        </w:rPr>
        <w:t>指导研究生增强社会责任感。鼓励研究生将个人的发展进步与国家和民族的发展需要相结合，</w:t>
      </w:r>
      <w:r>
        <w:rPr>
          <w:rFonts w:ascii="仿宋_GB2312" w:eastAsia="仿宋_GB2312" w:hAnsi="华文仿宋" w:hint="eastAsia"/>
          <w:sz w:val="32"/>
          <w:szCs w:val="32"/>
        </w:rPr>
        <w:t>培养研究生的国际视野和家国情怀；</w:t>
      </w:r>
      <w:r w:rsidRPr="00CB62B4">
        <w:rPr>
          <w:rFonts w:ascii="仿宋_GB2312" w:eastAsia="仿宋_GB2312" w:hAnsi="华文仿宋" w:hint="eastAsia"/>
          <w:sz w:val="32"/>
          <w:szCs w:val="32"/>
        </w:rPr>
        <w:t>教育研究生热爱</w:t>
      </w:r>
      <w:r>
        <w:rPr>
          <w:rFonts w:ascii="仿宋_GB2312" w:eastAsia="仿宋_GB2312" w:hAnsi="华文仿宋" w:hint="eastAsia"/>
          <w:sz w:val="32"/>
          <w:szCs w:val="32"/>
        </w:rPr>
        <w:t>国家、热爱集体、关怀他人、团结</w:t>
      </w:r>
      <w:r w:rsidRPr="00CB62B4">
        <w:rPr>
          <w:rFonts w:ascii="仿宋_GB2312" w:eastAsia="仿宋_GB2312" w:hAnsi="华文仿宋" w:hint="eastAsia"/>
          <w:sz w:val="32"/>
          <w:szCs w:val="32"/>
        </w:rPr>
        <w:t>奉献</w:t>
      </w:r>
      <w:r>
        <w:rPr>
          <w:rFonts w:ascii="仿宋_GB2312" w:eastAsia="仿宋_GB2312" w:hAnsi="华文仿宋" w:hint="eastAsia"/>
          <w:sz w:val="32"/>
          <w:szCs w:val="32"/>
        </w:rPr>
        <w:t>。</w:t>
      </w:r>
      <w:r w:rsidRPr="002E22B3">
        <w:rPr>
          <w:rFonts w:ascii="仿宋_GB2312" w:eastAsia="仿宋_GB2312" w:hAnsi="华文仿宋" w:hint="eastAsia"/>
          <w:sz w:val="32"/>
          <w:szCs w:val="32"/>
        </w:rPr>
        <w:t>要支持研究生在学期间至少参加1次义诊、助学等社会实践和志愿服务活动。</w:t>
      </w:r>
    </w:p>
    <w:p w14:paraId="492DAE41" w14:textId="77777777" w:rsidR="009C1B8B" w:rsidRPr="00CC2A02" w:rsidRDefault="009C1B8B" w:rsidP="009C1B8B">
      <w:pPr>
        <w:snapToGrid w:val="0"/>
        <w:spacing w:line="56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/>
          <w:sz w:val="32"/>
          <w:szCs w:val="32"/>
        </w:rPr>
        <w:t>.</w:t>
      </w:r>
      <w:r w:rsidRPr="00A04B8F">
        <w:rPr>
          <w:rFonts w:ascii="仿宋_GB2312" w:eastAsia="仿宋_GB2312" w:hAnsi="华文仿宋" w:hint="eastAsia"/>
          <w:sz w:val="32"/>
          <w:szCs w:val="32"/>
        </w:rPr>
        <w:t>指导研究生恪守学术道德规范。培养研究生严谨认真的治学态度和求真务实的科学精神，自觉遵守科研诚信与学术道德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A04B8F">
        <w:rPr>
          <w:rFonts w:ascii="仿宋_GB2312" w:eastAsia="仿宋_GB2312" w:hAnsi="华文仿宋" w:hint="eastAsia"/>
          <w:sz w:val="32"/>
          <w:szCs w:val="32"/>
        </w:rPr>
        <w:t>提高</w:t>
      </w:r>
      <w:r>
        <w:rPr>
          <w:rFonts w:ascii="仿宋_GB2312" w:eastAsia="仿宋_GB2312" w:hAnsi="华文仿宋" w:hint="eastAsia"/>
          <w:sz w:val="32"/>
          <w:szCs w:val="32"/>
        </w:rPr>
        <w:t>研究生</w:t>
      </w:r>
      <w:r w:rsidRPr="00A04B8F">
        <w:rPr>
          <w:rFonts w:ascii="仿宋_GB2312" w:eastAsia="仿宋_GB2312" w:hAnsi="华文仿宋" w:hint="eastAsia"/>
          <w:sz w:val="32"/>
          <w:szCs w:val="32"/>
        </w:rPr>
        <w:t>知识产权保护意识</w:t>
      </w:r>
      <w:r>
        <w:rPr>
          <w:rFonts w:ascii="仿宋_GB2312" w:eastAsia="仿宋_GB2312" w:hAnsi="华文仿宋" w:hint="eastAsia"/>
          <w:sz w:val="32"/>
          <w:szCs w:val="32"/>
        </w:rPr>
        <w:t>；亲自</w:t>
      </w:r>
      <w:r w:rsidRPr="00CC2A02">
        <w:rPr>
          <w:rFonts w:ascii="仿宋_GB2312" w:eastAsia="仿宋_GB2312" w:hAnsi="华文仿宋"/>
          <w:sz w:val="32"/>
          <w:szCs w:val="32"/>
        </w:rPr>
        <w:t>负责审核研究生的学术和学位论文，把好论文质量关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CC2A02">
        <w:rPr>
          <w:rFonts w:ascii="仿宋_GB2312" w:eastAsia="仿宋_GB2312" w:hAnsi="华文仿宋"/>
          <w:sz w:val="32"/>
          <w:szCs w:val="32"/>
        </w:rPr>
        <w:t>杜绝</w:t>
      </w:r>
      <w:r w:rsidRPr="00CC2A02">
        <w:rPr>
          <w:rFonts w:ascii="仿宋_GB2312" w:eastAsia="仿宋_GB2312" w:hAnsi="华文仿宋" w:hint="eastAsia"/>
          <w:sz w:val="32"/>
          <w:szCs w:val="32"/>
        </w:rPr>
        <w:t>剽窃抄袭、数</w:t>
      </w:r>
      <w:r w:rsidRPr="00CC2A02">
        <w:rPr>
          <w:rFonts w:ascii="仿宋_GB2312" w:eastAsia="仿宋_GB2312" w:hAnsi="华文仿宋" w:hint="eastAsia"/>
          <w:sz w:val="32"/>
          <w:szCs w:val="32"/>
        </w:rPr>
        <w:lastRenderedPageBreak/>
        <w:t>据造假等</w:t>
      </w:r>
      <w:r w:rsidRPr="00CC2A02">
        <w:rPr>
          <w:rFonts w:ascii="仿宋_GB2312" w:eastAsia="仿宋_GB2312" w:hAnsi="华文仿宋"/>
          <w:sz w:val="32"/>
          <w:szCs w:val="32"/>
        </w:rPr>
        <w:t>学术不端行为</w:t>
      </w:r>
      <w:r>
        <w:rPr>
          <w:rFonts w:ascii="仿宋_GB2312" w:eastAsia="仿宋_GB2312" w:hAnsi="华文仿宋" w:hint="eastAsia"/>
          <w:sz w:val="32"/>
          <w:szCs w:val="32"/>
        </w:rPr>
        <w:t>；</w:t>
      </w:r>
      <w:r w:rsidRPr="00A04B8F">
        <w:rPr>
          <w:rFonts w:ascii="仿宋_GB2312" w:eastAsia="仿宋_GB2312" w:hAnsi="华文仿宋" w:hint="eastAsia"/>
          <w:sz w:val="32"/>
          <w:szCs w:val="32"/>
        </w:rPr>
        <w:t>在研究生培养的各个环节，强化学术规范训练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A04B8F">
        <w:rPr>
          <w:rFonts w:ascii="仿宋_GB2312" w:eastAsia="仿宋_GB2312" w:hAnsi="华文仿宋" w:hint="eastAsia"/>
          <w:sz w:val="32"/>
          <w:szCs w:val="32"/>
        </w:rPr>
        <w:t>提升</w:t>
      </w:r>
      <w:r>
        <w:rPr>
          <w:rFonts w:ascii="仿宋_GB2312" w:eastAsia="仿宋_GB2312" w:hAnsi="华文仿宋" w:hint="eastAsia"/>
          <w:sz w:val="32"/>
          <w:szCs w:val="32"/>
        </w:rPr>
        <w:t>研究生</w:t>
      </w:r>
      <w:r w:rsidRPr="00A04B8F">
        <w:rPr>
          <w:rFonts w:ascii="仿宋_GB2312" w:eastAsia="仿宋_GB2312" w:hAnsi="华文仿宋" w:hint="eastAsia"/>
          <w:sz w:val="32"/>
          <w:szCs w:val="32"/>
        </w:rPr>
        <w:t>学术道德涵养；</w:t>
      </w:r>
      <w:r>
        <w:rPr>
          <w:rFonts w:ascii="仿宋_GB2312" w:eastAsia="仿宋_GB2312" w:hAnsi="华文仿宋" w:hint="eastAsia"/>
          <w:sz w:val="32"/>
          <w:szCs w:val="32"/>
        </w:rPr>
        <w:t>严格</w:t>
      </w:r>
      <w:r w:rsidRPr="00A04B8F">
        <w:rPr>
          <w:rFonts w:ascii="仿宋_GB2312" w:eastAsia="仿宋_GB2312" w:hAnsi="华文仿宋" w:hint="eastAsia"/>
          <w:sz w:val="32"/>
          <w:szCs w:val="32"/>
        </w:rPr>
        <w:t>教育学生正确对待名利，实事求是地在成果上署名</w:t>
      </w:r>
      <w:r>
        <w:rPr>
          <w:rFonts w:ascii="仿宋_GB2312" w:eastAsia="仿宋_GB2312" w:hAnsi="华文仿宋" w:hint="eastAsia"/>
          <w:sz w:val="32"/>
          <w:szCs w:val="32"/>
        </w:rPr>
        <w:t>。每学期至少组织研究生学术规范和科研诚信专题教育1次。</w:t>
      </w:r>
    </w:p>
    <w:p w14:paraId="7882BD31" w14:textId="77777777" w:rsid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</w:t>
      </w:r>
      <w:r>
        <w:rPr>
          <w:rFonts w:ascii="仿宋_GB2312" w:eastAsia="仿宋_GB2312" w:hAnsi="华文仿宋"/>
          <w:sz w:val="32"/>
          <w:szCs w:val="32"/>
        </w:rPr>
        <w:t>.</w:t>
      </w:r>
      <w:r w:rsidRPr="003378B5">
        <w:rPr>
          <w:rFonts w:ascii="仿宋_GB2312" w:eastAsia="仿宋_GB2312" w:hAnsi="华文仿宋" w:hint="eastAsia"/>
          <w:sz w:val="32"/>
          <w:szCs w:val="32"/>
        </w:rPr>
        <w:t>指导</w:t>
      </w:r>
      <w:r w:rsidRPr="00E75C34">
        <w:rPr>
          <w:rFonts w:ascii="仿宋_GB2312" w:eastAsia="仿宋_GB2312" w:hAnsi="华文仿宋" w:hint="eastAsia"/>
          <w:sz w:val="32"/>
          <w:szCs w:val="32"/>
        </w:rPr>
        <w:t>和谐师生关系</w:t>
      </w:r>
      <w:r>
        <w:rPr>
          <w:rFonts w:ascii="仿宋_GB2312" w:eastAsia="仿宋_GB2312" w:hAnsi="华文仿宋" w:hint="eastAsia"/>
          <w:sz w:val="32"/>
          <w:szCs w:val="32"/>
        </w:rPr>
        <w:t>发展。要加强人文关怀和心理疏导</w:t>
      </w:r>
      <w:r w:rsidRPr="003378B5"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华文仿宋" w:hint="eastAsia"/>
          <w:sz w:val="32"/>
          <w:szCs w:val="32"/>
        </w:rPr>
        <w:t>及时掌握研究生心理动态，及时</w:t>
      </w:r>
      <w:r w:rsidRPr="003378B5">
        <w:rPr>
          <w:rFonts w:ascii="仿宋_GB2312" w:eastAsia="仿宋_GB2312" w:hAnsi="华文仿宋" w:hint="eastAsia"/>
          <w:sz w:val="32"/>
          <w:szCs w:val="32"/>
        </w:rPr>
        <w:t>解决</w:t>
      </w:r>
      <w:r>
        <w:rPr>
          <w:rFonts w:ascii="仿宋_GB2312" w:eastAsia="仿宋_GB2312" w:hAnsi="华文仿宋" w:hint="eastAsia"/>
          <w:sz w:val="32"/>
          <w:szCs w:val="32"/>
        </w:rPr>
        <w:t>研究生</w:t>
      </w:r>
      <w:r w:rsidRPr="003378B5">
        <w:rPr>
          <w:rFonts w:ascii="仿宋_GB2312" w:eastAsia="仿宋_GB2312" w:hAnsi="华文仿宋" w:hint="eastAsia"/>
          <w:sz w:val="32"/>
          <w:szCs w:val="32"/>
        </w:rPr>
        <w:t>思想</w:t>
      </w:r>
      <w:r>
        <w:rPr>
          <w:rFonts w:ascii="仿宋_GB2312" w:eastAsia="仿宋_GB2312" w:hAnsi="华文仿宋" w:hint="eastAsia"/>
          <w:sz w:val="32"/>
          <w:szCs w:val="32"/>
        </w:rPr>
        <w:t>和情感</w:t>
      </w:r>
      <w:r w:rsidRPr="003378B5">
        <w:rPr>
          <w:rFonts w:ascii="仿宋_GB2312" w:eastAsia="仿宋_GB2312" w:hAnsi="华文仿宋" w:hint="eastAsia"/>
          <w:sz w:val="32"/>
          <w:szCs w:val="32"/>
        </w:rPr>
        <w:t>问题</w:t>
      </w:r>
      <w:r>
        <w:rPr>
          <w:rFonts w:ascii="仿宋_GB2312" w:eastAsia="仿宋_GB2312" w:hAnsi="华文仿宋" w:hint="eastAsia"/>
          <w:sz w:val="32"/>
          <w:szCs w:val="32"/>
        </w:rPr>
        <w:t>；了解研究生成长环境</w:t>
      </w:r>
      <w:r w:rsidRPr="003378B5">
        <w:rPr>
          <w:rFonts w:ascii="仿宋_GB2312" w:eastAsia="仿宋_GB2312" w:hAnsi="华文仿宋" w:hint="eastAsia"/>
          <w:sz w:val="32"/>
          <w:szCs w:val="32"/>
        </w:rPr>
        <w:t>，关心研究生生活和身心健康</w:t>
      </w:r>
      <w:r>
        <w:rPr>
          <w:rFonts w:ascii="仿宋_GB2312" w:eastAsia="仿宋_GB2312" w:hAnsi="华文仿宋" w:hint="eastAsia"/>
          <w:sz w:val="32"/>
          <w:szCs w:val="32"/>
        </w:rPr>
        <w:t>，尽力帮助研究生解决生活困难，积极引导心理困难的学生</w:t>
      </w:r>
      <w:r w:rsidRPr="003378B5">
        <w:rPr>
          <w:rFonts w:ascii="仿宋_GB2312" w:eastAsia="仿宋_GB2312" w:hAnsi="华文仿宋" w:hint="eastAsia"/>
          <w:sz w:val="32"/>
          <w:szCs w:val="32"/>
        </w:rPr>
        <w:t>寻求专业帮助</w:t>
      </w:r>
      <w:r>
        <w:rPr>
          <w:rFonts w:ascii="仿宋_GB2312" w:eastAsia="仿宋_GB2312" w:hAnsi="华文仿宋" w:hint="eastAsia"/>
          <w:sz w:val="32"/>
          <w:szCs w:val="32"/>
        </w:rPr>
        <w:t>；加强与研究生</w:t>
      </w:r>
      <w:r w:rsidRPr="003378B5">
        <w:rPr>
          <w:rFonts w:ascii="仿宋_GB2312" w:eastAsia="仿宋_GB2312" w:hAnsi="华文仿宋" w:hint="eastAsia"/>
          <w:sz w:val="32"/>
          <w:szCs w:val="32"/>
        </w:rPr>
        <w:t>沟通</w:t>
      </w:r>
      <w:r>
        <w:rPr>
          <w:rFonts w:ascii="仿宋_GB2312" w:eastAsia="仿宋_GB2312" w:hAnsi="华文仿宋" w:hint="eastAsia"/>
          <w:sz w:val="32"/>
          <w:szCs w:val="32"/>
        </w:rPr>
        <w:t>交流，</w:t>
      </w:r>
      <w:r w:rsidRPr="003378B5">
        <w:rPr>
          <w:rFonts w:ascii="仿宋_GB2312" w:eastAsia="仿宋_GB2312" w:hAnsi="华文仿宋" w:hint="eastAsia"/>
          <w:sz w:val="32"/>
          <w:szCs w:val="32"/>
        </w:rPr>
        <w:t>关注研究生的学业压力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3378B5">
        <w:rPr>
          <w:rFonts w:ascii="仿宋_GB2312" w:eastAsia="仿宋_GB2312" w:hAnsi="华文仿宋" w:hint="eastAsia"/>
          <w:sz w:val="32"/>
          <w:szCs w:val="32"/>
        </w:rPr>
        <w:t>建立良好的师生互动机制，提供相应的支持和鼓励</w:t>
      </w:r>
      <w:r>
        <w:rPr>
          <w:rFonts w:ascii="仿宋_GB2312" w:eastAsia="仿宋_GB2312" w:hAnsi="华文仿宋" w:hint="eastAsia"/>
          <w:sz w:val="32"/>
          <w:szCs w:val="32"/>
        </w:rPr>
        <w:t>；</w:t>
      </w:r>
      <w:r w:rsidRPr="003378B5">
        <w:rPr>
          <w:rFonts w:ascii="仿宋_GB2312" w:eastAsia="仿宋_GB2312" w:hAnsi="华文仿宋" w:hint="eastAsia"/>
          <w:sz w:val="32"/>
          <w:szCs w:val="32"/>
        </w:rPr>
        <w:t>关注研究生的就业压力，引导研究生做好职业生涯规划</w:t>
      </w:r>
      <w:r>
        <w:rPr>
          <w:rFonts w:ascii="仿宋_GB2312" w:eastAsia="仿宋_GB2312" w:hAnsi="华文仿宋" w:hint="eastAsia"/>
          <w:sz w:val="32"/>
          <w:szCs w:val="32"/>
        </w:rPr>
        <w:t>，积极为研究生</w:t>
      </w:r>
      <w:r w:rsidRPr="008C3880">
        <w:rPr>
          <w:rFonts w:ascii="仿宋_GB2312" w:eastAsia="仿宋_GB2312" w:hAnsi="华文仿宋" w:hint="eastAsia"/>
          <w:sz w:val="32"/>
          <w:szCs w:val="32"/>
        </w:rPr>
        <w:t>就业创造条件</w:t>
      </w:r>
      <w:r>
        <w:rPr>
          <w:rFonts w:ascii="仿宋_GB2312" w:eastAsia="仿宋_GB2312" w:hAnsi="华文仿宋" w:hint="eastAsia"/>
          <w:sz w:val="32"/>
          <w:szCs w:val="32"/>
        </w:rPr>
        <w:t>。</w:t>
      </w:r>
      <w:r w:rsidRPr="002E22B3">
        <w:rPr>
          <w:rFonts w:ascii="仿宋_GB2312" w:eastAsia="仿宋_GB2312" w:hAnsi="华文仿宋" w:hint="eastAsia"/>
          <w:sz w:val="32"/>
          <w:szCs w:val="32"/>
        </w:rPr>
        <w:t>每学期至少与研究生谈心交流2次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14:paraId="4AA0E8E0" w14:textId="77777777" w:rsid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71E66">
        <w:rPr>
          <w:rFonts w:ascii="仿宋_GB2312" w:eastAsia="仿宋_GB2312" w:hAnsi="华文仿宋" w:hint="eastAsia"/>
          <w:sz w:val="32"/>
          <w:szCs w:val="32"/>
        </w:rPr>
        <w:t>四、细则</w:t>
      </w:r>
      <w:r>
        <w:rPr>
          <w:rFonts w:ascii="仿宋_GB2312" w:eastAsia="仿宋_GB2312" w:hAnsi="华文仿宋" w:hint="eastAsia"/>
          <w:sz w:val="32"/>
          <w:szCs w:val="32"/>
        </w:rPr>
        <w:t>履行</w:t>
      </w:r>
      <w:r w:rsidRPr="00DC7DDF">
        <w:rPr>
          <w:rFonts w:ascii="仿宋_GB2312" w:eastAsia="仿宋_GB2312" w:hAnsi="华文仿宋"/>
          <w:sz w:val="32"/>
          <w:szCs w:val="32"/>
        </w:rPr>
        <w:t>贯穿导师职业生涯全过程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A874D4">
        <w:rPr>
          <w:rFonts w:ascii="仿宋_GB2312" w:eastAsia="仿宋_GB2312" w:hAnsi="华文仿宋" w:hint="eastAsia"/>
          <w:sz w:val="32"/>
          <w:szCs w:val="32"/>
        </w:rPr>
        <w:t>结合导师培训</w:t>
      </w:r>
      <w:r>
        <w:rPr>
          <w:rFonts w:ascii="仿宋_GB2312" w:eastAsia="仿宋_GB2312" w:hAnsi="华文仿宋" w:hint="eastAsia"/>
          <w:sz w:val="32"/>
          <w:szCs w:val="32"/>
        </w:rPr>
        <w:t>、研究生下科前教育等工作开展专题教育</w:t>
      </w:r>
      <w:bookmarkStart w:id="4" w:name="_Hlk61949399"/>
      <w:r>
        <w:rPr>
          <w:rFonts w:ascii="仿宋_GB2312" w:eastAsia="仿宋_GB2312" w:hAnsi="华文仿宋" w:hint="eastAsia"/>
          <w:sz w:val="32"/>
          <w:szCs w:val="32"/>
        </w:rPr>
        <w:t>，</w:t>
      </w:r>
      <w:bookmarkEnd w:id="4"/>
      <w:r>
        <w:rPr>
          <w:rFonts w:ascii="仿宋_GB2312" w:eastAsia="仿宋_GB2312" w:hAnsi="华文仿宋" w:hint="eastAsia"/>
          <w:sz w:val="32"/>
          <w:szCs w:val="32"/>
        </w:rPr>
        <w:t>纳入导师考评工作，考评</w:t>
      </w:r>
      <w:r w:rsidRPr="000C1A9F">
        <w:rPr>
          <w:rFonts w:ascii="仿宋_GB2312" w:eastAsia="仿宋_GB2312" w:hAnsi="华文仿宋" w:hint="eastAsia"/>
          <w:sz w:val="32"/>
          <w:szCs w:val="32"/>
        </w:rPr>
        <w:t>结果</w:t>
      </w:r>
      <w:r>
        <w:rPr>
          <w:rFonts w:ascii="仿宋_GB2312" w:eastAsia="仿宋_GB2312" w:hAnsi="华文仿宋" w:hint="eastAsia"/>
          <w:sz w:val="32"/>
          <w:szCs w:val="32"/>
        </w:rPr>
        <w:t>作为导师资格遴选、招生资格审核、评优评奖、</w:t>
      </w:r>
      <w:r w:rsidRPr="00171E66">
        <w:rPr>
          <w:rFonts w:ascii="仿宋_GB2312" w:eastAsia="仿宋_GB2312" w:hAnsi="华文仿宋" w:hint="eastAsia"/>
          <w:sz w:val="32"/>
          <w:szCs w:val="32"/>
        </w:rPr>
        <w:t>学位授权点合格评估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 w:rsidRPr="004051F2">
        <w:rPr>
          <w:rFonts w:ascii="仿宋_GB2312" w:eastAsia="仿宋_GB2312" w:hAnsi="华文仿宋" w:hint="eastAsia"/>
          <w:sz w:val="32"/>
          <w:szCs w:val="32"/>
        </w:rPr>
        <w:t>学科评估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 w:rsidRPr="00171E66">
        <w:rPr>
          <w:rFonts w:ascii="仿宋_GB2312" w:eastAsia="仿宋_GB2312" w:hAnsi="华文仿宋" w:hint="eastAsia"/>
          <w:sz w:val="32"/>
          <w:szCs w:val="32"/>
        </w:rPr>
        <w:t>“双一流”监测</w:t>
      </w:r>
      <w:r>
        <w:rPr>
          <w:rFonts w:ascii="仿宋_GB2312" w:eastAsia="仿宋_GB2312" w:hAnsi="华文仿宋" w:hint="eastAsia"/>
          <w:sz w:val="32"/>
          <w:szCs w:val="32"/>
        </w:rPr>
        <w:t>等工作依据之一。</w:t>
      </w:r>
    </w:p>
    <w:p w14:paraId="1A12BEC1" w14:textId="77777777" w:rsid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71E66">
        <w:rPr>
          <w:rFonts w:ascii="仿宋_GB2312" w:eastAsia="仿宋_GB2312" w:hAnsi="华文仿宋" w:hint="eastAsia"/>
          <w:sz w:val="32"/>
          <w:szCs w:val="32"/>
        </w:rPr>
        <w:t>五、</w:t>
      </w:r>
      <w:r w:rsidRPr="00B61910">
        <w:rPr>
          <w:rFonts w:ascii="仿宋_GB2312" w:eastAsia="仿宋_GB2312" w:hAnsi="华文仿宋" w:hint="eastAsia"/>
          <w:sz w:val="32"/>
          <w:szCs w:val="32"/>
        </w:rPr>
        <w:t>导师不履行“六</w:t>
      </w:r>
      <w:r>
        <w:rPr>
          <w:rFonts w:ascii="仿宋_GB2312" w:eastAsia="仿宋_GB2312" w:hAnsi="华文仿宋" w:hint="eastAsia"/>
          <w:sz w:val="32"/>
          <w:szCs w:val="32"/>
        </w:rPr>
        <w:t>指导</w:t>
      </w:r>
      <w:r w:rsidRPr="00B61910">
        <w:rPr>
          <w:rFonts w:ascii="仿宋_GB2312" w:eastAsia="仿宋_GB2312" w:hAnsi="华文仿宋" w:hint="eastAsia"/>
          <w:sz w:val="32"/>
          <w:szCs w:val="32"/>
        </w:rPr>
        <w:t>”职责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B61910">
        <w:rPr>
          <w:rFonts w:ascii="仿宋_GB2312" w:eastAsia="仿宋_GB2312" w:hAnsi="华文仿宋" w:hint="eastAsia"/>
          <w:sz w:val="32"/>
          <w:szCs w:val="32"/>
        </w:rPr>
        <w:t>经核实后给予以下处理：</w:t>
      </w:r>
    </w:p>
    <w:p w14:paraId="5C2CC2BC" w14:textId="77777777" w:rsid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1.</w:t>
      </w:r>
      <w:r w:rsidRPr="00B61910">
        <w:rPr>
          <w:rFonts w:ascii="仿宋_GB2312" w:eastAsia="仿宋_GB2312" w:hAnsi="华文仿宋" w:hint="eastAsia"/>
          <w:sz w:val="32"/>
          <w:szCs w:val="32"/>
        </w:rPr>
        <w:t>情节较轻的，由研究生院和导师所在单位</w:t>
      </w:r>
      <w:r>
        <w:rPr>
          <w:rFonts w:ascii="仿宋_GB2312" w:eastAsia="仿宋_GB2312" w:hAnsi="华文仿宋" w:hint="eastAsia"/>
          <w:sz w:val="32"/>
          <w:szCs w:val="32"/>
        </w:rPr>
        <w:t>分别</w:t>
      </w:r>
      <w:r w:rsidRPr="00B61910">
        <w:rPr>
          <w:rFonts w:ascii="仿宋_GB2312" w:eastAsia="仿宋_GB2312" w:hAnsi="华文仿宋" w:hint="eastAsia"/>
          <w:sz w:val="32"/>
          <w:szCs w:val="32"/>
        </w:rPr>
        <w:t>对其进行约谈，并全校通报批评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14:paraId="3C379138" w14:textId="77777777" w:rsid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2.</w:t>
      </w:r>
      <w:r w:rsidRPr="00B61910">
        <w:rPr>
          <w:rFonts w:ascii="仿宋_GB2312" w:eastAsia="仿宋_GB2312" w:hAnsi="华文仿宋" w:hint="eastAsia"/>
          <w:sz w:val="32"/>
          <w:szCs w:val="32"/>
        </w:rPr>
        <w:t>情节</w:t>
      </w:r>
      <w:r>
        <w:rPr>
          <w:rFonts w:ascii="仿宋_GB2312" w:eastAsia="仿宋_GB2312" w:hAnsi="华文仿宋" w:hint="eastAsia"/>
          <w:sz w:val="32"/>
          <w:szCs w:val="32"/>
        </w:rPr>
        <w:t>较</w:t>
      </w:r>
      <w:r w:rsidRPr="00B61910">
        <w:rPr>
          <w:rFonts w:ascii="仿宋_GB2312" w:eastAsia="仿宋_GB2312" w:hAnsi="华文仿宋" w:hint="eastAsia"/>
          <w:sz w:val="32"/>
          <w:szCs w:val="32"/>
        </w:rPr>
        <w:t>重的，</w:t>
      </w:r>
      <w:r>
        <w:rPr>
          <w:rFonts w:ascii="仿宋_GB2312" w:eastAsia="仿宋_GB2312" w:hAnsi="华文仿宋" w:hint="eastAsia"/>
          <w:sz w:val="32"/>
          <w:szCs w:val="32"/>
        </w:rPr>
        <w:t>视情</w:t>
      </w:r>
      <w:r w:rsidRPr="00B61910">
        <w:rPr>
          <w:rFonts w:ascii="仿宋_GB2312" w:eastAsia="仿宋_GB2312" w:hAnsi="华文仿宋" w:hint="eastAsia"/>
          <w:sz w:val="32"/>
          <w:szCs w:val="32"/>
        </w:rPr>
        <w:t>停止导师招生资格</w:t>
      </w:r>
      <w:r>
        <w:rPr>
          <w:rFonts w:ascii="仿宋_GB2312" w:eastAsia="仿宋_GB2312" w:hAnsi="华文仿宋" w:hint="eastAsia"/>
          <w:sz w:val="32"/>
          <w:szCs w:val="32"/>
        </w:rPr>
        <w:t>1-</w:t>
      </w:r>
      <w:r w:rsidRPr="00B61910">
        <w:rPr>
          <w:rFonts w:ascii="仿宋_GB2312" w:eastAsia="仿宋_GB2312" w:hAnsi="华文仿宋"/>
          <w:sz w:val="32"/>
          <w:szCs w:val="32"/>
        </w:rPr>
        <w:t>3年，</w:t>
      </w:r>
      <w:r>
        <w:rPr>
          <w:rFonts w:ascii="仿宋_GB2312" w:eastAsia="仿宋_GB2312" w:hAnsi="华文仿宋" w:hint="eastAsia"/>
          <w:sz w:val="32"/>
          <w:szCs w:val="32"/>
        </w:rPr>
        <w:t>期间</w:t>
      </w:r>
      <w:r w:rsidRPr="00B61910">
        <w:rPr>
          <w:rFonts w:ascii="仿宋_GB2312" w:eastAsia="仿宋_GB2312" w:hAnsi="华文仿宋"/>
          <w:sz w:val="32"/>
          <w:szCs w:val="32"/>
        </w:rPr>
        <w:t>不得担任学位</w:t>
      </w:r>
      <w:proofErr w:type="gramStart"/>
      <w:r w:rsidRPr="00B61910">
        <w:rPr>
          <w:rFonts w:ascii="仿宋_GB2312" w:eastAsia="仿宋_GB2312" w:hAnsi="华文仿宋"/>
          <w:sz w:val="32"/>
          <w:szCs w:val="32"/>
        </w:rPr>
        <w:t>评定分</w:t>
      </w:r>
      <w:proofErr w:type="gramEnd"/>
      <w:r w:rsidRPr="00B61910">
        <w:rPr>
          <w:rFonts w:ascii="仿宋_GB2312" w:eastAsia="仿宋_GB2312" w:hAnsi="华文仿宋"/>
          <w:sz w:val="32"/>
          <w:szCs w:val="32"/>
        </w:rPr>
        <w:t>委会或校学位评定委员会委员，不得参评</w:t>
      </w:r>
      <w:r w:rsidRPr="00B61910">
        <w:rPr>
          <w:rFonts w:ascii="仿宋_GB2312" w:eastAsia="仿宋_GB2312" w:hAnsi="华文仿宋"/>
          <w:sz w:val="32"/>
          <w:szCs w:val="32"/>
        </w:rPr>
        <w:t>“</w:t>
      </w:r>
      <w:r w:rsidRPr="00B61910">
        <w:rPr>
          <w:rFonts w:ascii="仿宋_GB2312" w:eastAsia="仿宋_GB2312" w:hAnsi="华文仿宋"/>
          <w:sz w:val="32"/>
          <w:szCs w:val="32"/>
        </w:rPr>
        <w:t>桃李杯</w:t>
      </w:r>
      <w:r w:rsidRPr="00B61910">
        <w:rPr>
          <w:rFonts w:ascii="仿宋_GB2312" w:eastAsia="仿宋_GB2312" w:hAnsi="华文仿宋"/>
          <w:sz w:val="32"/>
          <w:szCs w:val="32"/>
        </w:rPr>
        <w:t>”</w:t>
      </w:r>
      <w:r w:rsidRPr="00B61910">
        <w:rPr>
          <w:rFonts w:ascii="仿宋_GB2312" w:eastAsia="仿宋_GB2312" w:hAnsi="华文仿宋"/>
          <w:sz w:val="32"/>
          <w:szCs w:val="32"/>
        </w:rPr>
        <w:t>伯乐奖评选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14:paraId="3ACAF2E7" w14:textId="77777777" w:rsidR="009C1B8B" w:rsidRPr="004C46C2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lastRenderedPageBreak/>
        <w:t>3.</w:t>
      </w:r>
      <w:r w:rsidRPr="00B61910">
        <w:rPr>
          <w:rFonts w:ascii="仿宋_GB2312" w:eastAsia="仿宋_GB2312" w:hAnsi="华文仿宋"/>
          <w:sz w:val="32"/>
          <w:szCs w:val="32"/>
        </w:rPr>
        <w:t>情节严重</w:t>
      </w:r>
      <w:r>
        <w:rPr>
          <w:rFonts w:ascii="仿宋_GB2312" w:eastAsia="仿宋_GB2312" w:hAnsi="华文仿宋" w:hint="eastAsia"/>
          <w:sz w:val="32"/>
          <w:szCs w:val="32"/>
        </w:rPr>
        <w:t>的，</w:t>
      </w:r>
      <w:r w:rsidRPr="00B61910">
        <w:rPr>
          <w:rFonts w:ascii="仿宋_GB2312" w:eastAsia="仿宋_GB2312" w:hAnsi="华文仿宋"/>
          <w:sz w:val="32"/>
          <w:szCs w:val="32"/>
        </w:rPr>
        <w:t>并引发军内外舆情事件的，取消导师资格。</w:t>
      </w:r>
    </w:p>
    <w:p w14:paraId="0FBB4FE0" w14:textId="4AAD4F5F" w:rsidR="009C1B8B" w:rsidRPr="009C1B8B" w:rsidRDefault="009C1B8B" w:rsidP="009C1B8B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71E66">
        <w:rPr>
          <w:rFonts w:ascii="仿宋_GB2312" w:eastAsia="仿宋_GB2312" w:hAnsi="华文仿宋" w:hint="eastAsia"/>
          <w:sz w:val="32"/>
          <w:szCs w:val="32"/>
        </w:rPr>
        <w:t>六、</w:t>
      </w:r>
      <w:r w:rsidRPr="00171E66">
        <w:rPr>
          <w:rFonts w:ascii="仿宋_GB2312" w:eastAsia="仿宋_GB2312" w:hAnsi="华文仿宋"/>
          <w:sz w:val="32"/>
          <w:szCs w:val="32"/>
        </w:rPr>
        <w:t>本</w:t>
      </w:r>
      <w:r w:rsidRPr="00171E66">
        <w:rPr>
          <w:rFonts w:ascii="仿宋_GB2312" w:eastAsia="仿宋_GB2312" w:hAnsi="华文仿宋" w:hint="eastAsia"/>
          <w:sz w:val="32"/>
          <w:szCs w:val="32"/>
        </w:rPr>
        <w:t>细则</w:t>
      </w:r>
      <w:r w:rsidRPr="00171E66">
        <w:rPr>
          <w:rFonts w:ascii="仿宋_GB2312" w:eastAsia="仿宋_GB2312" w:hAnsi="华文仿宋"/>
          <w:sz w:val="32"/>
          <w:szCs w:val="32"/>
        </w:rPr>
        <w:t>由研究生院负责解释</w:t>
      </w:r>
      <w:r w:rsidRPr="00171E66">
        <w:rPr>
          <w:rFonts w:ascii="仿宋_GB2312" w:eastAsia="仿宋_GB2312" w:hAnsi="华文仿宋" w:hint="eastAsia"/>
          <w:sz w:val="32"/>
          <w:szCs w:val="32"/>
        </w:rPr>
        <w:t>，</w:t>
      </w:r>
      <w:r w:rsidRPr="00171E66">
        <w:rPr>
          <w:rFonts w:ascii="仿宋_GB2312" w:eastAsia="仿宋_GB2312" w:hAnsi="华文仿宋"/>
          <w:sz w:val="32"/>
          <w:szCs w:val="32"/>
        </w:rPr>
        <w:t>自公布之日起执行</w:t>
      </w:r>
      <w:r w:rsidRPr="00171E66">
        <w:rPr>
          <w:rFonts w:ascii="仿宋_GB2312" w:eastAsia="仿宋_GB2312" w:hAnsi="华文仿宋" w:hint="eastAsia"/>
          <w:sz w:val="32"/>
          <w:szCs w:val="32"/>
        </w:rPr>
        <w:t>，以往相关规定即行废止。</w:t>
      </w:r>
    </w:p>
    <w:sectPr w:rsidR="009C1B8B" w:rsidRPr="009C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E71B1" w14:textId="77777777" w:rsidR="00BD7A04" w:rsidRDefault="00BD7A04" w:rsidP="00696E8D">
      <w:r>
        <w:separator/>
      </w:r>
    </w:p>
  </w:endnote>
  <w:endnote w:type="continuationSeparator" w:id="0">
    <w:p w14:paraId="3E179DFA" w14:textId="77777777" w:rsidR="00BD7A04" w:rsidRDefault="00BD7A04" w:rsidP="0069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30D02" w14:textId="77777777" w:rsidR="00BD7A04" w:rsidRDefault="00BD7A04" w:rsidP="00696E8D">
      <w:r>
        <w:separator/>
      </w:r>
    </w:p>
  </w:footnote>
  <w:footnote w:type="continuationSeparator" w:id="0">
    <w:p w14:paraId="39F7B092" w14:textId="77777777" w:rsidR="00BD7A04" w:rsidRDefault="00BD7A04" w:rsidP="00696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66"/>
    <w:rsid w:val="000A21AB"/>
    <w:rsid w:val="00286AC3"/>
    <w:rsid w:val="00360C85"/>
    <w:rsid w:val="003E4F36"/>
    <w:rsid w:val="00696E8D"/>
    <w:rsid w:val="007A3566"/>
    <w:rsid w:val="00977CCD"/>
    <w:rsid w:val="009C1B8B"/>
    <w:rsid w:val="009D1942"/>
    <w:rsid w:val="00BD7A04"/>
    <w:rsid w:val="00C268FE"/>
    <w:rsid w:val="00CA71C1"/>
    <w:rsid w:val="00E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B2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E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F8D6-8CF6-4F79-A3FA-458E9449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fmmuxwc</dc:creator>
  <cp:keywords/>
  <dc:description/>
  <cp:lastModifiedBy>bfh</cp:lastModifiedBy>
  <cp:revision>7</cp:revision>
  <cp:lastPrinted>2021-03-15T02:00:00Z</cp:lastPrinted>
  <dcterms:created xsi:type="dcterms:W3CDTF">2018-11-07T01:32:00Z</dcterms:created>
  <dcterms:modified xsi:type="dcterms:W3CDTF">2021-03-15T03:30:00Z</dcterms:modified>
</cp:coreProperties>
</file>