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</w:p>
    <w:tbl>
      <w:tblPr>
        <w:tblStyle w:val="9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4" w:hRule="atLeast"/>
          <w:jc w:val="center"/>
        </w:trPr>
        <w:tc>
          <w:tcPr>
            <w:tcW w:w="8897" w:type="dxa"/>
            <w:shd w:val="clear" w:color="auto" w:fill="auto"/>
          </w:tcPr>
          <w:p>
            <w:pPr>
              <w:spacing w:line="240" w:lineRule="auto"/>
              <w:jc w:val="both"/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hint="eastAsia" w:ascii="黑体" w:hAnsi="宋体" w:eastAsia="黑体" w:cs="宋体"/>
                <w:kern w:val="0"/>
                <w:sz w:val="28"/>
                <w:szCs w:val="28"/>
              </w:rPr>
              <w:t>发布正文：</w:t>
            </w:r>
          </w:p>
          <w:p>
            <w:pPr>
              <w:spacing w:line="720" w:lineRule="auto"/>
              <w:jc w:val="center"/>
              <w:rPr>
                <w:rFonts w:hint="eastAsia" w:ascii="宋体" w:hAnsi="宋体" w:eastAsia="宋体" w:cs="宋体"/>
                <w:b/>
                <w:sz w:val="36"/>
                <w:szCs w:val="36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32"/>
                <w:szCs w:val="32"/>
                <w:u w:val="none"/>
                <w:lang w:val="en-US" w:eastAsia="zh-CN"/>
              </w:rPr>
              <w:t>35项科研设备及服务（二次）采购项目招标公告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我校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就以下项目进行国内公开招标，</w:t>
            </w:r>
            <w:bookmarkStart w:id="0" w:name="_Hlk533522812"/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采购资金已全部落实，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欢迎符合条件的供应商前来参加投标</w:t>
            </w:r>
            <w:bookmarkEnd w:id="0"/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。</w:t>
            </w:r>
          </w:p>
          <w:p>
            <w:pPr>
              <w:tabs>
                <w:tab w:val="left" w:pos="142"/>
                <w:tab w:val="left" w:pos="980"/>
              </w:tabs>
              <w:spacing w:line="480" w:lineRule="exact"/>
              <w:ind w:left="482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shd w:val="clear" w:color="auto" w:fill="FFFFFF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一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项目名称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35项科研设备及服务（二次）采购项目</w:t>
            </w:r>
          </w:p>
          <w:p>
            <w:pPr>
              <w:tabs>
                <w:tab w:val="left" w:pos="0"/>
                <w:tab w:val="left" w:pos="980"/>
                <w:tab w:val="left" w:pos="1122"/>
              </w:tabs>
              <w:spacing w:line="480" w:lineRule="exact"/>
              <w:ind w:left="48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二、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项目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  <w:t>编号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：202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-JK15-W1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050、W1075-W1077</w:t>
            </w:r>
          </w:p>
          <w:p>
            <w:pPr>
              <w:tabs>
                <w:tab w:val="left" w:pos="0"/>
                <w:tab w:val="left" w:pos="980"/>
                <w:tab w:val="left" w:pos="1122"/>
              </w:tabs>
              <w:spacing w:line="480" w:lineRule="exact"/>
              <w:ind w:left="480"/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lang w:val="en-US" w:eastAsia="zh-CN"/>
              </w:rPr>
              <w:t>三、项目概况：</w:t>
            </w:r>
          </w:p>
          <w:tbl>
            <w:tblPr>
              <w:tblStyle w:val="9"/>
              <w:tblW w:w="7087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624"/>
              <w:gridCol w:w="1757"/>
              <w:gridCol w:w="2041"/>
              <w:gridCol w:w="624"/>
              <w:gridCol w:w="1417"/>
              <w:gridCol w:w="62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340" w:hRule="atLeast"/>
                <w:jc w:val="center"/>
              </w:trPr>
              <w:tc>
                <w:tcPr>
                  <w:tcW w:w="6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17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  <w:t>项目编号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  <w:t>设备名称</w:t>
                  </w:r>
                </w:p>
              </w:tc>
              <w:tc>
                <w:tcPr>
                  <w:tcW w:w="6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  <w:t>数量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  <w:t>技术要求</w:t>
                  </w:r>
                </w:p>
              </w:tc>
              <w:tc>
                <w:tcPr>
                  <w:tcW w:w="6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  <w:t>交货地点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283" w:hRule="atLeast"/>
                <w:jc w:val="center"/>
              </w:trPr>
              <w:tc>
                <w:tcPr>
                  <w:tcW w:w="6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7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2021-JK15-W1050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流式细胞仪（分析型）</w:t>
                  </w:r>
                </w:p>
              </w:tc>
              <w:tc>
                <w:tcPr>
                  <w:tcW w:w="624" w:type="dxa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  <w:t>详见公告附件</w:t>
                  </w:r>
                </w:p>
              </w:tc>
              <w:tc>
                <w:tcPr>
                  <w:tcW w:w="624" w:type="dxa"/>
                  <w:vMerge w:val="restart"/>
                  <w:tcBorders>
                    <w:left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  <w:t>西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  <w:t>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  <w:t>市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283" w:hRule="atLeast"/>
                <w:jc w:val="center"/>
              </w:trPr>
              <w:tc>
                <w:tcPr>
                  <w:tcW w:w="6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7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2021-JK15-W1075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动物实验低压氧舱</w:t>
                  </w:r>
                </w:p>
              </w:tc>
              <w:tc>
                <w:tcPr>
                  <w:tcW w:w="624" w:type="dxa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  <w:t>详见公告附件</w:t>
                  </w:r>
                </w:p>
              </w:tc>
              <w:tc>
                <w:tcPr>
                  <w:tcW w:w="624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283" w:hRule="atLeast"/>
                <w:jc w:val="center"/>
              </w:trPr>
              <w:tc>
                <w:tcPr>
                  <w:tcW w:w="6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7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2021-JK15-W1076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超低温冰箱</w:t>
                  </w:r>
                </w:p>
              </w:tc>
              <w:tc>
                <w:tcPr>
                  <w:tcW w:w="624" w:type="dxa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  <w:t>详见公告附件</w:t>
                  </w:r>
                </w:p>
              </w:tc>
              <w:tc>
                <w:tcPr>
                  <w:tcW w:w="624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283" w:hRule="atLeast"/>
                <w:jc w:val="center"/>
              </w:trPr>
              <w:tc>
                <w:tcPr>
                  <w:tcW w:w="6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75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2021-JK15-W1077</w:t>
                  </w:r>
                </w:p>
              </w:tc>
              <w:tc>
                <w:tcPr>
                  <w:tcW w:w="204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超纯水系统</w:t>
                  </w:r>
                </w:p>
              </w:tc>
              <w:tc>
                <w:tcPr>
                  <w:tcW w:w="624" w:type="dxa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40" w:lineRule="auto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417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  <w:t>详见公告附件</w:t>
                  </w:r>
                </w:p>
              </w:tc>
              <w:tc>
                <w:tcPr>
                  <w:tcW w:w="624" w:type="dxa"/>
                  <w:vMerge w:val="continue"/>
                  <w:tcBorders>
                    <w:left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90" w:hRule="atLeast"/>
                <w:jc w:val="center"/>
              </w:trPr>
              <w:tc>
                <w:tcPr>
                  <w:tcW w:w="624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center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  <w:t>说明</w:t>
                  </w:r>
                </w:p>
              </w:tc>
              <w:tc>
                <w:tcPr>
                  <w:tcW w:w="6463" w:type="dxa"/>
                  <w:gridSpan w:val="5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  <w:t>投标人须对所投所有产品和数量进行投标报价，否则视为无效投标;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  <w:t>报价应含有运杂费、安装费、调试费。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left"/>
                    <w:textAlignment w:val="auto"/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kern w:val="2"/>
                      <w:sz w:val="20"/>
                      <w:szCs w:val="20"/>
                      <w:lang w:val="en-US" w:eastAsia="zh-CN"/>
                    </w:rPr>
                    <w:t>如购买多个标包，每个包须单独提供资料</w:t>
                  </w:r>
                </w:p>
              </w:tc>
            </w:tr>
          </w:tbl>
          <w:p>
            <w:pPr>
              <w:tabs>
                <w:tab w:val="left" w:pos="0"/>
                <w:tab w:val="left" w:pos="980"/>
                <w:tab w:val="left" w:pos="1122"/>
              </w:tabs>
              <w:spacing w:line="480" w:lineRule="exact"/>
              <w:ind w:firstLine="422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、投标人资格条件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：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（一）符合《中华人民共和国政府采购法》第二十二条资格条件：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1.具有独立承担民事责任的能力；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2.具有良好的商业信誉和健全的财务会计制度；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3.具有履行合同所必需的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货物、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服务和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专业技术能力；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4.有依法缴纳税收和社会保障资金的良好记录；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5.参加政府采购活动前3年内，在经营活动中没有重大违法记录；</w:t>
            </w:r>
          </w:p>
          <w:p>
            <w:pPr>
              <w:tabs>
                <w:tab w:val="left" w:pos="0"/>
              </w:tabs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6. 法律、行政法规规定的其他条件。</w:t>
            </w:r>
          </w:p>
          <w:p>
            <w:pPr>
              <w:tabs>
                <w:tab w:val="left" w:pos="0"/>
              </w:tabs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供应商成立时间不少于三年。</w:t>
            </w:r>
          </w:p>
          <w:p>
            <w:pPr>
              <w:tabs>
                <w:tab w:val="left" w:pos="0"/>
              </w:tabs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（三）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产品授权：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  <w:t>投标人可为生产商或销售商，具备本项目生产或者销售范围。同一生产商同类产品只接受1家供应商投标。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（医疗设备：生产商须具有医疗器械注册证（备案凭证）、医疗器械生产企业许可证等相关证明材料；代理商须具有医疗器械经营许可证（备案凭证）、三级以内（含三级）产品代理授权书（授权时间为1年（含）以上的代理授权）或生产企业（全国（大区）总代理）出具的针对本项目的专项授权书等相关证明材料；非医疗设备：代理商须具有三级以内（含三级）产品代理授权书（授权时间为1年（含）以上的代理授权）或生产企业（全国（大区）总代理）出具的针对本项目的专项授权书等相关证明材料。</w:t>
            </w: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投标文件可中提供复印件，原件携带到投标现场备查</w:t>
            </w: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eastAsia="zh-CN"/>
              </w:rPr>
              <w:t>。</w:t>
            </w:r>
          </w:p>
          <w:p>
            <w:pPr>
              <w:spacing w:line="480" w:lineRule="exact"/>
              <w:ind w:firstLine="420" w:firstLineChars="200"/>
              <w:jc w:val="left"/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四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）单位负责人为同一人或者存在直接控股、管理关系的不同供应商，不得同时参加同一项目的采购活动。生产型企业生产场地为同一地址的，销售型企业之间股东有关联的，一律视为有直接控股、管理关系。</w:t>
            </w: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1"/>
                <w:szCs w:val="21"/>
              </w:rPr>
              <w:t>供应商之间有上述关系的，应主动声明，否则将给予列入不良记录名单、3年内不得参加我部采购活动的处罚，并报有关管理部门备案。</w:t>
            </w:r>
          </w:p>
          <w:p>
            <w:pPr>
              <w:tabs>
                <w:tab w:val="left" w:pos="0"/>
              </w:tabs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）申请人</w:t>
            </w: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不得为“军队采购网”（www.plap.cn）中列入军队采购失信名单的供应商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不得为“信用中国”（www.creditchina.gov.cn）中列入失信被执行人和重大税收违法案件当事人名单的供应商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不得为中国政府采购网（www.ccgp.gov.cn）中列入政府采购严重违法失信行为记录名单的供应商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。</w:t>
            </w:r>
          </w:p>
          <w:p>
            <w:pPr>
              <w:tabs>
                <w:tab w:val="left" w:pos="0"/>
              </w:tabs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）本项目不接受联合体投标。</w:t>
            </w:r>
          </w:p>
          <w:p>
            <w:pPr>
              <w:tabs>
                <w:tab w:val="left" w:pos="0"/>
                <w:tab w:val="left" w:pos="980"/>
                <w:tab w:val="left" w:pos="1122"/>
              </w:tabs>
              <w:spacing w:line="480" w:lineRule="exact"/>
              <w:ind w:left="482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  <w:t>五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、招标文件发售时间、方式及售价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（一）发售时间：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2021年4月2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日至2021年4月2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日，每天上午9:00至11:30，下午2:00至5:00（节假日除外）。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zh-CN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二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  <w:t>）发售方式：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投标人指定专人现场领取，不接受邮寄等其他方式。投标人领取招标文件时需提供以下资料原件，并将以下资料复印且每页加盖单位鲜章，提供胶印册（《报名文件》1份）。所需资料出现未经装订处理、散乱分页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zh-CN" w:eastAsia="zh-CN"/>
              </w:rPr>
              <w:t>、影响整洁美观等情况的有可能被拒绝。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统一社会信用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代码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营业执照；</w:t>
            </w:r>
          </w:p>
          <w:p>
            <w:pPr>
              <w:tabs>
                <w:tab w:val="left" w:pos="0"/>
              </w:tabs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2.组织机构代码证（或三码合一证）；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3.税务登记证（或三码合一证）；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4.法定代表人授权书（含法定代表人和被授权人身份证复印件）；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产品授权：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highlight w:val="none"/>
                <w:lang w:val="en-US" w:eastAsia="zh-CN"/>
              </w:rPr>
              <w:t>投标人可为生产商或销售商，具备本项目生产或者销售范围。同一生产商同类产品只接受1家供应商投标。</w:t>
            </w:r>
            <w:r>
              <w:rPr>
                <w:rFonts w:hint="eastAsia" w:ascii="宋体" w:hAnsi="宋体" w:eastAsia="宋体" w:cs="宋体"/>
                <w:color w:val="auto"/>
                <w:highlight w:val="none"/>
                <w:lang w:val="en-US" w:eastAsia="zh-CN"/>
              </w:rPr>
              <w:t>（医疗设备：生产商须具有医疗器械注册证（备案凭证）、医疗器械生产企业许可证等相关证明材料；代理商须具有医疗器械经营许可证（备案凭证）、三级以内（含三级）产品代理授权书（授权时间为1年（含）以上的代理授权）或生产企业（全国（大区）总代理）出具的针对本项目的专项授权书等相关证明材料；非医疗设备：代理商须具有三级以内（含三级）产品代理授权书（授权时间为1年（含）以上的代理授权）或生产企业（全国（大区）总代理）出具的针对本项目的专项授权书等相关证明材料。</w:t>
            </w: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</w:rPr>
              <w:t>投标文件可中提供复印件，原件携带到投标现场备查</w:t>
            </w:r>
            <w:r>
              <w:rPr>
                <w:rFonts w:hint="eastAsia" w:ascii="宋体" w:hAnsi="宋体" w:eastAsia="宋体" w:cs="宋体"/>
                <w:bCs/>
                <w:color w:val="auto"/>
                <w:highlight w:val="none"/>
                <w:lang w:eastAsia="zh-CN"/>
              </w:rPr>
              <w:t>；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6.提供设备的相关注册证或备案证；（如该设备有）；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7.非外资企业或外资控股、企业的书面声明；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8.供应商主要股东或出资人信息；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zh-CN" w:eastAsia="zh-CN"/>
              </w:rPr>
              <w:t>.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提供“投标人资格条件”第五点全部截图；</w:t>
            </w:r>
          </w:p>
          <w:p>
            <w:pPr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10.其他。</w:t>
            </w:r>
          </w:p>
          <w:p>
            <w:pPr>
              <w:tabs>
                <w:tab w:val="left" w:pos="0"/>
              </w:tabs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三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）招标文件售价：</w:t>
            </w:r>
          </w:p>
          <w:p>
            <w:pPr>
              <w:tabs>
                <w:tab w:val="left" w:pos="0"/>
              </w:tabs>
              <w:spacing w:line="480" w:lineRule="exact"/>
              <w:ind w:firstLine="420" w:firstLineChars="200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售价：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人民币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</w:rPr>
              <w:t>¥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  <w:lang w:val="en-US" w:eastAsia="zh-CN"/>
              </w:rPr>
              <w:t xml:space="preserve"> 3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u w:val="single"/>
              </w:rPr>
              <w:t>00 元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/份，售后不退。</w:t>
            </w:r>
          </w:p>
          <w:p>
            <w:pPr>
              <w:tabs>
                <w:tab w:val="left" w:pos="0"/>
                <w:tab w:val="left" w:pos="980"/>
                <w:tab w:val="left" w:pos="1122"/>
              </w:tabs>
              <w:spacing w:line="480" w:lineRule="exact"/>
              <w:ind w:left="482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  <w:t>六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、投标开始和截止时间及地点、方式</w:t>
            </w:r>
          </w:p>
          <w:p>
            <w:pPr>
              <w:numPr>
                <w:ilvl w:val="0"/>
                <w:numId w:val="2"/>
              </w:numPr>
              <w:spacing w:line="48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  <w:t>投标开始时间：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详见招标文件。</w:t>
            </w:r>
          </w:p>
          <w:p>
            <w:pPr>
              <w:numPr>
                <w:ilvl w:val="0"/>
                <w:numId w:val="2"/>
              </w:numPr>
              <w:spacing w:line="48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  <w:t>投标截止时间：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详见招标文件。</w:t>
            </w:r>
          </w:p>
          <w:p>
            <w:pPr>
              <w:numPr>
                <w:ilvl w:val="0"/>
                <w:numId w:val="2"/>
              </w:numPr>
              <w:spacing w:line="48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投标地点：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西安市（电话咨询）。</w:t>
            </w:r>
          </w:p>
          <w:p>
            <w:pPr>
              <w:numPr>
                <w:ilvl w:val="0"/>
                <w:numId w:val="2"/>
              </w:numPr>
              <w:spacing w:line="480" w:lineRule="exact"/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投标方式：指定专人递交投标文件，不接受邮寄等其他方式。</w:t>
            </w:r>
          </w:p>
          <w:p>
            <w:pPr>
              <w:tabs>
                <w:tab w:val="left" w:pos="0"/>
                <w:tab w:val="left" w:pos="980"/>
                <w:tab w:val="left" w:pos="1122"/>
              </w:tabs>
              <w:spacing w:line="480" w:lineRule="exact"/>
              <w:ind w:left="482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  <w:t>七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、开标时间、地点</w:t>
            </w:r>
          </w:p>
          <w:p>
            <w:pPr>
              <w:spacing w:line="480" w:lineRule="exact"/>
              <w:ind w:left="496" w:leftChars="236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yellow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（一）开标时间：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详见招标文件。</w:t>
            </w:r>
          </w:p>
          <w:p>
            <w:pPr>
              <w:spacing w:line="480" w:lineRule="exact"/>
              <w:ind w:left="496" w:leftChars="236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（二）开标地点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西安市（电话咨询）。</w:t>
            </w:r>
          </w:p>
          <w:p>
            <w:pPr>
              <w:tabs>
                <w:tab w:val="left" w:pos="0"/>
                <w:tab w:val="left" w:pos="980"/>
                <w:tab w:val="left" w:pos="1122"/>
              </w:tabs>
              <w:spacing w:line="480" w:lineRule="exact"/>
              <w:ind w:left="482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  <w:t>八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、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1"/>
                <w:szCs w:val="21"/>
                <w:highlight w:val="none"/>
                <w:lang w:val="en-US" w:eastAsia="zh-CN"/>
              </w:rPr>
              <w:t>本采购项目相关信息在《空军军医大学官网》、《陕西采购与招标网》、《军队采购网》发布。</w:t>
            </w:r>
          </w:p>
          <w:p>
            <w:pPr>
              <w:tabs>
                <w:tab w:val="left" w:pos="0"/>
                <w:tab w:val="left" w:pos="980"/>
                <w:tab w:val="left" w:pos="1122"/>
              </w:tabs>
              <w:spacing w:line="480" w:lineRule="exact"/>
              <w:ind w:left="482"/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  <w:t>九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、代理机构联系方式</w:t>
            </w:r>
          </w:p>
          <w:p>
            <w:pPr>
              <w:spacing w:line="480" w:lineRule="exact"/>
              <w:ind w:firstLine="840" w:firstLineChars="400"/>
              <w:rPr>
                <w:rFonts w:hint="eastAsia" w:ascii="宋体" w:hAnsi="宋体" w:eastAsia="宋体" w:cs="宋体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地    址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西安市（电话咨询）</w:t>
            </w:r>
          </w:p>
          <w:p>
            <w:pPr>
              <w:spacing w:line="480" w:lineRule="exact"/>
              <w:ind w:firstLine="840" w:firstLineChars="40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联 系 人：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 xml:space="preserve">李工   高工 </w:t>
            </w:r>
          </w:p>
          <w:p>
            <w:pPr>
              <w:spacing w:line="480" w:lineRule="exact"/>
              <w:ind w:firstLine="840" w:firstLineChars="40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电    话：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 xml:space="preserve">18792508850 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 xml:space="preserve"> 029-822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82246</w:t>
            </w:r>
          </w:p>
          <w:p>
            <w:pPr>
              <w:tabs>
                <w:tab w:val="left" w:pos="0"/>
                <w:tab w:val="left" w:pos="980"/>
                <w:tab w:val="left" w:pos="1122"/>
              </w:tabs>
              <w:spacing w:line="480" w:lineRule="exact"/>
              <w:ind w:left="48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  <w:t>十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、监督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  <w:lang w:val="en-US" w:eastAsia="zh-CN"/>
              </w:rPr>
              <w:t>人</w:t>
            </w:r>
            <w:r>
              <w:rPr>
                <w:rFonts w:hint="eastAsia" w:ascii="宋体" w:hAnsi="宋体" w:eastAsia="宋体" w:cs="宋体"/>
                <w:b/>
                <w:kern w:val="2"/>
                <w:sz w:val="21"/>
                <w:szCs w:val="21"/>
              </w:rPr>
              <w:t>（招标人）联系方式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 xml:space="preserve"> </w:t>
            </w:r>
          </w:p>
          <w:p>
            <w:pPr>
              <w:spacing w:line="480" w:lineRule="exact"/>
              <w:ind w:firstLine="840" w:firstLineChars="400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联系人：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/>
              </w:rPr>
              <w:t>李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 xml:space="preserve">助理  </w:t>
            </w:r>
          </w:p>
          <w:p>
            <w:pPr>
              <w:spacing w:line="480" w:lineRule="exact"/>
              <w:ind w:firstLine="840" w:firstLineChars="400"/>
              <w:rPr>
                <w:rFonts w:hint="eastAsia" w:ascii="宋体" w:hAnsi="宋体" w:eastAsia="宋体" w:cs="宋体"/>
                <w:color w:val="4C4C4C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</w:rPr>
              <w:t>电   话：</w:t>
            </w:r>
            <w:r>
              <w:rPr>
                <w:rFonts w:hint="eastAsia" w:ascii="宋体" w:hAnsi="宋体" w:eastAsia="宋体" w:cs="宋体"/>
                <w:color w:val="0000FF"/>
                <w:kern w:val="2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>029-84712903</w:t>
            </w:r>
          </w:p>
          <w:p>
            <w:pPr>
              <w:spacing w:line="480" w:lineRule="exact"/>
              <w:ind w:firstLine="5460" w:firstLineChars="2600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yellow"/>
              </w:rPr>
            </w:pPr>
          </w:p>
          <w:p>
            <w:pPr>
              <w:widowControl/>
              <w:spacing w:line="240" w:lineRule="auto"/>
              <w:ind w:firstLine="6300" w:firstLineChars="3000"/>
              <w:jc w:val="right"/>
              <w:rPr>
                <w:rFonts w:ascii="黑体" w:hAnsi="宋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2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</w:rPr>
              <w:t>日</w:t>
            </w:r>
          </w:p>
        </w:tc>
      </w:tr>
    </w:tbl>
    <w:p>
      <w:pPr>
        <w:ind w:firstLine="41" w:firstLineChars="13"/>
        <w:jc w:val="center"/>
        <w:rPr>
          <w:rFonts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70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1170"/>
        <w:tab w:val="clear" w:pos="4153"/>
        <w:tab w:val="clear" w:pos="8306"/>
      </w:tabs>
      <w:jc w:val="right"/>
    </w:pPr>
    <w:r>
      <w:tab/>
    </w:r>
    <w:r>
      <w:rPr>
        <w:rFonts w:hint="eastAsia"/>
        <w:sz w:val="28"/>
        <w:szCs w:val="28"/>
      </w:rPr>
      <w:t xml:space="preserve">— </w:t>
    </w:r>
    <w:r>
      <w:rPr>
        <w:rStyle w:val="12"/>
        <w:sz w:val="28"/>
        <w:szCs w:val="28"/>
      </w:rPr>
      <w:fldChar w:fldCharType="begin"/>
    </w:r>
    <w:r>
      <w:rPr>
        <w:rStyle w:val="12"/>
        <w:sz w:val="28"/>
        <w:szCs w:val="28"/>
      </w:rPr>
      <w:instrText xml:space="preserve"> PAGE </w:instrText>
    </w:r>
    <w:r>
      <w:rPr>
        <w:rStyle w:val="12"/>
        <w:sz w:val="28"/>
        <w:szCs w:val="28"/>
      </w:rPr>
      <w:fldChar w:fldCharType="separate"/>
    </w:r>
    <w:r>
      <w:rPr>
        <w:rStyle w:val="12"/>
        <w:sz w:val="28"/>
        <w:szCs w:val="28"/>
      </w:rPr>
      <w:t>2</w:t>
    </w:r>
    <w:r>
      <w:rPr>
        <w:rStyle w:val="12"/>
        <w:sz w:val="28"/>
        <w:szCs w:val="28"/>
      </w:rPr>
      <w:fldChar w:fldCharType="end"/>
    </w:r>
    <w:r>
      <w:rPr>
        <w:rFonts w:hint="eastAsia"/>
        <w:sz w:val="28"/>
        <w:szCs w:val="28"/>
      </w:rPr>
      <w:t xml:space="preserve"> 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3E5851"/>
    <w:multiLevelType w:val="singleLevel"/>
    <w:tmpl w:val="813E58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15"/>
    <w:multiLevelType w:val="multilevel"/>
    <w:tmpl w:val="00000015"/>
    <w:lvl w:ilvl="0" w:tentative="0">
      <w:start w:val="1"/>
      <w:numFmt w:val="chineseCountingThousand"/>
      <w:lvlText w:val="（%1）"/>
      <w:lvlJc w:val="left"/>
      <w:pPr>
        <w:tabs>
          <w:tab w:val="left" w:pos="888"/>
        </w:tabs>
        <w:ind w:left="888" w:hanging="420"/>
      </w:pPr>
      <w:rPr>
        <w:rFonts w:hint="eastAsia" w:ascii="宋体" w:hAnsi="宋体" w:eastAsia="宋体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-95"/>
        </w:tabs>
        <w:ind w:left="-95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325"/>
        </w:tabs>
        <w:ind w:left="325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745"/>
        </w:tabs>
        <w:ind w:left="745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1165"/>
        </w:tabs>
        <w:ind w:left="1165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1585"/>
        </w:tabs>
        <w:ind w:left="1585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005"/>
        </w:tabs>
        <w:ind w:left="2005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2425"/>
        </w:tabs>
        <w:ind w:left="2425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2845"/>
        </w:tabs>
        <w:ind w:left="2845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C30"/>
    <w:rsid w:val="000030F5"/>
    <w:rsid w:val="00011C03"/>
    <w:rsid w:val="00012DB2"/>
    <w:rsid w:val="00016D43"/>
    <w:rsid w:val="00016F85"/>
    <w:rsid w:val="000219F1"/>
    <w:rsid w:val="0003025B"/>
    <w:rsid w:val="00043A8C"/>
    <w:rsid w:val="00047555"/>
    <w:rsid w:val="000642EB"/>
    <w:rsid w:val="0006555F"/>
    <w:rsid w:val="00065DD3"/>
    <w:rsid w:val="00092A62"/>
    <w:rsid w:val="000A1377"/>
    <w:rsid w:val="000A4DBA"/>
    <w:rsid w:val="000A5BFF"/>
    <w:rsid w:val="000B0C61"/>
    <w:rsid w:val="000B676A"/>
    <w:rsid w:val="000B702F"/>
    <w:rsid w:val="000C0A1A"/>
    <w:rsid w:val="000C2949"/>
    <w:rsid w:val="000D3083"/>
    <w:rsid w:val="000F2A8F"/>
    <w:rsid w:val="00113A69"/>
    <w:rsid w:val="00115F5B"/>
    <w:rsid w:val="00122530"/>
    <w:rsid w:val="00127FFB"/>
    <w:rsid w:val="00135CA2"/>
    <w:rsid w:val="00142E93"/>
    <w:rsid w:val="00150ED1"/>
    <w:rsid w:val="00156F57"/>
    <w:rsid w:val="0016144C"/>
    <w:rsid w:val="00162ECF"/>
    <w:rsid w:val="00164C43"/>
    <w:rsid w:val="0016512D"/>
    <w:rsid w:val="00170B8F"/>
    <w:rsid w:val="00177401"/>
    <w:rsid w:val="00184099"/>
    <w:rsid w:val="00184485"/>
    <w:rsid w:val="001910ED"/>
    <w:rsid w:val="001A5CE6"/>
    <w:rsid w:val="001C4B86"/>
    <w:rsid w:val="001C58FF"/>
    <w:rsid w:val="001D0A4F"/>
    <w:rsid w:val="001D66C2"/>
    <w:rsid w:val="001E3674"/>
    <w:rsid w:val="001F34A4"/>
    <w:rsid w:val="001F456F"/>
    <w:rsid w:val="0020314B"/>
    <w:rsid w:val="00204889"/>
    <w:rsid w:val="00210DA1"/>
    <w:rsid w:val="0021111C"/>
    <w:rsid w:val="002157B2"/>
    <w:rsid w:val="00232DDA"/>
    <w:rsid w:val="00233A04"/>
    <w:rsid w:val="00234F68"/>
    <w:rsid w:val="00264177"/>
    <w:rsid w:val="00264B77"/>
    <w:rsid w:val="0026693A"/>
    <w:rsid w:val="00274DB5"/>
    <w:rsid w:val="00285F5F"/>
    <w:rsid w:val="002A13DE"/>
    <w:rsid w:val="002A3F2C"/>
    <w:rsid w:val="002A6BE8"/>
    <w:rsid w:val="002D363D"/>
    <w:rsid w:val="002E3C0D"/>
    <w:rsid w:val="002E60E8"/>
    <w:rsid w:val="002F13D9"/>
    <w:rsid w:val="00306E92"/>
    <w:rsid w:val="00327BC6"/>
    <w:rsid w:val="00342B5B"/>
    <w:rsid w:val="0034697B"/>
    <w:rsid w:val="00351C08"/>
    <w:rsid w:val="003606BD"/>
    <w:rsid w:val="00361FF6"/>
    <w:rsid w:val="00363671"/>
    <w:rsid w:val="003647D9"/>
    <w:rsid w:val="003811D3"/>
    <w:rsid w:val="00381D88"/>
    <w:rsid w:val="003A0A59"/>
    <w:rsid w:val="003A1A85"/>
    <w:rsid w:val="003B0E29"/>
    <w:rsid w:val="003B6D6A"/>
    <w:rsid w:val="003C432E"/>
    <w:rsid w:val="003C766B"/>
    <w:rsid w:val="003D06A6"/>
    <w:rsid w:val="003D22D6"/>
    <w:rsid w:val="003D2847"/>
    <w:rsid w:val="003D4E43"/>
    <w:rsid w:val="003D7645"/>
    <w:rsid w:val="003E7855"/>
    <w:rsid w:val="003F2011"/>
    <w:rsid w:val="003F3C76"/>
    <w:rsid w:val="003F49EE"/>
    <w:rsid w:val="00414FBD"/>
    <w:rsid w:val="00434643"/>
    <w:rsid w:val="00435EE0"/>
    <w:rsid w:val="00436610"/>
    <w:rsid w:val="00437799"/>
    <w:rsid w:val="00455327"/>
    <w:rsid w:val="004569CF"/>
    <w:rsid w:val="00471C9E"/>
    <w:rsid w:val="0047222D"/>
    <w:rsid w:val="00473834"/>
    <w:rsid w:val="00475F66"/>
    <w:rsid w:val="004842DA"/>
    <w:rsid w:val="004A41C7"/>
    <w:rsid w:val="004A563F"/>
    <w:rsid w:val="004B5D4F"/>
    <w:rsid w:val="004B7C8C"/>
    <w:rsid w:val="004C6CB6"/>
    <w:rsid w:val="004E05ED"/>
    <w:rsid w:val="004E5FF3"/>
    <w:rsid w:val="00504B7D"/>
    <w:rsid w:val="00506C11"/>
    <w:rsid w:val="005079F6"/>
    <w:rsid w:val="0051315E"/>
    <w:rsid w:val="00537EBB"/>
    <w:rsid w:val="00540E6C"/>
    <w:rsid w:val="00545F89"/>
    <w:rsid w:val="0054613C"/>
    <w:rsid w:val="00550854"/>
    <w:rsid w:val="005531C2"/>
    <w:rsid w:val="00555C8C"/>
    <w:rsid w:val="00567256"/>
    <w:rsid w:val="005718C5"/>
    <w:rsid w:val="0058584D"/>
    <w:rsid w:val="005937E5"/>
    <w:rsid w:val="005A594B"/>
    <w:rsid w:val="005B15A3"/>
    <w:rsid w:val="005B54A9"/>
    <w:rsid w:val="005B6542"/>
    <w:rsid w:val="005D1339"/>
    <w:rsid w:val="005D5466"/>
    <w:rsid w:val="005E093A"/>
    <w:rsid w:val="005F0271"/>
    <w:rsid w:val="005F1878"/>
    <w:rsid w:val="006022D3"/>
    <w:rsid w:val="006031B9"/>
    <w:rsid w:val="00603CBF"/>
    <w:rsid w:val="0060485E"/>
    <w:rsid w:val="00654390"/>
    <w:rsid w:val="00662EBF"/>
    <w:rsid w:val="006665EB"/>
    <w:rsid w:val="00666BFE"/>
    <w:rsid w:val="006673F7"/>
    <w:rsid w:val="006717BF"/>
    <w:rsid w:val="00675372"/>
    <w:rsid w:val="006761AF"/>
    <w:rsid w:val="0067734C"/>
    <w:rsid w:val="00681E5A"/>
    <w:rsid w:val="00685736"/>
    <w:rsid w:val="0068731E"/>
    <w:rsid w:val="00693C56"/>
    <w:rsid w:val="006A146A"/>
    <w:rsid w:val="006A7162"/>
    <w:rsid w:val="006B2A17"/>
    <w:rsid w:val="006D1D1E"/>
    <w:rsid w:val="006E5E0F"/>
    <w:rsid w:val="006F2782"/>
    <w:rsid w:val="00703C85"/>
    <w:rsid w:val="00713849"/>
    <w:rsid w:val="00726961"/>
    <w:rsid w:val="00742136"/>
    <w:rsid w:val="007427EF"/>
    <w:rsid w:val="00752037"/>
    <w:rsid w:val="007627F8"/>
    <w:rsid w:val="00772356"/>
    <w:rsid w:val="00776327"/>
    <w:rsid w:val="0078110A"/>
    <w:rsid w:val="00791FA5"/>
    <w:rsid w:val="007A72C6"/>
    <w:rsid w:val="007B3A79"/>
    <w:rsid w:val="007B46A6"/>
    <w:rsid w:val="007D00BB"/>
    <w:rsid w:val="007D03EE"/>
    <w:rsid w:val="007D2DE3"/>
    <w:rsid w:val="00805229"/>
    <w:rsid w:val="0081599D"/>
    <w:rsid w:val="00821ACF"/>
    <w:rsid w:val="00821B2E"/>
    <w:rsid w:val="00821C71"/>
    <w:rsid w:val="008257B1"/>
    <w:rsid w:val="00826CBA"/>
    <w:rsid w:val="00833CA2"/>
    <w:rsid w:val="00835B4A"/>
    <w:rsid w:val="00837670"/>
    <w:rsid w:val="00845A90"/>
    <w:rsid w:val="0084734C"/>
    <w:rsid w:val="008574D2"/>
    <w:rsid w:val="00862689"/>
    <w:rsid w:val="008675D2"/>
    <w:rsid w:val="00874A84"/>
    <w:rsid w:val="00881FAB"/>
    <w:rsid w:val="00884100"/>
    <w:rsid w:val="008940CB"/>
    <w:rsid w:val="008A26CA"/>
    <w:rsid w:val="008A5C25"/>
    <w:rsid w:val="008B0ADD"/>
    <w:rsid w:val="008C19A4"/>
    <w:rsid w:val="008C72F1"/>
    <w:rsid w:val="008E6284"/>
    <w:rsid w:val="008F22E4"/>
    <w:rsid w:val="008F5A6B"/>
    <w:rsid w:val="00933220"/>
    <w:rsid w:val="0095150A"/>
    <w:rsid w:val="009517B5"/>
    <w:rsid w:val="009560D8"/>
    <w:rsid w:val="009627A9"/>
    <w:rsid w:val="00962EBE"/>
    <w:rsid w:val="009679BC"/>
    <w:rsid w:val="009711A2"/>
    <w:rsid w:val="009758CE"/>
    <w:rsid w:val="00976D37"/>
    <w:rsid w:val="00982D49"/>
    <w:rsid w:val="00992021"/>
    <w:rsid w:val="00996206"/>
    <w:rsid w:val="0099642B"/>
    <w:rsid w:val="009A1790"/>
    <w:rsid w:val="009A21D7"/>
    <w:rsid w:val="009B7691"/>
    <w:rsid w:val="009C376C"/>
    <w:rsid w:val="009C4700"/>
    <w:rsid w:val="009D42F9"/>
    <w:rsid w:val="009E0697"/>
    <w:rsid w:val="009E0AB4"/>
    <w:rsid w:val="009E0E0E"/>
    <w:rsid w:val="009E5C76"/>
    <w:rsid w:val="009E7715"/>
    <w:rsid w:val="009F1B4C"/>
    <w:rsid w:val="009F35D7"/>
    <w:rsid w:val="00A041E8"/>
    <w:rsid w:val="00A04E75"/>
    <w:rsid w:val="00A07407"/>
    <w:rsid w:val="00A13EB1"/>
    <w:rsid w:val="00A2383A"/>
    <w:rsid w:val="00A45B57"/>
    <w:rsid w:val="00A52E5C"/>
    <w:rsid w:val="00A623AE"/>
    <w:rsid w:val="00A624A5"/>
    <w:rsid w:val="00A70971"/>
    <w:rsid w:val="00A73283"/>
    <w:rsid w:val="00A86100"/>
    <w:rsid w:val="00A92A0B"/>
    <w:rsid w:val="00A93CF4"/>
    <w:rsid w:val="00A958F8"/>
    <w:rsid w:val="00A9718A"/>
    <w:rsid w:val="00AA7A32"/>
    <w:rsid w:val="00AB0386"/>
    <w:rsid w:val="00AB39FA"/>
    <w:rsid w:val="00AB6BEB"/>
    <w:rsid w:val="00AC57C3"/>
    <w:rsid w:val="00AF3245"/>
    <w:rsid w:val="00B05115"/>
    <w:rsid w:val="00B062D3"/>
    <w:rsid w:val="00B068A7"/>
    <w:rsid w:val="00B07A2E"/>
    <w:rsid w:val="00B13629"/>
    <w:rsid w:val="00B1751E"/>
    <w:rsid w:val="00B21E5D"/>
    <w:rsid w:val="00B21FDF"/>
    <w:rsid w:val="00B2660B"/>
    <w:rsid w:val="00B27DA0"/>
    <w:rsid w:val="00B45C80"/>
    <w:rsid w:val="00B55CD2"/>
    <w:rsid w:val="00B64D32"/>
    <w:rsid w:val="00B711E8"/>
    <w:rsid w:val="00B723C8"/>
    <w:rsid w:val="00B74C6F"/>
    <w:rsid w:val="00B8210D"/>
    <w:rsid w:val="00B95A54"/>
    <w:rsid w:val="00BA3213"/>
    <w:rsid w:val="00BB4A05"/>
    <w:rsid w:val="00BC7936"/>
    <w:rsid w:val="00BD1A5E"/>
    <w:rsid w:val="00BD479E"/>
    <w:rsid w:val="00BD4881"/>
    <w:rsid w:val="00BE4A03"/>
    <w:rsid w:val="00BF1DDD"/>
    <w:rsid w:val="00BF22D5"/>
    <w:rsid w:val="00BF77B9"/>
    <w:rsid w:val="00C04A0A"/>
    <w:rsid w:val="00C067F0"/>
    <w:rsid w:val="00C10B0D"/>
    <w:rsid w:val="00C132A8"/>
    <w:rsid w:val="00C16EA2"/>
    <w:rsid w:val="00C22B5E"/>
    <w:rsid w:val="00C235AB"/>
    <w:rsid w:val="00C26A5F"/>
    <w:rsid w:val="00C512D4"/>
    <w:rsid w:val="00C55E81"/>
    <w:rsid w:val="00C56783"/>
    <w:rsid w:val="00C7062E"/>
    <w:rsid w:val="00C71D33"/>
    <w:rsid w:val="00C9181D"/>
    <w:rsid w:val="00C941DB"/>
    <w:rsid w:val="00CA5D16"/>
    <w:rsid w:val="00CA6C30"/>
    <w:rsid w:val="00CB0B2C"/>
    <w:rsid w:val="00CB3EF8"/>
    <w:rsid w:val="00CB64AB"/>
    <w:rsid w:val="00CC0B00"/>
    <w:rsid w:val="00CD6155"/>
    <w:rsid w:val="00CE0AC4"/>
    <w:rsid w:val="00CE2A0A"/>
    <w:rsid w:val="00CE6DAA"/>
    <w:rsid w:val="00D044E4"/>
    <w:rsid w:val="00D1313E"/>
    <w:rsid w:val="00D55E13"/>
    <w:rsid w:val="00D560F1"/>
    <w:rsid w:val="00D71BE4"/>
    <w:rsid w:val="00D823CC"/>
    <w:rsid w:val="00D83667"/>
    <w:rsid w:val="00D84BB6"/>
    <w:rsid w:val="00D932E2"/>
    <w:rsid w:val="00DB3C0A"/>
    <w:rsid w:val="00DB51B8"/>
    <w:rsid w:val="00DC3B16"/>
    <w:rsid w:val="00DD3F1E"/>
    <w:rsid w:val="00DD449B"/>
    <w:rsid w:val="00DF2992"/>
    <w:rsid w:val="00DF3994"/>
    <w:rsid w:val="00DF639C"/>
    <w:rsid w:val="00E0523B"/>
    <w:rsid w:val="00E11E94"/>
    <w:rsid w:val="00E12C71"/>
    <w:rsid w:val="00E14BEE"/>
    <w:rsid w:val="00E14FF6"/>
    <w:rsid w:val="00E15727"/>
    <w:rsid w:val="00E212E0"/>
    <w:rsid w:val="00E24B7D"/>
    <w:rsid w:val="00E24E0C"/>
    <w:rsid w:val="00E46F5E"/>
    <w:rsid w:val="00E5430B"/>
    <w:rsid w:val="00E71D67"/>
    <w:rsid w:val="00E7332D"/>
    <w:rsid w:val="00E8124A"/>
    <w:rsid w:val="00E839CC"/>
    <w:rsid w:val="00E84D07"/>
    <w:rsid w:val="00E97FB5"/>
    <w:rsid w:val="00EA034C"/>
    <w:rsid w:val="00EA0EE8"/>
    <w:rsid w:val="00EB3537"/>
    <w:rsid w:val="00EC2B34"/>
    <w:rsid w:val="00ED2545"/>
    <w:rsid w:val="00ED26D2"/>
    <w:rsid w:val="00ED3F7E"/>
    <w:rsid w:val="00ED520D"/>
    <w:rsid w:val="00EE15D5"/>
    <w:rsid w:val="00EE4F4C"/>
    <w:rsid w:val="00EE6436"/>
    <w:rsid w:val="00EE67E7"/>
    <w:rsid w:val="00EE777E"/>
    <w:rsid w:val="00EF1B0A"/>
    <w:rsid w:val="00EF4D00"/>
    <w:rsid w:val="00EF65DD"/>
    <w:rsid w:val="00F30107"/>
    <w:rsid w:val="00F354BD"/>
    <w:rsid w:val="00F359F1"/>
    <w:rsid w:val="00F36B0B"/>
    <w:rsid w:val="00F5144C"/>
    <w:rsid w:val="00F56488"/>
    <w:rsid w:val="00F63A1D"/>
    <w:rsid w:val="00F65A07"/>
    <w:rsid w:val="00F73934"/>
    <w:rsid w:val="00F85F19"/>
    <w:rsid w:val="00FA3099"/>
    <w:rsid w:val="00FB6327"/>
    <w:rsid w:val="00FB7DD3"/>
    <w:rsid w:val="00FC43D9"/>
    <w:rsid w:val="00FC7D6D"/>
    <w:rsid w:val="00FD76E2"/>
    <w:rsid w:val="00FD7704"/>
    <w:rsid w:val="00FE33B4"/>
    <w:rsid w:val="00FE55D5"/>
    <w:rsid w:val="00FE7800"/>
    <w:rsid w:val="00FF0F57"/>
    <w:rsid w:val="00FF2113"/>
    <w:rsid w:val="02003573"/>
    <w:rsid w:val="05704D58"/>
    <w:rsid w:val="05F23C1C"/>
    <w:rsid w:val="07E533BC"/>
    <w:rsid w:val="082C1FEF"/>
    <w:rsid w:val="112E7EDB"/>
    <w:rsid w:val="12DF0F47"/>
    <w:rsid w:val="17165500"/>
    <w:rsid w:val="17BC79A9"/>
    <w:rsid w:val="1F14748B"/>
    <w:rsid w:val="211F1AA3"/>
    <w:rsid w:val="21783D34"/>
    <w:rsid w:val="23F6009B"/>
    <w:rsid w:val="29DC2F47"/>
    <w:rsid w:val="2F6879DB"/>
    <w:rsid w:val="38F33633"/>
    <w:rsid w:val="39B63CFB"/>
    <w:rsid w:val="3AC166B0"/>
    <w:rsid w:val="3BB24568"/>
    <w:rsid w:val="3CD35538"/>
    <w:rsid w:val="3E701E69"/>
    <w:rsid w:val="44F45521"/>
    <w:rsid w:val="4DE87321"/>
    <w:rsid w:val="4E144B00"/>
    <w:rsid w:val="4E2D75A4"/>
    <w:rsid w:val="567B03F6"/>
    <w:rsid w:val="571C6AA2"/>
    <w:rsid w:val="64564EF2"/>
    <w:rsid w:val="66BE18DF"/>
    <w:rsid w:val="66E70B58"/>
    <w:rsid w:val="6A485921"/>
    <w:rsid w:val="6C394057"/>
    <w:rsid w:val="7104649C"/>
    <w:rsid w:val="75E2783C"/>
    <w:rsid w:val="7991696F"/>
    <w:rsid w:val="799748C1"/>
    <w:rsid w:val="7AAB7A03"/>
    <w:rsid w:val="7BE8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qFormat="1" w:unhideWhenUsed="0" w:uiPriority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60" w:lineRule="exact"/>
      <w:outlineLvl w:val="0"/>
    </w:pPr>
    <w:rPr>
      <w:rFonts w:eastAsia="黑体"/>
      <w:b/>
      <w:bCs/>
      <w:kern w:val="44"/>
      <w:sz w:val="32"/>
      <w:szCs w:val="44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Balloon Text"/>
    <w:basedOn w:val="1"/>
    <w:semiHidden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able of figures"/>
    <w:basedOn w:val="1"/>
    <w:next w:val="1"/>
    <w:semiHidden/>
    <w:qFormat/>
    <w:uiPriority w:val="0"/>
    <w:pPr>
      <w:ind w:left="200" w:leftChars="200" w:hanging="200" w:hangingChars="200"/>
    </w:pPr>
  </w:style>
  <w:style w:type="paragraph" w:styleId="8">
    <w:name w:val="Normal (Web)"/>
    <w:basedOn w:val="1"/>
    <w:unhideWhenUsed/>
    <w:qFormat/>
    <w:uiPriority w:val="99"/>
    <w:pPr>
      <w:widowControl/>
      <w:spacing w:before="94" w:after="94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4">
    <w:name w:val="Char Char1"/>
    <w:basedOn w:val="7"/>
    <w:next w:val="1"/>
    <w:qFormat/>
    <w:uiPriority w:val="0"/>
    <w:pPr>
      <w:widowControl/>
      <w:adjustRightInd w:val="0"/>
      <w:snapToGrid w:val="0"/>
      <w:ind w:left="0" w:leftChars="0" w:firstLine="0" w:firstLineChars="0"/>
      <w:jc w:val="center"/>
    </w:pPr>
    <w:rPr>
      <w:kern w:val="0"/>
      <w:szCs w:val="21"/>
    </w:rPr>
  </w:style>
  <w:style w:type="paragraph" w:customStyle="1" w:styleId="15">
    <w:name w:val="Char Char Char Char Char Char Char Char 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6">
    <w:name w:val="Char Char Char Char"/>
    <w:basedOn w:val="1"/>
    <w:qFormat/>
    <w:uiPriority w:val="0"/>
    <w:rPr>
      <w:sz w:val="24"/>
      <w:szCs w:val="36"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2E73FC-F91E-4DDE-BEB2-F169FFB6B8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caigouju</Company>
  <Pages>3</Pages>
  <Words>227</Words>
  <Characters>1300</Characters>
  <Lines>10</Lines>
  <Paragraphs>3</Paragraphs>
  <TotalTime>1</TotalTime>
  <ScaleCrop>false</ScaleCrop>
  <LinksUpToDate>false</LinksUpToDate>
  <CharactersWithSpaces>1524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2018-12-27T06:51:00Z</dcterms:created>
  <dc:creator>wangwenzheng</dc:creator>
  <cp:lastModifiedBy>ސސސސސސސސސސސސސސސސސ</cp:lastModifiedBy>
  <cp:lastPrinted>2019-11-07T03:03:00Z</cp:lastPrinted>
  <dcterms:modified xsi:type="dcterms:W3CDTF">2021-04-22T01:14:16Z</dcterms:modified>
  <dc:title>下达军队物资采购网软件系统采购的通知</dc:title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