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7B" w:rsidRPr="000A12AE" w:rsidRDefault="00091715" w:rsidP="00E6227B">
      <w:pPr>
        <w:outlineLvl w:val="0"/>
        <w:rPr>
          <w:rFonts w:ascii="宋体" w:hAnsi="宋体" w:cs="黑体"/>
          <w:snapToGrid w:val="0"/>
          <w:szCs w:val="21"/>
        </w:rPr>
      </w:pPr>
      <w:bookmarkStart w:id="0" w:name="_Hlk54611691"/>
      <w:r w:rsidRPr="000A12AE">
        <w:rPr>
          <w:rFonts w:ascii="宋体" w:hAnsi="宋体" w:cs="黑体"/>
          <w:snapToGrid w:val="0"/>
          <w:szCs w:val="21"/>
        </w:rPr>
        <w:t>202</w:t>
      </w:r>
      <w:r w:rsidR="004E367B">
        <w:rPr>
          <w:rFonts w:ascii="宋体" w:hAnsi="宋体" w:cs="黑体"/>
          <w:snapToGrid w:val="0"/>
          <w:szCs w:val="21"/>
        </w:rPr>
        <w:t>1</w:t>
      </w:r>
      <w:r w:rsidRPr="000A12AE">
        <w:rPr>
          <w:rFonts w:ascii="宋体" w:hAnsi="宋体" w:cs="黑体"/>
          <w:snapToGrid w:val="0"/>
          <w:szCs w:val="21"/>
        </w:rPr>
        <w:t>-JKMKQY-W10</w:t>
      </w:r>
      <w:r w:rsidR="004E367B">
        <w:rPr>
          <w:rFonts w:ascii="宋体" w:hAnsi="宋体" w:cs="黑体"/>
          <w:snapToGrid w:val="0"/>
          <w:szCs w:val="21"/>
        </w:rPr>
        <w:t>1</w:t>
      </w:r>
      <w:r w:rsidRPr="000A12AE">
        <w:rPr>
          <w:rFonts w:ascii="宋体" w:hAnsi="宋体" w:cs="黑体"/>
          <w:snapToGrid w:val="0"/>
          <w:szCs w:val="21"/>
        </w:rPr>
        <w:t>9(</w:t>
      </w:r>
      <w:r w:rsidR="004E367B">
        <w:rPr>
          <w:rFonts w:ascii="宋体" w:hAnsi="宋体" w:cs="黑体"/>
          <w:snapToGrid w:val="0"/>
          <w:szCs w:val="21"/>
        </w:rPr>
        <w:t>01</w:t>
      </w:r>
      <w:r w:rsidRPr="000A12AE">
        <w:rPr>
          <w:rFonts w:ascii="宋体" w:hAnsi="宋体" w:cs="黑体"/>
          <w:snapToGrid w:val="0"/>
          <w:szCs w:val="21"/>
        </w:rPr>
        <w:t>)</w:t>
      </w:r>
      <w:r w:rsidR="00E6227B" w:rsidRPr="000A12AE">
        <w:rPr>
          <w:rFonts w:ascii="宋体" w:hAnsi="宋体" w:cs="黑体" w:hint="eastAsia"/>
          <w:snapToGrid w:val="0"/>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74"/>
        <w:gridCol w:w="2126"/>
        <w:gridCol w:w="2251"/>
        <w:gridCol w:w="3277"/>
        <w:gridCol w:w="9"/>
      </w:tblGrid>
      <w:tr w:rsidR="000A12AE" w:rsidRPr="004E367B" w:rsidTr="00E6227B">
        <w:trPr>
          <w:trHeight w:val="454"/>
          <w:jc w:val="center"/>
        </w:trPr>
        <w:tc>
          <w:tcPr>
            <w:tcW w:w="2120" w:type="dxa"/>
            <w:gridSpan w:val="3"/>
            <w:vAlign w:val="center"/>
          </w:tcPr>
          <w:p w:rsidR="00E6227B" w:rsidRPr="004E367B" w:rsidRDefault="00E6227B" w:rsidP="00E6227B">
            <w:pPr>
              <w:jc w:val="center"/>
              <w:rPr>
                <w:rFonts w:ascii="宋体" w:hAnsi="宋体"/>
                <w:sz w:val="24"/>
              </w:rPr>
            </w:pPr>
            <w:r w:rsidRPr="004E367B">
              <w:rPr>
                <w:rFonts w:ascii="宋体" w:hAnsi="宋体" w:hint="eastAsia"/>
                <w:sz w:val="24"/>
              </w:rPr>
              <w:t>项目编号</w:t>
            </w:r>
          </w:p>
        </w:tc>
        <w:tc>
          <w:tcPr>
            <w:tcW w:w="7737" w:type="dxa"/>
            <w:gridSpan w:val="5"/>
            <w:vAlign w:val="center"/>
          </w:tcPr>
          <w:p w:rsidR="00E6227B" w:rsidRPr="004E367B" w:rsidRDefault="004E367B" w:rsidP="00E6227B">
            <w:pPr>
              <w:rPr>
                <w:rFonts w:ascii="宋体" w:hAnsi="宋体"/>
                <w:sz w:val="24"/>
              </w:rPr>
            </w:pPr>
            <w:r w:rsidRPr="004E367B">
              <w:rPr>
                <w:rFonts w:ascii="宋体" w:hAnsi="宋体" w:cs="黑体"/>
                <w:snapToGrid w:val="0"/>
                <w:sz w:val="24"/>
              </w:rPr>
              <w:t>2021-JKMKQY-W1019(01)</w:t>
            </w:r>
          </w:p>
        </w:tc>
      </w:tr>
      <w:tr w:rsidR="000A12AE" w:rsidRPr="004E367B" w:rsidTr="00E6227B">
        <w:trPr>
          <w:trHeight w:val="454"/>
          <w:jc w:val="center"/>
        </w:trPr>
        <w:tc>
          <w:tcPr>
            <w:tcW w:w="2120" w:type="dxa"/>
            <w:gridSpan w:val="3"/>
            <w:vAlign w:val="center"/>
          </w:tcPr>
          <w:p w:rsidR="00E6227B" w:rsidRPr="004E367B" w:rsidRDefault="00E6227B" w:rsidP="00E6227B">
            <w:pPr>
              <w:jc w:val="center"/>
              <w:rPr>
                <w:rFonts w:ascii="宋体" w:hAnsi="宋体"/>
                <w:sz w:val="24"/>
              </w:rPr>
            </w:pPr>
            <w:r w:rsidRPr="004E367B">
              <w:rPr>
                <w:rFonts w:ascii="宋体" w:hAnsi="宋体" w:hint="eastAsia"/>
                <w:sz w:val="24"/>
              </w:rPr>
              <w:t>设备名称</w:t>
            </w:r>
          </w:p>
        </w:tc>
        <w:tc>
          <w:tcPr>
            <w:tcW w:w="7737" w:type="dxa"/>
            <w:gridSpan w:val="5"/>
            <w:vAlign w:val="center"/>
          </w:tcPr>
          <w:p w:rsidR="00E6227B" w:rsidRPr="004E367B" w:rsidRDefault="004E367B" w:rsidP="00E6227B">
            <w:pPr>
              <w:rPr>
                <w:rFonts w:ascii="宋体" w:hAnsi="宋体"/>
                <w:sz w:val="24"/>
              </w:rPr>
            </w:pPr>
            <w:r w:rsidRPr="004E367B">
              <w:rPr>
                <w:rFonts w:ascii="宋体" w:hAnsi="宋体" w:hint="eastAsia"/>
                <w:sz w:val="24"/>
              </w:rPr>
              <w:t>理疗机</w:t>
            </w:r>
          </w:p>
        </w:tc>
      </w:tr>
      <w:tr w:rsidR="000A12AE" w:rsidRPr="004E367B" w:rsidTr="00E6227B">
        <w:trPr>
          <w:trHeight w:val="454"/>
          <w:jc w:val="center"/>
        </w:trPr>
        <w:tc>
          <w:tcPr>
            <w:tcW w:w="2120" w:type="dxa"/>
            <w:gridSpan w:val="3"/>
            <w:vAlign w:val="center"/>
          </w:tcPr>
          <w:p w:rsidR="00E6227B" w:rsidRPr="004E367B" w:rsidRDefault="00E6227B" w:rsidP="00E6227B">
            <w:pPr>
              <w:jc w:val="center"/>
              <w:rPr>
                <w:rFonts w:ascii="宋体" w:hAnsi="宋体"/>
                <w:sz w:val="24"/>
              </w:rPr>
            </w:pPr>
            <w:r w:rsidRPr="004E367B">
              <w:rPr>
                <w:rFonts w:ascii="宋体" w:hAnsi="宋体" w:hint="eastAsia"/>
                <w:sz w:val="24"/>
              </w:rPr>
              <w:t>设备数量</w:t>
            </w:r>
          </w:p>
        </w:tc>
        <w:tc>
          <w:tcPr>
            <w:tcW w:w="2200" w:type="dxa"/>
            <w:gridSpan w:val="2"/>
            <w:vAlign w:val="center"/>
          </w:tcPr>
          <w:p w:rsidR="00E6227B" w:rsidRPr="004E367B" w:rsidRDefault="0049390A" w:rsidP="00E6227B">
            <w:pPr>
              <w:jc w:val="center"/>
              <w:rPr>
                <w:rFonts w:ascii="宋体" w:hAnsi="宋体"/>
                <w:sz w:val="24"/>
              </w:rPr>
            </w:pPr>
            <w:r w:rsidRPr="004E367B">
              <w:rPr>
                <w:rFonts w:ascii="宋体" w:hAnsi="宋体"/>
                <w:sz w:val="24"/>
              </w:rPr>
              <w:t>1</w:t>
            </w:r>
          </w:p>
        </w:tc>
        <w:tc>
          <w:tcPr>
            <w:tcW w:w="5537" w:type="dxa"/>
            <w:gridSpan w:val="3"/>
            <w:vAlign w:val="center"/>
          </w:tcPr>
          <w:p w:rsidR="00E6227B" w:rsidRPr="004E367B" w:rsidRDefault="004E367B" w:rsidP="00E6227B">
            <w:pPr>
              <w:jc w:val="center"/>
              <w:rPr>
                <w:rFonts w:ascii="宋体" w:hAnsi="宋体"/>
                <w:sz w:val="24"/>
              </w:rPr>
            </w:pPr>
            <w:r w:rsidRPr="004E367B">
              <w:rPr>
                <w:rFonts w:ascii="宋体" w:hAnsi="宋体" w:hint="eastAsia"/>
                <w:sz w:val="24"/>
              </w:rPr>
              <w:t>□</w:t>
            </w:r>
            <w:r w:rsidR="00E6227B" w:rsidRPr="004E367B">
              <w:rPr>
                <w:rFonts w:ascii="宋体" w:hAnsi="宋体" w:hint="eastAsia"/>
                <w:sz w:val="24"/>
              </w:rPr>
              <w:t xml:space="preserve">国产 </w:t>
            </w:r>
            <w:r w:rsidR="00E6227B" w:rsidRPr="004E367B">
              <w:rPr>
                <w:rFonts w:ascii="宋体" w:hAnsi="宋体"/>
                <w:sz w:val="24"/>
              </w:rPr>
              <w:t xml:space="preserve">  </w:t>
            </w:r>
            <w:r w:rsidRPr="004E367B">
              <w:rPr>
                <w:rFonts w:ascii="宋体" w:hAnsi="宋体" w:hint="eastAsia"/>
                <w:sz w:val="24"/>
              </w:rPr>
              <w:sym w:font="Wingdings 2" w:char="F052"/>
            </w:r>
            <w:r w:rsidR="00E6227B" w:rsidRPr="004E367B">
              <w:rPr>
                <w:rFonts w:ascii="宋体" w:hAnsi="宋体" w:hint="eastAsia"/>
                <w:sz w:val="24"/>
              </w:rPr>
              <w:t>进口</w:t>
            </w:r>
          </w:p>
        </w:tc>
      </w:tr>
      <w:tr w:rsidR="000A12AE" w:rsidRPr="004E367B" w:rsidTr="00E6227B">
        <w:trPr>
          <w:trHeight w:val="454"/>
          <w:jc w:val="center"/>
        </w:trPr>
        <w:tc>
          <w:tcPr>
            <w:tcW w:w="2120" w:type="dxa"/>
            <w:gridSpan w:val="3"/>
            <w:vAlign w:val="center"/>
          </w:tcPr>
          <w:p w:rsidR="00E6227B" w:rsidRPr="004E367B" w:rsidRDefault="00E6227B" w:rsidP="00E6227B">
            <w:pPr>
              <w:jc w:val="center"/>
              <w:rPr>
                <w:rFonts w:ascii="宋体" w:hAnsi="宋体"/>
                <w:sz w:val="24"/>
              </w:rPr>
            </w:pPr>
            <w:r w:rsidRPr="004E367B">
              <w:rPr>
                <w:rFonts w:ascii="宋体" w:hAnsi="宋体" w:hint="eastAsia"/>
                <w:sz w:val="24"/>
              </w:rPr>
              <w:t>最高投标限价</w:t>
            </w:r>
          </w:p>
        </w:tc>
        <w:tc>
          <w:tcPr>
            <w:tcW w:w="7737" w:type="dxa"/>
            <w:gridSpan w:val="5"/>
            <w:vAlign w:val="center"/>
          </w:tcPr>
          <w:p w:rsidR="00E6227B" w:rsidRPr="004E367B" w:rsidRDefault="004E367B" w:rsidP="00E6227B">
            <w:pPr>
              <w:jc w:val="left"/>
              <w:rPr>
                <w:rFonts w:ascii="宋体" w:hAnsi="宋体"/>
                <w:sz w:val="24"/>
              </w:rPr>
            </w:pPr>
            <w:r w:rsidRPr="004E367B">
              <w:rPr>
                <w:rFonts w:ascii="宋体" w:hAnsi="宋体"/>
                <w:sz w:val="24"/>
              </w:rPr>
              <w:t>18</w:t>
            </w:r>
            <w:r w:rsidR="00E6227B" w:rsidRPr="004E367B">
              <w:rPr>
                <w:rFonts w:ascii="宋体" w:hAnsi="宋体" w:hint="eastAsia"/>
                <w:sz w:val="24"/>
              </w:rPr>
              <w:t>万元</w:t>
            </w:r>
          </w:p>
        </w:tc>
      </w:tr>
      <w:tr w:rsidR="000A12AE" w:rsidRPr="004E367B" w:rsidTr="00E6227B">
        <w:trPr>
          <w:trHeight w:val="454"/>
          <w:jc w:val="center"/>
        </w:trPr>
        <w:tc>
          <w:tcPr>
            <w:tcW w:w="9857" w:type="dxa"/>
            <w:gridSpan w:val="8"/>
          </w:tcPr>
          <w:p w:rsidR="00E6227B" w:rsidRPr="004E367B" w:rsidRDefault="00E6227B" w:rsidP="00E6227B">
            <w:pPr>
              <w:jc w:val="center"/>
              <w:rPr>
                <w:rFonts w:ascii="宋体" w:hAnsi="宋体"/>
                <w:sz w:val="24"/>
              </w:rPr>
            </w:pPr>
            <w:r w:rsidRPr="004E367B">
              <w:rPr>
                <w:rFonts w:ascii="宋体" w:hAnsi="宋体" w:cs="仿宋" w:hint="eastAsia"/>
                <w:b/>
                <w:sz w:val="24"/>
              </w:rPr>
              <w:t>设备功能要求</w:t>
            </w:r>
          </w:p>
        </w:tc>
      </w:tr>
      <w:tr w:rsidR="000A12AE" w:rsidRPr="004E367B" w:rsidTr="00E6227B">
        <w:trPr>
          <w:trHeight w:val="454"/>
          <w:jc w:val="center"/>
        </w:trPr>
        <w:tc>
          <w:tcPr>
            <w:tcW w:w="9857" w:type="dxa"/>
            <w:gridSpan w:val="8"/>
          </w:tcPr>
          <w:p w:rsidR="00E6227B" w:rsidRPr="004E367B" w:rsidRDefault="004E367B" w:rsidP="00A8154A">
            <w:pPr>
              <w:rPr>
                <w:rFonts w:ascii="宋体" w:hAnsi="宋体"/>
                <w:sz w:val="24"/>
              </w:rPr>
            </w:pPr>
            <w:r w:rsidRPr="004E367B">
              <w:rPr>
                <w:rFonts w:ascii="宋体" w:hAnsi="宋体" w:hint="eastAsia"/>
                <w:sz w:val="24"/>
              </w:rPr>
              <w:t>通过贴片用一个紧凑、超低频率、经皮电神经刺激器提供精确调节,有节奏的刺激咀嚼和面部肌肉；使得第五和第七颅神经得到温和的刺激，这样使整个咀嚼和面部肌肉组织得到治疗，并且没有副作用。</w:t>
            </w:r>
          </w:p>
        </w:tc>
      </w:tr>
      <w:tr w:rsidR="000A12AE" w:rsidRPr="004E367B" w:rsidTr="00E6227B">
        <w:trPr>
          <w:trHeight w:val="454"/>
          <w:jc w:val="center"/>
        </w:trPr>
        <w:tc>
          <w:tcPr>
            <w:tcW w:w="9857" w:type="dxa"/>
            <w:gridSpan w:val="8"/>
            <w:vAlign w:val="center"/>
          </w:tcPr>
          <w:p w:rsidR="00E6227B" w:rsidRPr="004E367B" w:rsidRDefault="00E6227B" w:rsidP="00E6227B">
            <w:pPr>
              <w:jc w:val="center"/>
              <w:rPr>
                <w:rFonts w:ascii="宋体" w:hAnsi="宋体" w:cs="仿宋"/>
                <w:b/>
                <w:sz w:val="24"/>
              </w:rPr>
            </w:pPr>
            <w:r w:rsidRPr="004E367B">
              <w:rPr>
                <w:rFonts w:ascii="宋体" w:hAnsi="宋体" w:cs="仿宋"/>
                <w:b/>
                <w:sz w:val="24"/>
              </w:rPr>
              <w:t>软硬件配置清单</w:t>
            </w:r>
          </w:p>
        </w:tc>
      </w:tr>
      <w:tr w:rsidR="000A12AE" w:rsidRPr="004E367B" w:rsidTr="00E6227B">
        <w:trPr>
          <w:trHeight w:val="454"/>
          <w:jc w:val="center"/>
        </w:trPr>
        <w:tc>
          <w:tcPr>
            <w:tcW w:w="1769" w:type="dxa"/>
            <w:gridSpan w:val="2"/>
            <w:vAlign w:val="center"/>
          </w:tcPr>
          <w:p w:rsidR="00E6227B" w:rsidRPr="004E367B" w:rsidRDefault="00E6227B" w:rsidP="00E6227B">
            <w:pPr>
              <w:widowControl/>
              <w:jc w:val="center"/>
              <w:rPr>
                <w:rFonts w:ascii="宋体" w:hAnsi="宋体"/>
                <w:b/>
                <w:kern w:val="0"/>
                <w:sz w:val="24"/>
              </w:rPr>
            </w:pPr>
            <w:r w:rsidRPr="004E367B">
              <w:rPr>
                <w:rFonts w:ascii="宋体" w:hAnsi="宋体"/>
                <w:b/>
                <w:kern w:val="0"/>
                <w:sz w:val="24"/>
              </w:rPr>
              <w:t>序号</w:t>
            </w:r>
          </w:p>
        </w:tc>
        <w:tc>
          <w:tcPr>
            <w:tcW w:w="4802" w:type="dxa"/>
            <w:gridSpan w:val="4"/>
            <w:vAlign w:val="center"/>
          </w:tcPr>
          <w:p w:rsidR="00E6227B" w:rsidRPr="004E367B" w:rsidRDefault="00E6227B" w:rsidP="00E6227B">
            <w:pPr>
              <w:widowControl/>
              <w:jc w:val="center"/>
              <w:rPr>
                <w:rFonts w:ascii="宋体" w:hAnsi="宋体"/>
                <w:b/>
                <w:kern w:val="0"/>
                <w:sz w:val="24"/>
              </w:rPr>
            </w:pPr>
            <w:r w:rsidRPr="004E367B">
              <w:rPr>
                <w:rFonts w:ascii="宋体" w:hAnsi="宋体"/>
                <w:b/>
                <w:kern w:val="0"/>
                <w:sz w:val="24"/>
              </w:rPr>
              <w:t>描  述</w:t>
            </w:r>
          </w:p>
        </w:tc>
        <w:tc>
          <w:tcPr>
            <w:tcW w:w="3286" w:type="dxa"/>
            <w:gridSpan w:val="2"/>
            <w:vAlign w:val="center"/>
          </w:tcPr>
          <w:p w:rsidR="00E6227B" w:rsidRPr="004E367B" w:rsidRDefault="00E6227B" w:rsidP="00E6227B">
            <w:pPr>
              <w:widowControl/>
              <w:jc w:val="center"/>
              <w:rPr>
                <w:rFonts w:ascii="宋体" w:hAnsi="宋体"/>
                <w:b/>
                <w:kern w:val="0"/>
                <w:sz w:val="24"/>
              </w:rPr>
            </w:pPr>
            <w:r w:rsidRPr="004E367B">
              <w:rPr>
                <w:rFonts w:ascii="宋体" w:hAnsi="宋体"/>
                <w:b/>
                <w:kern w:val="0"/>
                <w:sz w:val="24"/>
              </w:rPr>
              <w:t>数量</w:t>
            </w:r>
          </w:p>
        </w:tc>
      </w:tr>
      <w:tr w:rsidR="004E367B" w:rsidRPr="004E367B" w:rsidTr="00E6227B">
        <w:trPr>
          <w:trHeight w:val="454"/>
          <w:jc w:val="center"/>
        </w:trPr>
        <w:tc>
          <w:tcPr>
            <w:tcW w:w="1769"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1</w:t>
            </w:r>
          </w:p>
        </w:tc>
        <w:tc>
          <w:tcPr>
            <w:tcW w:w="4802" w:type="dxa"/>
            <w:gridSpan w:val="4"/>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主机</w:t>
            </w:r>
          </w:p>
        </w:tc>
        <w:tc>
          <w:tcPr>
            <w:tcW w:w="3286"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1台</w:t>
            </w:r>
          </w:p>
        </w:tc>
      </w:tr>
      <w:tr w:rsidR="004E367B" w:rsidRPr="004E367B" w:rsidTr="00E6227B">
        <w:trPr>
          <w:trHeight w:val="454"/>
          <w:jc w:val="center"/>
        </w:trPr>
        <w:tc>
          <w:tcPr>
            <w:tcW w:w="1769"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2</w:t>
            </w:r>
          </w:p>
        </w:tc>
        <w:tc>
          <w:tcPr>
            <w:tcW w:w="4802" w:type="dxa"/>
            <w:gridSpan w:val="4"/>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电极线</w:t>
            </w:r>
          </w:p>
        </w:tc>
        <w:tc>
          <w:tcPr>
            <w:tcW w:w="3286"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1套</w:t>
            </w:r>
          </w:p>
        </w:tc>
      </w:tr>
      <w:tr w:rsidR="004E367B" w:rsidRPr="004E367B" w:rsidTr="00E6227B">
        <w:trPr>
          <w:trHeight w:val="454"/>
          <w:jc w:val="center"/>
        </w:trPr>
        <w:tc>
          <w:tcPr>
            <w:tcW w:w="1769"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3</w:t>
            </w:r>
          </w:p>
        </w:tc>
        <w:tc>
          <w:tcPr>
            <w:tcW w:w="4802" w:type="dxa"/>
            <w:gridSpan w:val="4"/>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电极片（大）</w:t>
            </w:r>
          </w:p>
        </w:tc>
        <w:tc>
          <w:tcPr>
            <w:tcW w:w="3286"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100个</w:t>
            </w:r>
          </w:p>
        </w:tc>
      </w:tr>
      <w:tr w:rsidR="004E367B" w:rsidRPr="004E367B" w:rsidTr="00E6227B">
        <w:trPr>
          <w:trHeight w:val="454"/>
          <w:jc w:val="center"/>
        </w:trPr>
        <w:tc>
          <w:tcPr>
            <w:tcW w:w="1769"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4</w:t>
            </w:r>
          </w:p>
        </w:tc>
        <w:tc>
          <w:tcPr>
            <w:tcW w:w="4802" w:type="dxa"/>
            <w:gridSpan w:val="4"/>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电源</w:t>
            </w:r>
          </w:p>
        </w:tc>
        <w:tc>
          <w:tcPr>
            <w:tcW w:w="3286" w:type="dxa"/>
            <w:gridSpan w:val="2"/>
            <w:vAlign w:val="center"/>
          </w:tcPr>
          <w:p w:rsidR="004E367B" w:rsidRPr="004E367B" w:rsidRDefault="004E367B" w:rsidP="004E367B">
            <w:pPr>
              <w:widowControl/>
              <w:jc w:val="center"/>
              <w:rPr>
                <w:rFonts w:ascii="宋体" w:hAnsi="宋体"/>
                <w:kern w:val="0"/>
                <w:sz w:val="24"/>
              </w:rPr>
            </w:pPr>
            <w:r w:rsidRPr="004E367B">
              <w:rPr>
                <w:rFonts w:ascii="宋体" w:hAnsi="宋体" w:hint="eastAsia"/>
                <w:kern w:val="0"/>
                <w:sz w:val="24"/>
              </w:rPr>
              <w:t>1套</w:t>
            </w:r>
          </w:p>
        </w:tc>
      </w:tr>
      <w:tr w:rsidR="000A12AE" w:rsidRPr="004E367B" w:rsidTr="00E6227B">
        <w:trPr>
          <w:gridAfter w:val="1"/>
          <w:wAfter w:w="9" w:type="dxa"/>
          <w:trHeight w:val="454"/>
          <w:jc w:val="center"/>
        </w:trPr>
        <w:tc>
          <w:tcPr>
            <w:tcW w:w="9848" w:type="dxa"/>
            <w:gridSpan w:val="7"/>
            <w:vAlign w:val="center"/>
          </w:tcPr>
          <w:p w:rsidR="00091715" w:rsidRPr="004E367B" w:rsidRDefault="00091715" w:rsidP="00091715">
            <w:pPr>
              <w:jc w:val="center"/>
              <w:rPr>
                <w:rFonts w:ascii="宋体" w:hAnsi="宋体" w:cs="仿宋"/>
                <w:sz w:val="24"/>
              </w:rPr>
            </w:pPr>
            <w:r w:rsidRPr="004E367B">
              <w:rPr>
                <w:rFonts w:ascii="宋体" w:hAnsi="宋体" w:cs="仿宋" w:hint="eastAsia"/>
                <w:b/>
                <w:sz w:val="24"/>
              </w:rPr>
              <w:t>技术参数要求</w:t>
            </w:r>
          </w:p>
        </w:tc>
      </w:tr>
      <w:tr w:rsidR="000A12AE" w:rsidRPr="004E367B" w:rsidTr="00091715">
        <w:trPr>
          <w:gridAfter w:val="1"/>
          <w:wAfter w:w="9" w:type="dxa"/>
          <w:trHeight w:val="454"/>
          <w:jc w:val="center"/>
        </w:trPr>
        <w:tc>
          <w:tcPr>
            <w:tcW w:w="776" w:type="dxa"/>
            <w:vAlign w:val="center"/>
          </w:tcPr>
          <w:p w:rsidR="00091715" w:rsidRPr="004E367B" w:rsidRDefault="00091715" w:rsidP="00091715">
            <w:pPr>
              <w:jc w:val="center"/>
              <w:rPr>
                <w:rFonts w:ascii="宋体" w:hAnsi="宋体" w:cs="仿宋"/>
                <w:sz w:val="24"/>
              </w:rPr>
            </w:pPr>
            <w:r w:rsidRPr="004E367B">
              <w:rPr>
                <w:rFonts w:ascii="宋体" w:hAnsi="宋体" w:cs="仿宋" w:hint="eastAsia"/>
                <w:sz w:val="24"/>
              </w:rPr>
              <w:t>序号</w:t>
            </w:r>
          </w:p>
        </w:tc>
        <w:tc>
          <w:tcPr>
            <w:tcW w:w="1418" w:type="dxa"/>
            <w:gridSpan w:val="3"/>
            <w:vAlign w:val="center"/>
          </w:tcPr>
          <w:p w:rsidR="00091715" w:rsidRPr="004E367B" w:rsidRDefault="00091715" w:rsidP="00091715">
            <w:pPr>
              <w:jc w:val="center"/>
              <w:rPr>
                <w:rFonts w:ascii="宋体" w:hAnsi="宋体" w:cs="仿宋"/>
                <w:sz w:val="24"/>
              </w:rPr>
            </w:pPr>
            <w:r w:rsidRPr="004E367B">
              <w:rPr>
                <w:rFonts w:ascii="宋体" w:hAnsi="宋体" w:cs="仿宋" w:hint="eastAsia"/>
                <w:sz w:val="24"/>
              </w:rPr>
              <w:t>指标名称</w:t>
            </w:r>
          </w:p>
        </w:tc>
        <w:tc>
          <w:tcPr>
            <w:tcW w:w="7654" w:type="dxa"/>
            <w:gridSpan w:val="3"/>
            <w:vAlign w:val="center"/>
          </w:tcPr>
          <w:p w:rsidR="00091715" w:rsidRPr="004E367B" w:rsidRDefault="00091715" w:rsidP="00091715">
            <w:pPr>
              <w:jc w:val="center"/>
              <w:rPr>
                <w:rFonts w:ascii="宋体" w:hAnsi="宋体" w:cs="仿宋"/>
                <w:sz w:val="24"/>
              </w:rPr>
            </w:pPr>
            <w:r w:rsidRPr="004E367B">
              <w:rPr>
                <w:rFonts w:ascii="宋体" w:hAnsi="宋体" w:cs="仿宋" w:hint="eastAsia"/>
                <w:sz w:val="24"/>
              </w:rPr>
              <w:t>技术参数</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cs="仿宋"/>
                <w:sz w:val="24"/>
              </w:rPr>
            </w:pPr>
            <w:r w:rsidRPr="004E367B">
              <w:rPr>
                <w:rFonts w:ascii="宋体" w:hAnsi="宋体" w:cs="仿宋" w:hint="eastAsia"/>
                <w:sz w:val="24"/>
              </w:rPr>
              <w:t>1</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脉冲波形</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双相、可变，与零净直流部分对称</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cs="仿宋"/>
                <w:sz w:val="24"/>
              </w:rPr>
            </w:pPr>
            <w:r w:rsidRPr="004E367B">
              <w:rPr>
                <w:rFonts w:ascii="宋体" w:hAnsi="宋体" w:cs="仿宋" w:hint="eastAsia"/>
                <w:sz w:val="24"/>
              </w:rPr>
              <w:t>2</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输出</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恒定电流，输出参数稳定在电池电压范围内</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3</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振幅范围</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0.7到100毫安（峰值到峰值）</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4</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脉冲宽度范围</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300到900微秒</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5</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频率范围</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40到100次脉冲/分钟。极低频率</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6</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平衡范围</w:t>
            </w:r>
          </w:p>
        </w:tc>
        <w:tc>
          <w:tcPr>
            <w:tcW w:w="7654" w:type="dxa"/>
            <w:gridSpan w:val="3"/>
            <w:vAlign w:val="center"/>
          </w:tcPr>
          <w:p w:rsidR="004E367B" w:rsidRPr="004E367B" w:rsidRDefault="004E367B" w:rsidP="004E367B">
            <w:pPr>
              <w:rPr>
                <w:rFonts w:ascii="宋体" w:hAnsi="宋体" w:cs="仿宋"/>
                <w:color w:val="000000" w:themeColor="text1"/>
                <w:sz w:val="24"/>
              </w:rPr>
            </w:pPr>
            <w:r w:rsidRPr="004E367B">
              <w:rPr>
                <w:rFonts w:ascii="宋体" w:hAnsi="宋体" w:cs="仿宋" w:hint="eastAsia"/>
                <w:color w:val="000000" w:themeColor="text1"/>
                <w:sz w:val="24"/>
              </w:rPr>
              <w:t>1:3到 3:1</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7</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外部指示器</w:t>
            </w:r>
          </w:p>
        </w:tc>
        <w:tc>
          <w:tcPr>
            <w:tcW w:w="7654" w:type="dxa"/>
            <w:gridSpan w:val="3"/>
            <w:vAlign w:val="center"/>
          </w:tcPr>
          <w:p w:rsidR="004E367B" w:rsidRPr="004E367B" w:rsidRDefault="004E367B" w:rsidP="004E367B">
            <w:pPr>
              <w:jc w:val="left"/>
              <w:rPr>
                <w:rFonts w:ascii="宋体" w:hAnsi="宋体"/>
                <w:color w:val="000000" w:themeColor="text1"/>
                <w:sz w:val="24"/>
              </w:rPr>
            </w:pPr>
            <w:r w:rsidRPr="004E367B">
              <w:rPr>
                <w:rFonts w:ascii="宋体" w:hAnsi="宋体" w:cs="仿宋" w:hint="eastAsia"/>
                <w:color w:val="000000" w:themeColor="text1"/>
                <w:sz w:val="24"/>
              </w:rPr>
              <w:t>绿色指示灯=正常模式（输出开启），黄色指示灯闪烁=就绪（输出关闭）</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8</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控制器</w:t>
            </w:r>
          </w:p>
        </w:tc>
        <w:tc>
          <w:tcPr>
            <w:tcW w:w="7654" w:type="dxa"/>
            <w:gridSpan w:val="3"/>
            <w:vAlign w:val="center"/>
          </w:tcPr>
          <w:p w:rsidR="004E367B" w:rsidRPr="004E367B" w:rsidRDefault="004E367B" w:rsidP="004E367B">
            <w:pPr>
              <w:jc w:val="left"/>
              <w:rPr>
                <w:rFonts w:ascii="宋体" w:hAnsi="宋体"/>
                <w:color w:val="000000" w:themeColor="text1"/>
                <w:sz w:val="24"/>
              </w:rPr>
            </w:pPr>
            <w:r w:rsidRPr="004E367B">
              <w:rPr>
                <w:rFonts w:ascii="宋体" w:hAnsi="宋体" w:cs="仿宋" w:hint="eastAsia"/>
                <w:color w:val="000000" w:themeColor="text1"/>
                <w:sz w:val="24"/>
              </w:rPr>
              <w:t>平衡控制器用于平衡左右肌肉反应。振幅刻度盘范围从“关闭”到10， 用于设置强度</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9</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可编程控制器</w:t>
            </w:r>
          </w:p>
        </w:tc>
        <w:tc>
          <w:tcPr>
            <w:tcW w:w="7654" w:type="dxa"/>
            <w:gridSpan w:val="3"/>
            <w:vAlign w:val="center"/>
          </w:tcPr>
          <w:p w:rsidR="004E367B" w:rsidRPr="004E367B" w:rsidRDefault="004E367B" w:rsidP="004E367B">
            <w:pPr>
              <w:jc w:val="left"/>
              <w:rPr>
                <w:rFonts w:ascii="宋体" w:hAnsi="宋体"/>
                <w:color w:val="000000" w:themeColor="text1"/>
                <w:sz w:val="24"/>
              </w:rPr>
            </w:pPr>
            <w:r w:rsidRPr="004E367B">
              <w:rPr>
                <w:rFonts w:ascii="宋体" w:hAnsi="宋体" w:cs="仿宋" w:hint="eastAsia"/>
                <w:color w:val="000000" w:themeColor="text1"/>
                <w:sz w:val="24"/>
              </w:rPr>
              <w:t>频率、脉冲宽度和对称性控制器位于电池盒内，只能由临床医生来进行编程。</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10</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电源</w:t>
            </w:r>
          </w:p>
        </w:tc>
        <w:tc>
          <w:tcPr>
            <w:tcW w:w="7654" w:type="dxa"/>
            <w:gridSpan w:val="3"/>
            <w:vAlign w:val="center"/>
          </w:tcPr>
          <w:p w:rsidR="004E367B" w:rsidRPr="004E367B" w:rsidRDefault="004E367B" w:rsidP="004E367B">
            <w:pPr>
              <w:jc w:val="left"/>
              <w:rPr>
                <w:rFonts w:ascii="宋体" w:hAnsi="宋体"/>
                <w:b/>
                <w:color w:val="000000" w:themeColor="text1"/>
                <w:sz w:val="24"/>
              </w:rPr>
            </w:pPr>
            <w:r w:rsidRPr="004E367B">
              <w:rPr>
                <w:rFonts w:ascii="宋体" w:hAnsi="宋体" w:cs="仿宋" w:hint="eastAsia"/>
                <w:color w:val="000000" w:themeColor="text1"/>
                <w:sz w:val="24"/>
              </w:rPr>
              <w:t>一次性9伏电池（碱性或高能电池在一般使用条件下可使用1500小时）</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11</w:t>
            </w:r>
          </w:p>
        </w:tc>
        <w:tc>
          <w:tcPr>
            <w:tcW w:w="1418" w:type="dxa"/>
            <w:gridSpan w:val="3"/>
            <w:vAlign w:val="center"/>
          </w:tcPr>
          <w:p w:rsidR="004E367B" w:rsidRPr="004E367B" w:rsidRDefault="004E367B" w:rsidP="004E367B">
            <w:pPr>
              <w:jc w:val="center"/>
              <w:rPr>
                <w:rFonts w:ascii="宋体" w:hAnsi="宋体"/>
                <w:color w:val="000000" w:themeColor="text1"/>
                <w:sz w:val="24"/>
              </w:rPr>
            </w:pPr>
            <w:r w:rsidRPr="004E367B">
              <w:rPr>
                <w:rFonts w:ascii="宋体" w:hAnsi="宋体" w:hint="eastAsia"/>
                <w:color w:val="000000" w:themeColor="text1"/>
                <w:sz w:val="24"/>
              </w:rPr>
              <w:t>★耗材</w:t>
            </w:r>
          </w:p>
        </w:tc>
        <w:tc>
          <w:tcPr>
            <w:tcW w:w="7654" w:type="dxa"/>
            <w:gridSpan w:val="3"/>
            <w:vAlign w:val="center"/>
          </w:tcPr>
          <w:p w:rsidR="004E367B" w:rsidRPr="004E367B" w:rsidRDefault="004E367B" w:rsidP="004E367B">
            <w:pPr>
              <w:jc w:val="left"/>
              <w:rPr>
                <w:rFonts w:ascii="宋体" w:hAnsi="宋体" w:cs="仿宋"/>
                <w:color w:val="000000" w:themeColor="text1"/>
                <w:sz w:val="24"/>
              </w:rPr>
            </w:pPr>
            <w:r w:rsidRPr="004E367B">
              <w:rPr>
                <w:rFonts w:ascii="宋体" w:hAnsi="宋体" w:cs="仿宋" w:hint="eastAsia"/>
                <w:color w:val="000000" w:themeColor="text1"/>
                <w:sz w:val="24"/>
              </w:rPr>
              <w:t>省阳光采购挂网的，不可高于挂网价格；未挂网的，以全国最低价供应，并出具最低价承诺。</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spacing w:line="276" w:lineRule="auto"/>
              <w:jc w:val="center"/>
              <w:rPr>
                <w:rFonts w:ascii="宋体" w:hAnsi="宋体"/>
                <w:sz w:val="24"/>
              </w:rPr>
            </w:pPr>
            <w:r w:rsidRPr="004E367B">
              <w:rPr>
                <w:rFonts w:ascii="宋体" w:hAnsi="宋体" w:hint="eastAsia"/>
                <w:sz w:val="24"/>
              </w:rPr>
              <w:t>12</w:t>
            </w:r>
          </w:p>
        </w:tc>
        <w:tc>
          <w:tcPr>
            <w:tcW w:w="1418" w:type="dxa"/>
            <w:gridSpan w:val="3"/>
            <w:vAlign w:val="center"/>
          </w:tcPr>
          <w:p w:rsidR="004E367B" w:rsidRPr="004E367B" w:rsidRDefault="004E367B" w:rsidP="004E367B">
            <w:pPr>
              <w:jc w:val="center"/>
              <w:rPr>
                <w:rFonts w:ascii="宋体" w:hAnsi="宋体"/>
                <w:color w:val="000000" w:themeColor="text1"/>
                <w:sz w:val="24"/>
              </w:rPr>
            </w:pPr>
            <w:r w:rsidRPr="004E367B">
              <w:rPr>
                <w:rFonts w:ascii="宋体" w:hAnsi="宋体" w:hint="eastAsia"/>
                <w:color w:val="000000" w:themeColor="text1"/>
                <w:sz w:val="24"/>
              </w:rPr>
              <w:t>★功能要求</w:t>
            </w:r>
          </w:p>
        </w:tc>
        <w:tc>
          <w:tcPr>
            <w:tcW w:w="7654" w:type="dxa"/>
            <w:gridSpan w:val="3"/>
            <w:vAlign w:val="center"/>
          </w:tcPr>
          <w:p w:rsidR="004E367B" w:rsidRPr="004E367B" w:rsidRDefault="004E367B" w:rsidP="004E367B">
            <w:pPr>
              <w:jc w:val="left"/>
              <w:rPr>
                <w:rFonts w:ascii="宋体" w:hAnsi="宋体"/>
                <w:color w:val="000000" w:themeColor="text1"/>
                <w:sz w:val="24"/>
              </w:rPr>
            </w:pPr>
            <w:r w:rsidRPr="004E367B">
              <w:rPr>
                <w:rFonts w:ascii="宋体" w:hAnsi="宋体" w:hint="eastAsia"/>
                <w:color w:val="000000" w:themeColor="text1"/>
                <w:sz w:val="24"/>
              </w:rPr>
              <w:t>通过贴片用一个紧凑、超低频率、经皮电神经刺激器提供精确调节,有</w:t>
            </w:r>
            <w:r w:rsidRPr="004E367B">
              <w:rPr>
                <w:rFonts w:ascii="宋体" w:hAnsi="宋体" w:hint="eastAsia"/>
                <w:color w:val="000000" w:themeColor="text1"/>
                <w:sz w:val="24"/>
              </w:rPr>
              <w:lastRenderedPageBreak/>
              <w:t>节奏的刺激咀嚼和面部肌肉；使得第五和第七颅神经得到温和的刺激，这样使整个咀嚼和面部肌肉组织得到治疗，并且没有副作用。</w:t>
            </w:r>
          </w:p>
        </w:tc>
      </w:tr>
      <w:tr w:rsidR="004E367B" w:rsidRPr="004E367B" w:rsidTr="006F74AB">
        <w:trPr>
          <w:gridAfter w:val="1"/>
          <w:wAfter w:w="9" w:type="dxa"/>
          <w:trHeight w:val="454"/>
          <w:jc w:val="center"/>
        </w:trPr>
        <w:tc>
          <w:tcPr>
            <w:tcW w:w="9848" w:type="dxa"/>
            <w:gridSpan w:val="7"/>
            <w:vAlign w:val="center"/>
          </w:tcPr>
          <w:p w:rsidR="004E367B" w:rsidRPr="004E367B" w:rsidRDefault="004E367B" w:rsidP="004E367B">
            <w:pPr>
              <w:spacing w:line="276" w:lineRule="auto"/>
              <w:jc w:val="center"/>
              <w:rPr>
                <w:rFonts w:ascii="宋体" w:hAnsi="宋体"/>
                <w:bCs/>
                <w:sz w:val="24"/>
              </w:rPr>
            </w:pPr>
            <w:r w:rsidRPr="004E367B">
              <w:rPr>
                <w:rFonts w:ascii="宋体" w:hAnsi="宋体" w:hint="eastAsia"/>
                <w:bCs/>
                <w:sz w:val="24"/>
              </w:rPr>
              <w:lastRenderedPageBreak/>
              <w:t>售后服务要求</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1</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质保期</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整机质保三年</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2</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备件库</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西安有备件库</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3</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维修站</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西安有维修站</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4</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hint="eastAsia"/>
                <w:color w:val="000000" w:themeColor="text1"/>
                <w:sz w:val="24"/>
              </w:rPr>
              <w:t>★</w:t>
            </w:r>
            <w:r w:rsidRPr="004E367B">
              <w:rPr>
                <w:rFonts w:ascii="宋体" w:hAnsi="宋体" w:cs="仿宋" w:hint="eastAsia"/>
                <w:color w:val="000000" w:themeColor="text1"/>
                <w:sz w:val="24"/>
              </w:rPr>
              <w:t>收费标准</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质保期外维修只收取配件费，无其他费用</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5</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培训支持</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免费培训</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6</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维修响应</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hint="eastAsia"/>
                <w:color w:val="000000" w:themeColor="text1"/>
                <w:sz w:val="24"/>
              </w:rPr>
              <w:t>2小时响应，48小时内到现场解决</w:t>
            </w:r>
          </w:p>
        </w:tc>
      </w:tr>
      <w:tr w:rsidR="004E367B" w:rsidRPr="004E367B" w:rsidTr="00091715">
        <w:trPr>
          <w:gridAfter w:val="1"/>
          <w:wAfter w:w="9" w:type="dxa"/>
          <w:trHeight w:val="454"/>
          <w:jc w:val="center"/>
        </w:trPr>
        <w:tc>
          <w:tcPr>
            <w:tcW w:w="776" w:type="dxa"/>
            <w:vAlign w:val="center"/>
          </w:tcPr>
          <w:p w:rsidR="004E367B" w:rsidRPr="004E367B" w:rsidRDefault="004E367B" w:rsidP="004E367B">
            <w:pPr>
              <w:jc w:val="center"/>
              <w:rPr>
                <w:rFonts w:ascii="宋体" w:hAnsi="宋体"/>
                <w:sz w:val="24"/>
              </w:rPr>
            </w:pPr>
            <w:r w:rsidRPr="004E367B">
              <w:rPr>
                <w:rFonts w:ascii="宋体" w:hAnsi="宋体" w:hint="eastAsia"/>
                <w:sz w:val="24"/>
              </w:rPr>
              <w:t>7</w:t>
            </w:r>
          </w:p>
        </w:tc>
        <w:tc>
          <w:tcPr>
            <w:tcW w:w="1418" w:type="dxa"/>
            <w:gridSpan w:val="3"/>
            <w:vAlign w:val="center"/>
          </w:tcPr>
          <w:p w:rsidR="004E367B" w:rsidRPr="004E367B" w:rsidRDefault="004E367B" w:rsidP="004E367B">
            <w:pPr>
              <w:jc w:val="center"/>
              <w:rPr>
                <w:rFonts w:ascii="宋体" w:hAnsi="宋体" w:cs="仿宋"/>
                <w:color w:val="000000" w:themeColor="text1"/>
                <w:sz w:val="24"/>
              </w:rPr>
            </w:pPr>
            <w:r w:rsidRPr="004E367B">
              <w:rPr>
                <w:rFonts w:ascii="宋体" w:hAnsi="宋体" w:cs="仿宋" w:hint="eastAsia"/>
                <w:color w:val="000000" w:themeColor="text1"/>
                <w:sz w:val="24"/>
              </w:rPr>
              <w:t>#到货时间</w:t>
            </w:r>
          </w:p>
        </w:tc>
        <w:tc>
          <w:tcPr>
            <w:tcW w:w="7654" w:type="dxa"/>
            <w:gridSpan w:val="3"/>
            <w:vAlign w:val="center"/>
          </w:tcPr>
          <w:p w:rsidR="004E367B" w:rsidRPr="004E367B" w:rsidRDefault="004E367B" w:rsidP="004E367B">
            <w:pPr>
              <w:rPr>
                <w:rFonts w:ascii="宋体" w:hAnsi="宋体"/>
                <w:color w:val="000000" w:themeColor="text1"/>
                <w:sz w:val="24"/>
              </w:rPr>
            </w:pPr>
            <w:r w:rsidRPr="004E367B">
              <w:rPr>
                <w:rFonts w:ascii="宋体" w:hAnsi="宋体" w:cs="仿宋" w:hint="eastAsia"/>
                <w:color w:val="000000" w:themeColor="text1"/>
                <w:sz w:val="24"/>
              </w:rPr>
              <w:t>45个工作日内</w:t>
            </w:r>
          </w:p>
        </w:tc>
      </w:tr>
    </w:tbl>
    <w:p w:rsidR="00091715" w:rsidRPr="000A12AE" w:rsidRDefault="00E6227B">
      <w:pPr>
        <w:widowControl/>
        <w:jc w:val="left"/>
        <w:rPr>
          <w:rFonts w:ascii="宋体" w:hAnsi="宋体" w:cs="仿宋_GB2312"/>
          <w:szCs w:val="21"/>
        </w:rPr>
      </w:pPr>
      <w:r w:rsidRPr="000A12AE">
        <w:rPr>
          <w:rFonts w:ascii="宋体" w:hAnsi="宋体" w:hint="eastAsia"/>
          <w:szCs w:val="21"/>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Pr="000A12AE">
        <w:rPr>
          <w:rFonts w:ascii="宋体" w:hAnsi="宋体" w:cs="仿宋_GB2312" w:hint="eastAsia"/>
          <w:szCs w:val="21"/>
        </w:rPr>
        <w:t>。</w:t>
      </w:r>
    </w:p>
    <w:p w:rsidR="00523804" w:rsidRDefault="00523804">
      <w:pPr>
        <w:widowControl/>
        <w:jc w:val="left"/>
        <w:rPr>
          <w:rFonts w:ascii="宋体" w:hAnsi="宋体" w:cs="仿宋_GB2312"/>
          <w:szCs w:val="21"/>
        </w:rPr>
      </w:pPr>
      <w:r>
        <w:rPr>
          <w:rFonts w:ascii="宋体" w:hAnsi="宋体" w:cs="仿宋_GB2312"/>
          <w:szCs w:val="21"/>
        </w:rPr>
        <w:br w:type="page"/>
      </w:r>
    </w:p>
    <w:p w:rsidR="00523804" w:rsidRPr="000A12AE" w:rsidRDefault="00523804" w:rsidP="00523804">
      <w:pPr>
        <w:outlineLvl w:val="0"/>
        <w:rPr>
          <w:rFonts w:ascii="宋体" w:hAnsi="宋体" w:cs="黑体"/>
          <w:snapToGrid w:val="0"/>
          <w:szCs w:val="21"/>
        </w:rPr>
      </w:pPr>
      <w:r w:rsidRPr="000A12AE">
        <w:rPr>
          <w:rFonts w:ascii="宋体" w:hAnsi="宋体" w:cs="黑体"/>
          <w:snapToGrid w:val="0"/>
          <w:szCs w:val="21"/>
        </w:rPr>
        <w:lastRenderedPageBreak/>
        <w:t>202</w:t>
      </w:r>
      <w:r>
        <w:rPr>
          <w:rFonts w:ascii="宋体" w:hAnsi="宋体" w:cs="黑体"/>
          <w:snapToGrid w:val="0"/>
          <w:szCs w:val="21"/>
        </w:rPr>
        <w:t>1</w:t>
      </w:r>
      <w:r w:rsidRPr="000A12AE">
        <w:rPr>
          <w:rFonts w:ascii="宋体" w:hAnsi="宋体" w:cs="黑体"/>
          <w:snapToGrid w:val="0"/>
          <w:szCs w:val="21"/>
        </w:rPr>
        <w:t>-JKMKQY-W10</w:t>
      </w:r>
      <w:r>
        <w:rPr>
          <w:rFonts w:ascii="宋体" w:hAnsi="宋体" w:cs="黑体"/>
          <w:snapToGrid w:val="0"/>
          <w:szCs w:val="21"/>
        </w:rPr>
        <w:t>1</w:t>
      </w:r>
      <w:r w:rsidRPr="000A12AE">
        <w:rPr>
          <w:rFonts w:ascii="宋体" w:hAnsi="宋体" w:cs="黑体"/>
          <w:snapToGrid w:val="0"/>
          <w:szCs w:val="21"/>
        </w:rPr>
        <w:t>9(</w:t>
      </w:r>
      <w:r>
        <w:rPr>
          <w:rFonts w:ascii="宋体" w:hAnsi="宋体" w:cs="黑体"/>
          <w:snapToGrid w:val="0"/>
          <w:szCs w:val="21"/>
        </w:rPr>
        <w:t>02</w:t>
      </w:r>
      <w:r w:rsidRPr="000A12AE">
        <w:rPr>
          <w:rFonts w:ascii="宋体" w:hAnsi="宋体" w:cs="黑体"/>
          <w:snapToGrid w:val="0"/>
          <w:szCs w:val="21"/>
        </w:rPr>
        <w:t>)</w:t>
      </w:r>
      <w:r w:rsidRPr="000A12AE">
        <w:rPr>
          <w:rFonts w:ascii="宋体" w:hAnsi="宋体" w:cs="黑体" w:hint="eastAsia"/>
          <w:snapToGrid w:val="0"/>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74"/>
        <w:gridCol w:w="2126"/>
        <w:gridCol w:w="2251"/>
        <w:gridCol w:w="3277"/>
        <w:gridCol w:w="9"/>
      </w:tblGrid>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项目编号</w:t>
            </w:r>
          </w:p>
        </w:tc>
        <w:tc>
          <w:tcPr>
            <w:tcW w:w="7737" w:type="dxa"/>
            <w:gridSpan w:val="5"/>
            <w:vAlign w:val="center"/>
          </w:tcPr>
          <w:p w:rsidR="00523804" w:rsidRPr="00C84F20" w:rsidRDefault="00523804" w:rsidP="006050C3">
            <w:pPr>
              <w:rPr>
                <w:rFonts w:ascii="宋体" w:hAnsi="宋体"/>
                <w:sz w:val="24"/>
              </w:rPr>
            </w:pPr>
            <w:r w:rsidRPr="00C84F20">
              <w:rPr>
                <w:rFonts w:ascii="宋体" w:hAnsi="宋体" w:cs="黑体"/>
                <w:snapToGrid w:val="0"/>
                <w:sz w:val="24"/>
              </w:rPr>
              <w:t>2021-JKMKQY-W1019(02)</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设备名称</w:t>
            </w:r>
          </w:p>
        </w:tc>
        <w:tc>
          <w:tcPr>
            <w:tcW w:w="7737" w:type="dxa"/>
            <w:gridSpan w:val="5"/>
            <w:vAlign w:val="center"/>
          </w:tcPr>
          <w:p w:rsidR="00523804" w:rsidRPr="00C84F20" w:rsidRDefault="00C84F20" w:rsidP="006050C3">
            <w:pPr>
              <w:rPr>
                <w:rFonts w:ascii="宋体" w:hAnsi="宋体"/>
                <w:sz w:val="24"/>
              </w:rPr>
            </w:pPr>
            <w:r w:rsidRPr="00C84F20">
              <w:rPr>
                <w:rFonts w:ascii="宋体" w:hAnsi="宋体" w:hint="eastAsia"/>
                <w:sz w:val="24"/>
              </w:rPr>
              <w:t>生化分析仪</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设备数量</w:t>
            </w:r>
          </w:p>
        </w:tc>
        <w:tc>
          <w:tcPr>
            <w:tcW w:w="2200" w:type="dxa"/>
            <w:gridSpan w:val="2"/>
            <w:vAlign w:val="center"/>
          </w:tcPr>
          <w:p w:rsidR="00523804" w:rsidRPr="00C84F20" w:rsidRDefault="00523804" w:rsidP="006050C3">
            <w:pPr>
              <w:jc w:val="center"/>
              <w:rPr>
                <w:rFonts w:ascii="宋体" w:hAnsi="宋体"/>
                <w:sz w:val="24"/>
              </w:rPr>
            </w:pPr>
            <w:r w:rsidRPr="00C84F20">
              <w:rPr>
                <w:rFonts w:ascii="宋体" w:hAnsi="宋体"/>
                <w:sz w:val="24"/>
              </w:rPr>
              <w:t>1</w:t>
            </w:r>
          </w:p>
        </w:tc>
        <w:tc>
          <w:tcPr>
            <w:tcW w:w="5537"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 xml:space="preserve">□国产 </w:t>
            </w:r>
            <w:r w:rsidRPr="00C84F20">
              <w:rPr>
                <w:rFonts w:ascii="宋体" w:hAnsi="宋体"/>
                <w:sz w:val="24"/>
              </w:rPr>
              <w:t xml:space="preserve">  </w:t>
            </w:r>
            <w:r w:rsidRPr="00C84F20">
              <w:rPr>
                <w:rFonts w:ascii="宋体" w:hAnsi="宋体" w:hint="eastAsia"/>
                <w:sz w:val="24"/>
              </w:rPr>
              <w:sym w:font="Wingdings 2" w:char="F052"/>
            </w:r>
            <w:r w:rsidRPr="00C84F20">
              <w:rPr>
                <w:rFonts w:ascii="宋体" w:hAnsi="宋体" w:hint="eastAsia"/>
                <w:sz w:val="24"/>
              </w:rPr>
              <w:t>进口</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最高投标限价</w:t>
            </w:r>
          </w:p>
        </w:tc>
        <w:tc>
          <w:tcPr>
            <w:tcW w:w="7737" w:type="dxa"/>
            <w:gridSpan w:val="5"/>
            <w:vAlign w:val="center"/>
          </w:tcPr>
          <w:p w:rsidR="00523804" w:rsidRPr="00C84F20" w:rsidRDefault="00C84F20" w:rsidP="006050C3">
            <w:pPr>
              <w:jc w:val="left"/>
              <w:rPr>
                <w:rFonts w:ascii="宋体" w:hAnsi="宋体"/>
                <w:sz w:val="24"/>
              </w:rPr>
            </w:pPr>
            <w:r w:rsidRPr="00C84F20">
              <w:rPr>
                <w:rFonts w:ascii="宋体" w:hAnsi="宋体"/>
                <w:sz w:val="24"/>
              </w:rPr>
              <w:t>49</w:t>
            </w:r>
            <w:r w:rsidR="00523804" w:rsidRPr="00C84F20">
              <w:rPr>
                <w:rFonts w:ascii="宋体" w:hAnsi="宋体" w:hint="eastAsia"/>
                <w:sz w:val="24"/>
              </w:rPr>
              <w:t>万元</w:t>
            </w:r>
          </w:p>
        </w:tc>
      </w:tr>
      <w:tr w:rsidR="00523804" w:rsidRPr="00C84F20" w:rsidTr="006050C3">
        <w:trPr>
          <w:trHeight w:val="454"/>
          <w:jc w:val="center"/>
        </w:trPr>
        <w:tc>
          <w:tcPr>
            <w:tcW w:w="9857" w:type="dxa"/>
            <w:gridSpan w:val="8"/>
          </w:tcPr>
          <w:p w:rsidR="00523804" w:rsidRPr="00C84F20" w:rsidRDefault="00523804" w:rsidP="006050C3">
            <w:pPr>
              <w:jc w:val="center"/>
              <w:rPr>
                <w:rFonts w:ascii="宋体" w:hAnsi="宋体"/>
                <w:sz w:val="24"/>
              </w:rPr>
            </w:pPr>
            <w:r w:rsidRPr="00C84F20">
              <w:rPr>
                <w:rFonts w:ascii="宋体" w:hAnsi="宋体" w:cs="仿宋" w:hint="eastAsia"/>
                <w:b/>
                <w:sz w:val="24"/>
              </w:rPr>
              <w:t>设备功能要求</w:t>
            </w:r>
          </w:p>
        </w:tc>
      </w:tr>
      <w:tr w:rsidR="00523804" w:rsidRPr="00C84F20" w:rsidTr="006050C3">
        <w:trPr>
          <w:trHeight w:val="454"/>
          <w:jc w:val="center"/>
        </w:trPr>
        <w:tc>
          <w:tcPr>
            <w:tcW w:w="9857" w:type="dxa"/>
            <w:gridSpan w:val="8"/>
          </w:tcPr>
          <w:p w:rsidR="00523804" w:rsidRPr="00C84F20" w:rsidRDefault="00C84F20" w:rsidP="006050C3">
            <w:pPr>
              <w:rPr>
                <w:rFonts w:ascii="宋体" w:hAnsi="宋体"/>
                <w:sz w:val="24"/>
              </w:rPr>
            </w:pPr>
            <w:r w:rsidRPr="00C84F20">
              <w:rPr>
                <w:rFonts w:ascii="宋体" w:hAnsi="宋体" w:hint="eastAsia"/>
                <w:sz w:val="24"/>
              </w:rPr>
              <w:t>该产品基于比色终点法、比色速率法和离子选择电极法，与配套的检测试剂共同使用，在临床上用于对来源于人体的血样或尿样中各种生化及电解质项目进行定量检测。</w:t>
            </w:r>
          </w:p>
        </w:tc>
      </w:tr>
      <w:tr w:rsidR="00523804" w:rsidRPr="00C84F20" w:rsidTr="006050C3">
        <w:trPr>
          <w:trHeight w:val="454"/>
          <w:jc w:val="center"/>
        </w:trPr>
        <w:tc>
          <w:tcPr>
            <w:tcW w:w="9857" w:type="dxa"/>
            <w:gridSpan w:val="8"/>
            <w:vAlign w:val="center"/>
          </w:tcPr>
          <w:p w:rsidR="00523804" w:rsidRPr="00C84F20" w:rsidRDefault="00523804" w:rsidP="006050C3">
            <w:pPr>
              <w:jc w:val="center"/>
              <w:rPr>
                <w:rFonts w:ascii="宋体" w:hAnsi="宋体" w:cs="仿宋"/>
                <w:b/>
                <w:sz w:val="24"/>
              </w:rPr>
            </w:pPr>
            <w:r w:rsidRPr="00C84F20">
              <w:rPr>
                <w:rFonts w:ascii="宋体" w:hAnsi="宋体" w:cs="仿宋"/>
                <w:b/>
                <w:sz w:val="24"/>
              </w:rPr>
              <w:t>软硬件配置清单</w:t>
            </w:r>
          </w:p>
        </w:tc>
      </w:tr>
      <w:tr w:rsidR="00523804" w:rsidRPr="00C84F20" w:rsidTr="006050C3">
        <w:trPr>
          <w:trHeight w:val="454"/>
          <w:jc w:val="center"/>
        </w:trPr>
        <w:tc>
          <w:tcPr>
            <w:tcW w:w="1769" w:type="dxa"/>
            <w:gridSpan w:val="2"/>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序号</w:t>
            </w:r>
          </w:p>
        </w:tc>
        <w:tc>
          <w:tcPr>
            <w:tcW w:w="4802" w:type="dxa"/>
            <w:gridSpan w:val="4"/>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描  述</w:t>
            </w:r>
          </w:p>
        </w:tc>
        <w:tc>
          <w:tcPr>
            <w:tcW w:w="3286" w:type="dxa"/>
            <w:gridSpan w:val="2"/>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数量</w:t>
            </w:r>
          </w:p>
        </w:tc>
      </w:tr>
      <w:tr w:rsidR="00523804" w:rsidRPr="00C84F20" w:rsidTr="006050C3">
        <w:trPr>
          <w:trHeight w:val="454"/>
          <w:jc w:val="center"/>
        </w:trPr>
        <w:tc>
          <w:tcPr>
            <w:tcW w:w="1769" w:type="dxa"/>
            <w:gridSpan w:val="2"/>
            <w:vAlign w:val="center"/>
          </w:tcPr>
          <w:p w:rsidR="00523804" w:rsidRPr="00C84F20" w:rsidRDefault="00523804" w:rsidP="006050C3">
            <w:pPr>
              <w:widowControl/>
              <w:jc w:val="center"/>
              <w:rPr>
                <w:rFonts w:ascii="宋体" w:hAnsi="宋体"/>
                <w:kern w:val="0"/>
                <w:sz w:val="24"/>
              </w:rPr>
            </w:pPr>
            <w:r w:rsidRPr="00C84F20">
              <w:rPr>
                <w:rFonts w:ascii="宋体" w:hAnsi="宋体" w:hint="eastAsia"/>
                <w:kern w:val="0"/>
                <w:sz w:val="24"/>
              </w:rPr>
              <w:t>1</w:t>
            </w:r>
          </w:p>
        </w:tc>
        <w:tc>
          <w:tcPr>
            <w:tcW w:w="4802" w:type="dxa"/>
            <w:gridSpan w:val="4"/>
            <w:vAlign w:val="center"/>
          </w:tcPr>
          <w:p w:rsidR="00523804" w:rsidRPr="00C84F20" w:rsidRDefault="00523804" w:rsidP="006050C3">
            <w:pPr>
              <w:widowControl/>
              <w:jc w:val="center"/>
              <w:rPr>
                <w:rFonts w:ascii="宋体" w:hAnsi="宋体"/>
                <w:kern w:val="0"/>
                <w:sz w:val="24"/>
              </w:rPr>
            </w:pPr>
            <w:r w:rsidRPr="00C84F20">
              <w:rPr>
                <w:rFonts w:ascii="宋体" w:hAnsi="宋体" w:hint="eastAsia"/>
                <w:kern w:val="0"/>
                <w:sz w:val="24"/>
              </w:rPr>
              <w:t>主机</w:t>
            </w:r>
          </w:p>
        </w:tc>
        <w:tc>
          <w:tcPr>
            <w:tcW w:w="3286" w:type="dxa"/>
            <w:gridSpan w:val="2"/>
            <w:vAlign w:val="center"/>
          </w:tcPr>
          <w:p w:rsidR="00523804" w:rsidRPr="00C84F20" w:rsidRDefault="00523804" w:rsidP="006050C3">
            <w:pPr>
              <w:widowControl/>
              <w:jc w:val="center"/>
              <w:rPr>
                <w:rFonts w:ascii="宋体" w:hAnsi="宋体"/>
                <w:kern w:val="0"/>
                <w:sz w:val="24"/>
              </w:rPr>
            </w:pPr>
            <w:r w:rsidRPr="00C84F20">
              <w:rPr>
                <w:rFonts w:ascii="宋体" w:hAnsi="宋体" w:hint="eastAsia"/>
                <w:kern w:val="0"/>
                <w:sz w:val="24"/>
              </w:rPr>
              <w:t>1台</w:t>
            </w:r>
          </w:p>
        </w:tc>
      </w:tr>
      <w:tr w:rsidR="00523804" w:rsidRPr="00C84F20" w:rsidTr="006050C3">
        <w:trPr>
          <w:gridAfter w:val="1"/>
          <w:wAfter w:w="9" w:type="dxa"/>
          <w:trHeight w:val="454"/>
          <w:jc w:val="center"/>
        </w:trPr>
        <w:tc>
          <w:tcPr>
            <w:tcW w:w="9848" w:type="dxa"/>
            <w:gridSpan w:val="7"/>
            <w:vAlign w:val="center"/>
          </w:tcPr>
          <w:p w:rsidR="00523804" w:rsidRPr="00C84F20" w:rsidRDefault="00523804" w:rsidP="006050C3">
            <w:pPr>
              <w:jc w:val="center"/>
              <w:rPr>
                <w:rFonts w:ascii="宋体" w:hAnsi="宋体" w:cs="仿宋"/>
                <w:sz w:val="24"/>
              </w:rPr>
            </w:pPr>
            <w:r w:rsidRPr="00C84F20">
              <w:rPr>
                <w:rFonts w:ascii="宋体" w:hAnsi="宋体" w:cs="仿宋" w:hint="eastAsia"/>
                <w:b/>
                <w:sz w:val="24"/>
              </w:rPr>
              <w:t>技术参数要求</w:t>
            </w:r>
          </w:p>
        </w:tc>
      </w:tr>
      <w:tr w:rsidR="00523804" w:rsidRPr="00C84F20" w:rsidTr="006050C3">
        <w:trPr>
          <w:gridAfter w:val="1"/>
          <w:wAfter w:w="9" w:type="dxa"/>
          <w:trHeight w:val="454"/>
          <w:jc w:val="center"/>
        </w:trPr>
        <w:tc>
          <w:tcPr>
            <w:tcW w:w="776" w:type="dxa"/>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序号</w:t>
            </w:r>
          </w:p>
        </w:tc>
        <w:tc>
          <w:tcPr>
            <w:tcW w:w="1418" w:type="dxa"/>
            <w:gridSpan w:val="3"/>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指标名称</w:t>
            </w:r>
          </w:p>
        </w:tc>
        <w:tc>
          <w:tcPr>
            <w:tcW w:w="7654" w:type="dxa"/>
            <w:gridSpan w:val="3"/>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技术参数</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cs="仿宋"/>
                <w:sz w:val="24"/>
              </w:rPr>
            </w:pPr>
            <w:r w:rsidRPr="00C84F20">
              <w:rPr>
                <w:rFonts w:ascii="宋体" w:hAnsi="宋体" w:cs="仿宋" w:hint="eastAsia"/>
                <w:sz w:val="24"/>
              </w:rPr>
              <w:t>1</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★检测原理</w:t>
            </w:r>
          </w:p>
        </w:tc>
        <w:tc>
          <w:tcPr>
            <w:tcW w:w="7654" w:type="dxa"/>
            <w:gridSpan w:val="3"/>
            <w:vAlign w:val="center"/>
          </w:tcPr>
          <w:p w:rsidR="00C84F20" w:rsidRPr="00C84F20" w:rsidRDefault="00C84F20" w:rsidP="00C84F20">
            <w:pPr>
              <w:pStyle w:val="af2"/>
              <w:ind w:firstLineChars="0" w:firstLine="0"/>
              <w:jc w:val="left"/>
              <w:rPr>
                <w:rFonts w:ascii="宋体" w:hAnsi="宋体"/>
                <w:bCs/>
                <w:color w:val="000000"/>
                <w:sz w:val="24"/>
                <w:szCs w:val="24"/>
              </w:rPr>
            </w:pPr>
            <w:r w:rsidRPr="00C84F20">
              <w:rPr>
                <w:rFonts w:ascii="宋体" w:hAnsi="宋体" w:hint="eastAsia"/>
                <w:bCs/>
                <w:color w:val="000000"/>
                <w:sz w:val="24"/>
                <w:szCs w:val="24"/>
              </w:rPr>
              <w:t>干化学法</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cs="仿宋"/>
                <w:sz w:val="24"/>
              </w:rPr>
            </w:pPr>
            <w:r w:rsidRPr="00C84F20">
              <w:rPr>
                <w:rFonts w:ascii="宋体" w:hAnsi="宋体" w:cs="仿宋" w:hint="eastAsia"/>
                <w:sz w:val="24"/>
              </w:rPr>
              <w:t>2</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检测技术</w:t>
            </w:r>
          </w:p>
        </w:tc>
        <w:tc>
          <w:tcPr>
            <w:tcW w:w="7654" w:type="dxa"/>
            <w:gridSpan w:val="3"/>
            <w:vAlign w:val="center"/>
          </w:tcPr>
          <w:p w:rsidR="00C84F20" w:rsidRPr="00C84F20" w:rsidRDefault="00C84F20" w:rsidP="00C84F20">
            <w:pPr>
              <w:pStyle w:val="af2"/>
              <w:ind w:firstLineChars="0" w:firstLine="0"/>
              <w:jc w:val="left"/>
              <w:rPr>
                <w:rFonts w:ascii="宋体" w:hAnsi="宋体"/>
                <w:bCs/>
                <w:color w:val="000000"/>
                <w:sz w:val="24"/>
                <w:szCs w:val="24"/>
              </w:rPr>
            </w:pPr>
            <w:r w:rsidRPr="00C84F20">
              <w:rPr>
                <w:rFonts w:ascii="宋体" w:hAnsi="宋体" w:hint="eastAsia"/>
                <w:bCs/>
                <w:color w:val="000000"/>
                <w:sz w:val="24"/>
                <w:szCs w:val="24"/>
              </w:rPr>
              <w:t>多涂层薄膜技术,</w:t>
            </w:r>
            <w:r w:rsidRPr="00C84F20">
              <w:rPr>
                <w:rFonts w:ascii="宋体" w:hAnsi="宋体"/>
                <w:bCs/>
                <w:color w:val="000000"/>
                <w:sz w:val="24"/>
                <w:szCs w:val="24"/>
              </w:rPr>
              <w:t xml:space="preserve"> </w:t>
            </w:r>
            <w:r w:rsidRPr="00C84F20">
              <w:rPr>
                <w:rFonts w:ascii="宋体" w:hAnsi="宋体" w:hint="eastAsia"/>
                <w:color w:val="000000"/>
                <w:sz w:val="24"/>
                <w:szCs w:val="24"/>
              </w:rPr>
              <w:t>抗干扰能力，检测结果的准确性得到保证</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3</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＃仪器基本配置</w:t>
            </w:r>
          </w:p>
        </w:tc>
        <w:tc>
          <w:tcPr>
            <w:tcW w:w="7654" w:type="dxa"/>
            <w:gridSpan w:val="3"/>
            <w:vAlign w:val="center"/>
          </w:tcPr>
          <w:p w:rsidR="00C84F20" w:rsidRPr="00C84F20" w:rsidRDefault="00C84F20" w:rsidP="00C84F20">
            <w:pPr>
              <w:jc w:val="left"/>
              <w:rPr>
                <w:rFonts w:ascii="宋体" w:hAnsi="宋体"/>
                <w:bCs/>
                <w:color w:val="000000"/>
                <w:sz w:val="24"/>
              </w:rPr>
            </w:pPr>
            <w:r w:rsidRPr="00C84F20">
              <w:rPr>
                <w:rFonts w:ascii="宋体" w:hAnsi="宋体" w:hint="eastAsia"/>
                <w:bCs/>
                <w:color w:val="000000"/>
                <w:sz w:val="24"/>
              </w:rPr>
              <w:t>整机原装进口，电脑内置，内置热敏打印</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4</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测试速度</w:t>
            </w:r>
          </w:p>
        </w:tc>
        <w:tc>
          <w:tcPr>
            <w:tcW w:w="7654" w:type="dxa"/>
            <w:gridSpan w:val="3"/>
            <w:vAlign w:val="center"/>
          </w:tcPr>
          <w:p w:rsidR="00C84F20" w:rsidRPr="00C84F20" w:rsidRDefault="00C84F20" w:rsidP="00C84F20">
            <w:pPr>
              <w:pStyle w:val="af2"/>
              <w:ind w:firstLineChars="0" w:firstLine="0"/>
              <w:jc w:val="left"/>
              <w:rPr>
                <w:rFonts w:ascii="宋体" w:hAnsi="宋体"/>
                <w:color w:val="000000"/>
                <w:sz w:val="24"/>
                <w:szCs w:val="24"/>
              </w:rPr>
            </w:pPr>
            <w:r w:rsidRPr="00C84F20">
              <w:rPr>
                <w:rFonts w:ascii="宋体" w:hAnsi="宋体" w:hint="eastAsia"/>
                <w:color w:val="000000"/>
                <w:sz w:val="24"/>
                <w:szCs w:val="24"/>
              </w:rPr>
              <w:t>综合测试速度≥180测试/小时</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5</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标本类型</w:t>
            </w:r>
          </w:p>
        </w:tc>
        <w:tc>
          <w:tcPr>
            <w:tcW w:w="7654" w:type="dxa"/>
            <w:gridSpan w:val="3"/>
            <w:vAlign w:val="center"/>
          </w:tcPr>
          <w:p w:rsidR="00C84F20" w:rsidRPr="00C84F20" w:rsidRDefault="00C84F20" w:rsidP="00C84F20">
            <w:pPr>
              <w:pStyle w:val="af2"/>
              <w:ind w:firstLineChars="0" w:firstLine="0"/>
              <w:jc w:val="left"/>
              <w:rPr>
                <w:rFonts w:ascii="宋体" w:hAnsi="宋体"/>
                <w:color w:val="000000"/>
                <w:sz w:val="24"/>
                <w:szCs w:val="24"/>
              </w:rPr>
            </w:pPr>
            <w:r w:rsidRPr="00C84F20">
              <w:rPr>
                <w:rFonts w:ascii="宋体" w:hAnsi="宋体" w:hint="eastAsia"/>
                <w:color w:val="000000"/>
                <w:sz w:val="24"/>
                <w:szCs w:val="24"/>
              </w:rPr>
              <w:t>可用血清、血浆、全血、尿液标本</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6</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样本稀释功能</w:t>
            </w:r>
          </w:p>
        </w:tc>
        <w:tc>
          <w:tcPr>
            <w:tcW w:w="7654" w:type="dxa"/>
            <w:gridSpan w:val="3"/>
            <w:vAlign w:val="center"/>
          </w:tcPr>
          <w:p w:rsidR="00C84F20" w:rsidRPr="00C84F20" w:rsidRDefault="00C84F20" w:rsidP="00C84F20">
            <w:pPr>
              <w:jc w:val="left"/>
              <w:rPr>
                <w:rFonts w:ascii="宋体" w:hAnsi="宋体"/>
                <w:bCs/>
                <w:color w:val="000000"/>
                <w:sz w:val="24"/>
              </w:rPr>
            </w:pPr>
            <w:r w:rsidRPr="00C84F20">
              <w:rPr>
                <w:rFonts w:ascii="宋体" w:hAnsi="宋体" w:hint="eastAsia"/>
                <w:color w:val="000000"/>
                <w:sz w:val="24"/>
              </w:rPr>
              <w:t>有样本稀释功能</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7</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操作界面</w:t>
            </w:r>
          </w:p>
        </w:tc>
        <w:tc>
          <w:tcPr>
            <w:tcW w:w="7654" w:type="dxa"/>
            <w:gridSpan w:val="3"/>
            <w:vAlign w:val="center"/>
          </w:tcPr>
          <w:p w:rsidR="00C84F20" w:rsidRPr="00C84F20" w:rsidRDefault="00C84F20" w:rsidP="00C84F20">
            <w:pPr>
              <w:jc w:val="left"/>
              <w:rPr>
                <w:rFonts w:ascii="宋体" w:hAnsi="宋体"/>
                <w:color w:val="000000"/>
                <w:sz w:val="24"/>
              </w:rPr>
            </w:pPr>
            <w:r w:rsidRPr="00C84F20">
              <w:rPr>
                <w:rFonts w:ascii="宋体" w:hAnsi="宋体" w:cs="Helvetica Neue"/>
                <w:color w:val="000000"/>
                <w:kern w:val="0"/>
                <w:sz w:val="24"/>
              </w:rPr>
              <w:t>触摸屏，配置多国语言</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8</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＃试剂种类及包装</w:t>
            </w:r>
          </w:p>
        </w:tc>
        <w:tc>
          <w:tcPr>
            <w:tcW w:w="7654" w:type="dxa"/>
            <w:gridSpan w:val="3"/>
            <w:vAlign w:val="center"/>
          </w:tcPr>
          <w:p w:rsidR="00C84F20" w:rsidRPr="00C84F20" w:rsidRDefault="00C84F20" w:rsidP="00C84F20">
            <w:pPr>
              <w:pStyle w:val="af2"/>
              <w:ind w:firstLineChars="0" w:firstLine="0"/>
              <w:jc w:val="left"/>
              <w:rPr>
                <w:rFonts w:ascii="宋体" w:hAnsi="宋体"/>
                <w:color w:val="000000"/>
                <w:sz w:val="24"/>
                <w:szCs w:val="24"/>
              </w:rPr>
            </w:pPr>
            <w:r w:rsidRPr="00C84F20">
              <w:rPr>
                <w:rFonts w:ascii="宋体" w:hAnsi="宋体" w:hint="eastAsia"/>
                <w:color w:val="000000"/>
                <w:sz w:val="24"/>
                <w:szCs w:val="24"/>
              </w:rPr>
              <w:t>采用干片式试剂片，非干粉试剂；≤50片/盒，每盒含校准品</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9</w:t>
            </w:r>
          </w:p>
        </w:tc>
        <w:tc>
          <w:tcPr>
            <w:tcW w:w="1418" w:type="dxa"/>
            <w:gridSpan w:val="3"/>
            <w:vAlign w:val="center"/>
          </w:tcPr>
          <w:p w:rsidR="00C84F20" w:rsidRPr="00C84F20" w:rsidRDefault="00C84F20" w:rsidP="00C84F20">
            <w:pPr>
              <w:jc w:val="center"/>
              <w:rPr>
                <w:rFonts w:ascii="宋体" w:hAnsi="宋体"/>
                <w:color w:val="000000"/>
                <w:sz w:val="24"/>
              </w:rPr>
            </w:pPr>
            <w:r w:rsidRPr="00C84F20">
              <w:rPr>
                <w:rFonts w:ascii="宋体" w:hAnsi="宋体" w:hint="eastAsia"/>
                <w:color w:val="000000"/>
                <w:sz w:val="24"/>
              </w:rPr>
              <w:t>★水处理</w:t>
            </w:r>
          </w:p>
        </w:tc>
        <w:tc>
          <w:tcPr>
            <w:tcW w:w="7654" w:type="dxa"/>
            <w:gridSpan w:val="3"/>
            <w:vAlign w:val="center"/>
          </w:tcPr>
          <w:p w:rsidR="00C84F20" w:rsidRPr="00C84F20" w:rsidRDefault="00C84F20" w:rsidP="00C84F20">
            <w:pPr>
              <w:jc w:val="left"/>
              <w:rPr>
                <w:rFonts w:ascii="宋体" w:hAnsi="宋体"/>
                <w:color w:val="000000"/>
                <w:sz w:val="24"/>
              </w:rPr>
            </w:pPr>
            <w:r w:rsidRPr="00C84F20">
              <w:rPr>
                <w:rFonts w:ascii="宋体" w:hAnsi="宋体" w:hint="eastAsia"/>
                <w:color w:val="000000"/>
                <w:sz w:val="24"/>
              </w:rPr>
              <w:t>无需水处理系统</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10</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★数据传输</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完成与医院信息系统对接</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11</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★配套耗材</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试剂耗材以陕西省最低价供应，提供最低价承诺。（干式生化试剂属于专机专用试剂，利于诊疗车野外检验、无废液。）</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12</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＃定标试剂、质控品</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每批次试剂均赠送定标试剂、质控品各1套</w:t>
            </w:r>
          </w:p>
        </w:tc>
      </w:tr>
      <w:tr w:rsidR="00C84F20" w:rsidRPr="00C84F20" w:rsidTr="006050C3">
        <w:trPr>
          <w:gridAfter w:val="1"/>
          <w:wAfter w:w="9" w:type="dxa"/>
          <w:trHeight w:val="454"/>
          <w:jc w:val="center"/>
        </w:trPr>
        <w:tc>
          <w:tcPr>
            <w:tcW w:w="9848" w:type="dxa"/>
            <w:gridSpan w:val="7"/>
            <w:vAlign w:val="center"/>
          </w:tcPr>
          <w:p w:rsidR="00C84F20" w:rsidRPr="00C84F20" w:rsidRDefault="00C84F20" w:rsidP="00C84F20">
            <w:pPr>
              <w:spacing w:line="276" w:lineRule="auto"/>
              <w:jc w:val="center"/>
              <w:rPr>
                <w:rFonts w:ascii="宋体" w:hAnsi="宋体"/>
                <w:bCs/>
                <w:sz w:val="24"/>
              </w:rPr>
            </w:pPr>
            <w:r w:rsidRPr="00C84F20">
              <w:rPr>
                <w:rFonts w:ascii="宋体" w:hAnsi="宋体" w:hint="eastAsia"/>
                <w:bCs/>
                <w:sz w:val="24"/>
              </w:rPr>
              <w:t>售后服务要求</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1</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★质保期</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整机质保3年</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2</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备件库</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国内有备件库</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3</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维修站</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西安有维修站</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lastRenderedPageBreak/>
              <w:t>4</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★收费标准</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质保期外维修只收取配件费用</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5</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培训支持</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培训直至用户完全熟悉操作、满意，并填写验收报告。</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6</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★维修响应</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2小时响应，24小时内到达现场</w:t>
            </w:r>
          </w:p>
        </w:tc>
      </w:tr>
      <w:tr w:rsidR="00C84F20" w:rsidRPr="00C84F20" w:rsidTr="006050C3">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7</w:t>
            </w:r>
          </w:p>
        </w:tc>
        <w:tc>
          <w:tcPr>
            <w:tcW w:w="1418" w:type="dxa"/>
            <w:gridSpan w:val="3"/>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到货时间</w:t>
            </w:r>
          </w:p>
        </w:tc>
        <w:tc>
          <w:tcPr>
            <w:tcW w:w="7654" w:type="dxa"/>
            <w:gridSpan w:val="3"/>
            <w:vAlign w:val="center"/>
          </w:tcPr>
          <w:p w:rsidR="00C84F20" w:rsidRPr="00C84F20" w:rsidRDefault="00C84F20" w:rsidP="00C84F20">
            <w:pPr>
              <w:widowControl/>
              <w:jc w:val="left"/>
              <w:rPr>
                <w:rFonts w:ascii="宋体" w:hAnsi="宋体"/>
                <w:color w:val="000000"/>
                <w:kern w:val="0"/>
                <w:sz w:val="24"/>
              </w:rPr>
            </w:pPr>
            <w:r w:rsidRPr="00C84F20">
              <w:rPr>
                <w:rFonts w:ascii="宋体" w:hAnsi="宋体" w:hint="eastAsia"/>
                <w:color w:val="000000"/>
                <w:kern w:val="0"/>
                <w:sz w:val="24"/>
              </w:rPr>
              <w:t>15个工作日内送达</w:t>
            </w:r>
          </w:p>
        </w:tc>
      </w:tr>
    </w:tbl>
    <w:p w:rsidR="00523804" w:rsidRPr="000A12AE" w:rsidRDefault="00523804" w:rsidP="00523804">
      <w:pPr>
        <w:widowControl/>
        <w:jc w:val="left"/>
        <w:rPr>
          <w:rFonts w:ascii="宋体" w:hAnsi="宋体" w:cs="仿宋_GB2312"/>
          <w:szCs w:val="21"/>
        </w:rPr>
      </w:pPr>
      <w:r w:rsidRPr="000A12AE">
        <w:rPr>
          <w:rFonts w:ascii="宋体" w:hAnsi="宋体" w:hint="eastAsia"/>
          <w:szCs w:val="21"/>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Pr="000A12AE">
        <w:rPr>
          <w:rFonts w:ascii="宋体" w:hAnsi="宋体" w:cs="仿宋_GB2312" w:hint="eastAsia"/>
          <w:szCs w:val="21"/>
        </w:rPr>
        <w:t>。</w:t>
      </w:r>
    </w:p>
    <w:p w:rsidR="00523804" w:rsidRPr="000A12AE" w:rsidRDefault="00523804" w:rsidP="00523804">
      <w:pPr>
        <w:widowControl/>
        <w:jc w:val="left"/>
        <w:rPr>
          <w:rFonts w:ascii="宋体" w:hAnsi="宋体" w:cs="仿宋_GB2312"/>
          <w:szCs w:val="21"/>
        </w:rPr>
      </w:pPr>
    </w:p>
    <w:p w:rsidR="00523804" w:rsidRDefault="00523804">
      <w:pPr>
        <w:widowControl/>
        <w:jc w:val="left"/>
        <w:rPr>
          <w:rFonts w:ascii="宋体" w:hAnsi="宋体" w:cs="仿宋_GB2312"/>
          <w:szCs w:val="21"/>
        </w:rPr>
      </w:pPr>
      <w:r>
        <w:rPr>
          <w:rFonts w:ascii="宋体" w:hAnsi="宋体" w:cs="仿宋_GB2312"/>
          <w:szCs w:val="21"/>
        </w:rPr>
        <w:br w:type="page"/>
      </w:r>
    </w:p>
    <w:p w:rsidR="00523804" w:rsidRPr="000A12AE" w:rsidRDefault="00523804" w:rsidP="00523804">
      <w:pPr>
        <w:outlineLvl w:val="0"/>
        <w:rPr>
          <w:rFonts w:ascii="宋体" w:hAnsi="宋体" w:cs="黑体"/>
          <w:snapToGrid w:val="0"/>
          <w:szCs w:val="21"/>
        </w:rPr>
      </w:pPr>
      <w:r w:rsidRPr="000A12AE">
        <w:rPr>
          <w:rFonts w:ascii="宋体" w:hAnsi="宋体" w:cs="黑体"/>
          <w:snapToGrid w:val="0"/>
          <w:szCs w:val="21"/>
        </w:rPr>
        <w:lastRenderedPageBreak/>
        <w:t>202</w:t>
      </w:r>
      <w:r>
        <w:rPr>
          <w:rFonts w:ascii="宋体" w:hAnsi="宋体" w:cs="黑体"/>
          <w:snapToGrid w:val="0"/>
          <w:szCs w:val="21"/>
        </w:rPr>
        <w:t>1</w:t>
      </w:r>
      <w:r w:rsidRPr="000A12AE">
        <w:rPr>
          <w:rFonts w:ascii="宋体" w:hAnsi="宋体" w:cs="黑体"/>
          <w:snapToGrid w:val="0"/>
          <w:szCs w:val="21"/>
        </w:rPr>
        <w:t>-JKMKQY-W10</w:t>
      </w:r>
      <w:r>
        <w:rPr>
          <w:rFonts w:ascii="宋体" w:hAnsi="宋体" w:cs="黑体"/>
          <w:snapToGrid w:val="0"/>
          <w:szCs w:val="21"/>
        </w:rPr>
        <w:t>1</w:t>
      </w:r>
      <w:r w:rsidRPr="000A12AE">
        <w:rPr>
          <w:rFonts w:ascii="宋体" w:hAnsi="宋体" w:cs="黑体"/>
          <w:snapToGrid w:val="0"/>
          <w:szCs w:val="21"/>
        </w:rPr>
        <w:t>9(</w:t>
      </w:r>
      <w:r>
        <w:rPr>
          <w:rFonts w:ascii="宋体" w:hAnsi="宋体" w:cs="黑体"/>
          <w:snapToGrid w:val="0"/>
          <w:szCs w:val="21"/>
        </w:rPr>
        <w:t>0</w:t>
      </w:r>
      <w:r w:rsidR="00C84F20">
        <w:rPr>
          <w:rFonts w:ascii="宋体" w:hAnsi="宋体" w:cs="黑体"/>
          <w:snapToGrid w:val="0"/>
          <w:szCs w:val="21"/>
        </w:rPr>
        <w:t>3</w:t>
      </w:r>
      <w:r w:rsidRPr="000A12AE">
        <w:rPr>
          <w:rFonts w:ascii="宋体" w:hAnsi="宋体" w:cs="黑体"/>
          <w:snapToGrid w:val="0"/>
          <w:szCs w:val="21"/>
        </w:rPr>
        <w:t>)</w:t>
      </w:r>
      <w:r w:rsidRPr="000A12AE">
        <w:rPr>
          <w:rFonts w:ascii="宋体" w:hAnsi="宋体" w:cs="黑体" w:hint="eastAsia"/>
          <w:snapToGrid w:val="0"/>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641"/>
        <w:gridCol w:w="1559"/>
        <w:gridCol w:w="2251"/>
        <w:gridCol w:w="3277"/>
        <w:gridCol w:w="9"/>
      </w:tblGrid>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项目编号</w:t>
            </w:r>
          </w:p>
        </w:tc>
        <w:tc>
          <w:tcPr>
            <w:tcW w:w="7737" w:type="dxa"/>
            <w:gridSpan w:val="5"/>
            <w:vAlign w:val="center"/>
          </w:tcPr>
          <w:p w:rsidR="00523804" w:rsidRPr="00C84F20" w:rsidRDefault="00523804" w:rsidP="006050C3">
            <w:pPr>
              <w:rPr>
                <w:rFonts w:ascii="宋体" w:hAnsi="宋体"/>
                <w:sz w:val="24"/>
              </w:rPr>
            </w:pPr>
            <w:r w:rsidRPr="00C84F20">
              <w:rPr>
                <w:rFonts w:ascii="宋体" w:hAnsi="宋体" w:cs="黑体"/>
                <w:snapToGrid w:val="0"/>
                <w:sz w:val="24"/>
              </w:rPr>
              <w:t>2021-JKMKQY-W1019(0</w:t>
            </w:r>
            <w:r w:rsidR="00C84F20" w:rsidRPr="00C84F20">
              <w:rPr>
                <w:rFonts w:ascii="宋体" w:hAnsi="宋体" w:cs="黑体"/>
                <w:snapToGrid w:val="0"/>
                <w:sz w:val="24"/>
              </w:rPr>
              <w:t>3</w:t>
            </w:r>
            <w:r w:rsidRPr="00C84F20">
              <w:rPr>
                <w:rFonts w:ascii="宋体" w:hAnsi="宋体" w:cs="黑体"/>
                <w:snapToGrid w:val="0"/>
                <w:sz w:val="24"/>
              </w:rPr>
              <w:t>)</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设备名称</w:t>
            </w:r>
          </w:p>
        </w:tc>
        <w:tc>
          <w:tcPr>
            <w:tcW w:w="7737" w:type="dxa"/>
            <w:gridSpan w:val="5"/>
            <w:vAlign w:val="center"/>
          </w:tcPr>
          <w:p w:rsidR="00523804" w:rsidRPr="00C84F20" w:rsidRDefault="00C84F20" w:rsidP="006050C3">
            <w:pPr>
              <w:rPr>
                <w:rFonts w:ascii="宋体" w:hAnsi="宋体"/>
                <w:sz w:val="24"/>
              </w:rPr>
            </w:pPr>
            <w:r w:rsidRPr="00C84F20">
              <w:rPr>
                <w:rFonts w:ascii="宋体" w:hAnsi="宋体" w:hint="eastAsia"/>
                <w:sz w:val="24"/>
              </w:rPr>
              <w:t>氦氖激光治疗机</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设备数量</w:t>
            </w:r>
          </w:p>
        </w:tc>
        <w:tc>
          <w:tcPr>
            <w:tcW w:w="2200" w:type="dxa"/>
            <w:gridSpan w:val="2"/>
            <w:vAlign w:val="center"/>
          </w:tcPr>
          <w:p w:rsidR="00523804" w:rsidRPr="00C84F20" w:rsidRDefault="00523804" w:rsidP="006050C3">
            <w:pPr>
              <w:jc w:val="center"/>
              <w:rPr>
                <w:rFonts w:ascii="宋体" w:hAnsi="宋体"/>
                <w:sz w:val="24"/>
              </w:rPr>
            </w:pPr>
            <w:r w:rsidRPr="00C84F20">
              <w:rPr>
                <w:rFonts w:ascii="宋体" w:hAnsi="宋体"/>
                <w:sz w:val="24"/>
              </w:rPr>
              <w:t>1</w:t>
            </w:r>
          </w:p>
        </w:tc>
        <w:tc>
          <w:tcPr>
            <w:tcW w:w="5537" w:type="dxa"/>
            <w:gridSpan w:val="3"/>
            <w:vAlign w:val="center"/>
          </w:tcPr>
          <w:p w:rsidR="00523804" w:rsidRPr="00C84F20" w:rsidRDefault="00C84F20" w:rsidP="006050C3">
            <w:pPr>
              <w:jc w:val="center"/>
              <w:rPr>
                <w:rFonts w:ascii="宋体" w:hAnsi="宋体"/>
                <w:sz w:val="24"/>
              </w:rPr>
            </w:pPr>
            <w:r w:rsidRPr="00C84F20">
              <w:rPr>
                <w:rFonts w:ascii="宋体" w:hAnsi="宋体" w:hint="eastAsia"/>
                <w:sz w:val="24"/>
              </w:rPr>
              <w:sym w:font="Wingdings 2" w:char="F052"/>
            </w:r>
            <w:r w:rsidR="00523804" w:rsidRPr="00C84F20">
              <w:rPr>
                <w:rFonts w:ascii="宋体" w:hAnsi="宋体" w:hint="eastAsia"/>
                <w:sz w:val="24"/>
              </w:rPr>
              <w:t xml:space="preserve">国产 </w:t>
            </w:r>
            <w:r w:rsidR="00523804" w:rsidRPr="00C84F20">
              <w:rPr>
                <w:rFonts w:ascii="宋体" w:hAnsi="宋体"/>
                <w:sz w:val="24"/>
              </w:rPr>
              <w:t xml:space="preserve">  </w:t>
            </w:r>
            <w:r w:rsidRPr="00C84F20">
              <w:rPr>
                <w:rFonts w:ascii="宋体" w:hAnsi="宋体" w:hint="eastAsia"/>
                <w:sz w:val="24"/>
              </w:rPr>
              <w:t>□</w:t>
            </w:r>
            <w:r w:rsidR="00523804" w:rsidRPr="00C84F20">
              <w:rPr>
                <w:rFonts w:ascii="宋体" w:hAnsi="宋体" w:hint="eastAsia"/>
                <w:sz w:val="24"/>
              </w:rPr>
              <w:t>进口</w:t>
            </w:r>
          </w:p>
        </w:tc>
      </w:tr>
      <w:tr w:rsidR="00523804" w:rsidRPr="00C84F20" w:rsidTr="006050C3">
        <w:trPr>
          <w:trHeight w:val="454"/>
          <w:jc w:val="center"/>
        </w:trPr>
        <w:tc>
          <w:tcPr>
            <w:tcW w:w="2120" w:type="dxa"/>
            <w:gridSpan w:val="3"/>
            <w:vAlign w:val="center"/>
          </w:tcPr>
          <w:p w:rsidR="00523804" w:rsidRPr="00C84F20" w:rsidRDefault="00523804" w:rsidP="006050C3">
            <w:pPr>
              <w:jc w:val="center"/>
              <w:rPr>
                <w:rFonts w:ascii="宋体" w:hAnsi="宋体"/>
                <w:sz w:val="24"/>
              </w:rPr>
            </w:pPr>
            <w:r w:rsidRPr="00C84F20">
              <w:rPr>
                <w:rFonts w:ascii="宋体" w:hAnsi="宋体" w:hint="eastAsia"/>
                <w:sz w:val="24"/>
              </w:rPr>
              <w:t>最高投标限价</w:t>
            </w:r>
          </w:p>
        </w:tc>
        <w:tc>
          <w:tcPr>
            <w:tcW w:w="7737" w:type="dxa"/>
            <w:gridSpan w:val="5"/>
            <w:vAlign w:val="center"/>
          </w:tcPr>
          <w:p w:rsidR="00523804" w:rsidRPr="00C84F20" w:rsidRDefault="00523804" w:rsidP="006050C3">
            <w:pPr>
              <w:jc w:val="left"/>
              <w:rPr>
                <w:rFonts w:ascii="宋体" w:hAnsi="宋体"/>
                <w:sz w:val="24"/>
              </w:rPr>
            </w:pPr>
            <w:r w:rsidRPr="00C84F20">
              <w:rPr>
                <w:rFonts w:ascii="宋体" w:hAnsi="宋体"/>
                <w:sz w:val="24"/>
              </w:rPr>
              <w:t>18</w:t>
            </w:r>
            <w:r w:rsidRPr="00C84F20">
              <w:rPr>
                <w:rFonts w:ascii="宋体" w:hAnsi="宋体" w:hint="eastAsia"/>
                <w:sz w:val="24"/>
              </w:rPr>
              <w:t>万元</w:t>
            </w:r>
          </w:p>
        </w:tc>
      </w:tr>
      <w:tr w:rsidR="00523804" w:rsidRPr="00C84F20" w:rsidTr="006050C3">
        <w:trPr>
          <w:trHeight w:val="454"/>
          <w:jc w:val="center"/>
        </w:trPr>
        <w:tc>
          <w:tcPr>
            <w:tcW w:w="9857" w:type="dxa"/>
            <w:gridSpan w:val="8"/>
          </w:tcPr>
          <w:p w:rsidR="00523804" w:rsidRPr="00C84F20" w:rsidRDefault="00523804" w:rsidP="006050C3">
            <w:pPr>
              <w:jc w:val="center"/>
              <w:rPr>
                <w:rFonts w:ascii="宋体" w:hAnsi="宋体"/>
                <w:sz w:val="24"/>
              </w:rPr>
            </w:pPr>
            <w:r w:rsidRPr="00C84F20">
              <w:rPr>
                <w:rFonts w:ascii="宋体" w:hAnsi="宋体" w:cs="仿宋" w:hint="eastAsia"/>
                <w:b/>
                <w:sz w:val="24"/>
              </w:rPr>
              <w:t>设备功能要求</w:t>
            </w:r>
          </w:p>
        </w:tc>
      </w:tr>
      <w:tr w:rsidR="00523804" w:rsidRPr="00C84F20" w:rsidTr="006050C3">
        <w:trPr>
          <w:trHeight w:val="454"/>
          <w:jc w:val="center"/>
        </w:trPr>
        <w:tc>
          <w:tcPr>
            <w:tcW w:w="9857" w:type="dxa"/>
            <w:gridSpan w:val="8"/>
          </w:tcPr>
          <w:p w:rsidR="00C84F20" w:rsidRPr="00C84F20" w:rsidRDefault="00C84F20" w:rsidP="00C84F20">
            <w:pPr>
              <w:rPr>
                <w:rFonts w:ascii="宋体" w:hAnsi="宋体"/>
                <w:sz w:val="24"/>
              </w:rPr>
            </w:pPr>
            <w:r w:rsidRPr="00C84F20">
              <w:rPr>
                <w:rFonts w:ascii="宋体" w:hAnsi="宋体" w:hint="eastAsia"/>
                <w:sz w:val="24"/>
              </w:rPr>
              <w:t>促进创口伤口的愈合，消炎、阵痛、扩张血管、活血化瘀、消炎、止痛的作用。</w:t>
            </w:r>
          </w:p>
          <w:p w:rsidR="00523804" w:rsidRPr="00C84F20" w:rsidRDefault="00C84F20" w:rsidP="00C84F20">
            <w:pPr>
              <w:rPr>
                <w:rFonts w:ascii="宋体" w:hAnsi="宋体"/>
                <w:sz w:val="24"/>
              </w:rPr>
            </w:pPr>
            <w:r w:rsidRPr="00C84F20">
              <w:rPr>
                <w:rFonts w:ascii="宋体" w:hAnsi="宋体" w:hint="eastAsia"/>
                <w:sz w:val="24"/>
              </w:rPr>
              <w:t>主要治疗多种因素引起的黏膜或者皮肤溃烂，创面不愈合的患者。</w:t>
            </w:r>
          </w:p>
        </w:tc>
      </w:tr>
      <w:tr w:rsidR="00523804" w:rsidRPr="00C84F20" w:rsidTr="006050C3">
        <w:trPr>
          <w:trHeight w:val="454"/>
          <w:jc w:val="center"/>
        </w:trPr>
        <w:tc>
          <w:tcPr>
            <w:tcW w:w="9857" w:type="dxa"/>
            <w:gridSpan w:val="8"/>
            <w:vAlign w:val="center"/>
          </w:tcPr>
          <w:p w:rsidR="00523804" w:rsidRPr="00C84F20" w:rsidRDefault="00523804" w:rsidP="006050C3">
            <w:pPr>
              <w:jc w:val="center"/>
              <w:rPr>
                <w:rFonts w:ascii="宋体" w:hAnsi="宋体" w:cs="仿宋"/>
                <w:b/>
                <w:sz w:val="24"/>
              </w:rPr>
            </w:pPr>
            <w:r w:rsidRPr="00C84F20">
              <w:rPr>
                <w:rFonts w:ascii="宋体" w:hAnsi="宋体" w:cs="仿宋"/>
                <w:b/>
                <w:sz w:val="24"/>
              </w:rPr>
              <w:t>软硬件配置清单</w:t>
            </w:r>
          </w:p>
        </w:tc>
      </w:tr>
      <w:tr w:rsidR="00523804" w:rsidRPr="00C84F20" w:rsidTr="006050C3">
        <w:trPr>
          <w:trHeight w:val="454"/>
          <w:jc w:val="center"/>
        </w:trPr>
        <w:tc>
          <w:tcPr>
            <w:tcW w:w="1769" w:type="dxa"/>
            <w:gridSpan w:val="2"/>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序号</w:t>
            </w:r>
          </w:p>
        </w:tc>
        <w:tc>
          <w:tcPr>
            <w:tcW w:w="4802" w:type="dxa"/>
            <w:gridSpan w:val="4"/>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描  述</w:t>
            </w:r>
          </w:p>
        </w:tc>
        <w:tc>
          <w:tcPr>
            <w:tcW w:w="3286" w:type="dxa"/>
            <w:gridSpan w:val="2"/>
            <w:vAlign w:val="center"/>
          </w:tcPr>
          <w:p w:rsidR="00523804" w:rsidRPr="00C84F20" w:rsidRDefault="00523804" w:rsidP="006050C3">
            <w:pPr>
              <w:widowControl/>
              <w:jc w:val="center"/>
              <w:rPr>
                <w:rFonts w:ascii="宋体" w:hAnsi="宋体"/>
                <w:b/>
                <w:kern w:val="0"/>
                <w:sz w:val="24"/>
              </w:rPr>
            </w:pPr>
            <w:r w:rsidRPr="00C84F20">
              <w:rPr>
                <w:rFonts w:ascii="宋体" w:hAnsi="宋体"/>
                <w:b/>
                <w:kern w:val="0"/>
                <w:sz w:val="24"/>
              </w:rPr>
              <w:t>数量</w:t>
            </w:r>
          </w:p>
        </w:tc>
      </w:tr>
      <w:tr w:rsidR="00C84F20" w:rsidRPr="00C84F20" w:rsidTr="006050C3">
        <w:trPr>
          <w:trHeight w:val="454"/>
          <w:jc w:val="center"/>
        </w:trPr>
        <w:tc>
          <w:tcPr>
            <w:tcW w:w="1769" w:type="dxa"/>
            <w:gridSpan w:val="2"/>
            <w:vAlign w:val="center"/>
          </w:tcPr>
          <w:p w:rsidR="00C84F20" w:rsidRPr="00C84F20" w:rsidRDefault="00C84F20" w:rsidP="00C84F20">
            <w:pPr>
              <w:widowControl/>
              <w:jc w:val="center"/>
              <w:rPr>
                <w:rFonts w:ascii="宋体" w:hAnsi="宋体"/>
                <w:kern w:val="0"/>
                <w:sz w:val="24"/>
              </w:rPr>
            </w:pPr>
            <w:r w:rsidRPr="00C84F20">
              <w:rPr>
                <w:rFonts w:ascii="宋体" w:hAnsi="宋体" w:hint="eastAsia"/>
                <w:kern w:val="0"/>
                <w:sz w:val="24"/>
              </w:rPr>
              <w:t>1</w:t>
            </w:r>
          </w:p>
        </w:tc>
        <w:tc>
          <w:tcPr>
            <w:tcW w:w="4802" w:type="dxa"/>
            <w:gridSpan w:val="4"/>
            <w:vAlign w:val="center"/>
          </w:tcPr>
          <w:p w:rsidR="00C84F20" w:rsidRPr="00C84F20" w:rsidRDefault="00C84F20" w:rsidP="00C84F20">
            <w:pPr>
              <w:widowControl/>
              <w:jc w:val="center"/>
              <w:rPr>
                <w:rFonts w:ascii="宋体" w:hAnsi="宋体"/>
                <w:kern w:val="0"/>
                <w:sz w:val="24"/>
              </w:rPr>
            </w:pPr>
            <w:r w:rsidRPr="00C84F20">
              <w:rPr>
                <w:rFonts w:ascii="宋体" w:hAnsi="宋体" w:hint="eastAsia"/>
                <w:sz w:val="24"/>
              </w:rPr>
              <w:t>主机</w:t>
            </w:r>
          </w:p>
        </w:tc>
        <w:tc>
          <w:tcPr>
            <w:tcW w:w="3286" w:type="dxa"/>
            <w:gridSpan w:val="2"/>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1台</w:t>
            </w:r>
          </w:p>
        </w:tc>
      </w:tr>
      <w:tr w:rsidR="00C84F20" w:rsidRPr="00C84F20" w:rsidTr="006050C3">
        <w:trPr>
          <w:trHeight w:val="454"/>
          <w:jc w:val="center"/>
        </w:trPr>
        <w:tc>
          <w:tcPr>
            <w:tcW w:w="1769" w:type="dxa"/>
            <w:gridSpan w:val="2"/>
            <w:vAlign w:val="center"/>
          </w:tcPr>
          <w:p w:rsidR="00C84F20" w:rsidRPr="00C84F20" w:rsidRDefault="00C84F20" w:rsidP="00C84F20">
            <w:pPr>
              <w:widowControl/>
              <w:jc w:val="center"/>
              <w:rPr>
                <w:rFonts w:ascii="宋体" w:hAnsi="宋体"/>
                <w:kern w:val="0"/>
                <w:sz w:val="24"/>
              </w:rPr>
            </w:pPr>
            <w:r w:rsidRPr="00C84F20">
              <w:rPr>
                <w:rFonts w:ascii="宋体" w:hAnsi="宋体" w:hint="eastAsia"/>
                <w:kern w:val="0"/>
                <w:sz w:val="24"/>
              </w:rPr>
              <w:t>2</w:t>
            </w:r>
          </w:p>
        </w:tc>
        <w:tc>
          <w:tcPr>
            <w:tcW w:w="4802" w:type="dxa"/>
            <w:gridSpan w:val="4"/>
            <w:vAlign w:val="center"/>
          </w:tcPr>
          <w:p w:rsidR="00C84F20" w:rsidRPr="00C84F20" w:rsidRDefault="00C84F20" w:rsidP="00C84F20">
            <w:pPr>
              <w:widowControl/>
              <w:jc w:val="center"/>
              <w:rPr>
                <w:rFonts w:ascii="宋体" w:hAnsi="宋体"/>
                <w:sz w:val="24"/>
              </w:rPr>
            </w:pPr>
            <w:r w:rsidRPr="00C84F20">
              <w:rPr>
                <w:rFonts w:ascii="宋体" w:hAnsi="宋体" w:hint="eastAsia"/>
                <w:sz w:val="24"/>
              </w:rPr>
              <w:t>治疗头</w:t>
            </w:r>
          </w:p>
        </w:tc>
        <w:tc>
          <w:tcPr>
            <w:tcW w:w="3286" w:type="dxa"/>
            <w:gridSpan w:val="2"/>
            <w:vAlign w:val="center"/>
          </w:tcPr>
          <w:p w:rsidR="00C84F20" w:rsidRPr="00C84F20" w:rsidRDefault="00C84F20" w:rsidP="00C84F20">
            <w:pPr>
              <w:widowControl/>
              <w:jc w:val="center"/>
              <w:rPr>
                <w:rFonts w:ascii="宋体" w:hAnsi="宋体"/>
                <w:color w:val="000000"/>
                <w:kern w:val="0"/>
                <w:sz w:val="24"/>
              </w:rPr>
            </w:pPr>
            <w:r w:rsidRPr="00C84F20">
              <w:rPr>
                <w:rFonts w:ascii="宋体" w:hAnsi="宋体" w:hint="eastAsia"/>
                <w:color w:val="000000"/>
                <w:kern w:val="0"/>
                <w:sz w:val="24"/>
              </w:rPr>
              <w:t>3个</w:t>
            </w:r>
          </w:p>
        </w:tc>
      </w:tr>
      <w:tr w:rsidR="00523804" w:rsidRPr="00C84F20" w:rsidTr="006050C3">
        <w:trPr>
          <w:gridAfter w:val="1"/>
          <w:wAfter w:w="9" w:type="dxa"/>
          <w:trHeight w:val="454"/>
          <w:jc w:val="center"/>
        </w:trPr>
        <w:tc>
          <w:tcPr>
            <w:tcW w:w="9848" w:type="dxa"/>
            <w:gridSpan w:val="7"/>
            <w:vAlign w:val="center"/>
          </w:tcPr>
          <w:p w:rsidR="00523804" w:rsidRPr="00C84F20" w:rsidRDefault="00523804" w:rsidP="006050C3">
            <w:pPr>
              <w:jc w:val="center"/>
              <w:rPr>
                <w:rFonts w:ascii="宋体" w:hAnsi="宋体" w:cs="仿宋"/>
                <w:sz w:val="24"/>
              </w:rPr>
            </w:pPr>
            <w:r w:rsidRPr="00C84F20">
              <w:rPr>
                <w:rFonts w:ascii="宋体" w:hAnsi="宋体" w:cs="仿宋" w:hint="eastAsia"/>
                <w:b/>
                <w:sz w:val="24"/>
              </w:rPr>
              <w:t>技术参数要求</w:t>
            </w:r>
          </w:p>
        </w:tc>
      </w:tr>
      <w:tr w:rsidR="00523804" w:rsidRPr="00C84F20" w:rsidTr="00C84F20">
        <w:trPr>
          <w:gridAfter w:val="1"/>
          <w:wAfter w:w="9" w:type="dxa"/>
          <w:trHeight w:val="454"/>
          <w:jc w:val="center"/>
        </w:trPr>
        <w:tc>
          <w:tcPr>
            <w:tcW w:w="776" w:type="dxa"/>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序号</w:t>
            </w:r>
          </w:p>
        </w:tc>
        <w:tc>
          <w:tcPr>
            <w:tcW w:w="1985" w:type="dxa"/>
            <w:gridSpan w:val="3"/>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指标名称</w:t>
            </w:r>
          </w:p>
        </w:tc>
        <w:tc>
          <w:tcPr>
            <w:tcW w:w="7087" w:type="dxa"/>
            <w:gridSpan w:val="3"/>
            <w:vAlign w:val="center"/>
          </w:tcPr>
          <w:p w:rsidR="00523804" w:rsidRPr="00C84F20" w:rsidRDefault="00523804" w:rsidP="006050C3">
            <w:pPr>
              <w:jc w:val="center"/>
              <w:rPr>
                <w:rFonts w:ascii="宋体" w:hAnsi="宋体" w:cs="仿宋"/>
                <w:sz w:val="24"/>
              </w:rPr>
            </w:pPr>
            <w:r w:rsidRPr="00C84F20">
              <w:rPr>
                <w:rFonts w:ascii="宋体" w:hAnsi="宋体" w:cs="仿宋" w:hint="eastAsia"/>
                <w:sz w:val="24"/>
              </w:rPr>
              <w:t>技术参数</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cs="仿宋"/>
                <w:sz w:val="24"/>
              </w:rPr>
            </w:pPr>
            <w:r w:rsidRPr="00C84F20">
              <w:rPr>
                <w:rFonts w:ascii="宋体" w:hAnsi="宋体" w:cs="仿宋" w:hint="eastAsia"/>
                <w:sz w:val="24"/>
              </w:rPr>
              <w:t>1</w:t>
            </w:r>
          </w:p>
        </w:tc>
        <w:tc>
          <w:tcPr>
            <w:tcW w:w="1985" w:type="dxa"/>
            <w:gridSpan w:val="3"/>
            <w:vAlign w:val="center"/>
          </w:tcPr>
          <w:p w:rsidR="00C84F20" w:rsidRPr="00C84F20" w:rsidRDefault="00C84F20" w:rsidP="00C84F20">
            <w:pPr>
              <w:jc w:val="center"/>
              <w:rPr>
                <w:rFonts w:ascii="宋体" w:hAnsi="宋体"/>
                <w:b/>
                <w:sz w:val="24"/>
              </w:rPr>
            </w:pPr>
            <w:r w:rsidRPr="00C84F20">
              <w:rPr>
                <w:rFonts w:ascii="宋体" w:hAnsi="宋体" w:hint="eastAsia"/>
                <w:sz w:val="24"/>
              </w:rPr>
              <w:t>★</w:t>
            </w:r>
            <w:r w:rsidRPr="00C84F20">
              <w:rPr>
                <w:rFonts w:ascii="宋体" w:hAnsi="宋体"/>
                <w:sz w:val="24"/>
              </w:rPr>
              <w:t>工作波长</w:t>
            </w:r>
          </w:p>
        </w:tc>
        <w:tc>
          <w:tcPr>
            <w:tcW w:w="7087" w:type="dxa"/>
            <w:gridSpan w:val="3"/>
            <w:vAlign w:val="center"/>
          </w:tcPr>
          <w:p w:rsidR="00C84F20" w:rsidRPr="00C84F20" w:rsidRDefault="00C84F20" w:rsidP="00C84F20">
            <w:pPr>
              <w:rPr>
                <w:rFonts w:ascii="宋体" w:hAnsi="宋体"/>
                <w:b/>
                <w:sz w:val="24"/>
              </w:rPr>
            </w:pPr>
            <w:r w:rsidRPr="00C84F20">
              <w:rPr>
                <w:rFonts w:ascii="宋体" w:hAnsi="宋体" w:hint="eastAsia"/>
                <w:sz w:val="24"/>
              </w:rPr>
              <w:t>632.8nm</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cs="仿宋"/>
                <w:sz w:val="24"/>
              </w:rPr>
            </w:pPr>
            <w:r w:rsidRPr="00C84F20">
              <w:rPr>
                <w:rFonts w:ascii="宋体" w:hAnsi="宋体" w:cs="仿宋" w:hint="eastAsia"/>
                <w:sz w:val="24"/>
              </w:rPr>
              <w:t>2</w:t>
            </w:r>
          </w:p>
        </w:tc>
        <w:tc>
          <w:tcPr>
            <w:tcW w:w="1985" w:type="dxa"/>
            <w:gridSpan w:val="3"/>
            <w:vAlign w:val="center"/>
          </w:tcPr>
          <w:p w:rsidR="00C84F20" w:rsidRPr="00C84F20" w:rsidRDefault="00C84F20" w:rsidP="00C84F20">
            <w:pPr>
              <w:jc w:val="center"/>
              <w:rPr>
                <w:rFonts w:ascii="宋体" w:hAnsi="宋体"/>
                <w:b/>
                <w:sz w:val="24"/>
              </w:rPr>
            </w:pPr>
            <w:r w:rsidRPr="00C84F20">
              <w:rPr>
                <w:rFonts w:ascii="宋体" w:hAnsi="宋体" w:hint="eastAsia"/>
                <w:sz w:val="24"/>
              </w:rPr>
              <w:t>#激光器类型</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直立式氦氖激光器</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3</w:t>
            </w:r>
          </w:p>
        </w:tc>
        <w:tc>
          <w:tcPr>
            <w:tcW w:w="1985" w:type="dxa"/>
            <w:gridSpan w:val="3"/>
            <w:vAlign w:val="center"/>
          </w:tcPr>
          <w:p w:rsidR="00C84F20" w:rsidRPr="00C84F20" w:rsidRDefault="00C84F20" w:rsidP="00C84F20">
            <w:pPr>
              <w:jc w:val="center"/>
              <w:rPr>
                <w:rFonts w:ascii="宋体" w:hAnsi="宋体"/>
                <w:b/>
                <w:sz w:val="24"/>
              </w:rPr>
            </w:pPr>
            <w:r w:rsidRPr="00C84F20">
              <w:rPr>
                <w:rFonts w:ascii="宋体" w:hAnsi="宋体" w:hint="eastAsia"/>
                <w:sz w:val="24"/>
              </w:rPr>
              <w:t>★光纤末端功率</w:t>
            </w:r>
          </w:p>
        </w:tc>
        <w:tc>
          <w:tcPr>
            <w:tcW w:w="7087" w:type="dxa"/>
            <w:gridSpan w:val="3"/>
            <w:vAlign w:val="center"/>
          </w:tcPr>
          <w:p w:rsidR="00C84F20" w:rsidRPr="00C84F20" w:rsidRDefault="00C84F20" w:rsidP="00C84F20">
            <w:pPr>
              <w:rPr>
                <w:rFonts w:ascii="宋体" w:hAnsi="宋体"/>
                <w:b/>
                <w:sz w:val="24"/>
              </w:rPr>
            </w:pPr>
            <w:r w:rsidRPr="00C84F20">
              <w:rPr>
                <w:rFonts w:ascii="宋体" w:hAnsi="宋体"/>
                <w:sz w:val="24"/>
              </w:rPr>
              <w:t>3</w:t>
            </w:r>
            <w:r w:rsidRPr="00C84F20">
              <w:rPr>
                <w:rFonts w:ascii="宋体" w:hAnsi="宋体" w:hint="eastAsia"/>
                <w:sz w:val="24"/>
              </w:rPr>
              <w:t xml:space="preserve">0 </w:t>
            </w:r>
            <w:proofErr w:type="spellStart"/>
            <w:r w:rsidRPr="00C84F20">
              <w:rPr>
                <w:rFonts w:ascii="宋体" w:hAnsi="宋体" w:hint="eastAsia"/>
                <w:sz w:val="24"/>
              </w:rPr>
              <w:t>mW</w:t>
            </w:r>
            <w:proofErr w:type="spellEnd"/>
            <w:r w:rsidRPr="00C84F20">
              <w:rPr>
                <w:rFonts w:ascii="宋体" w:hAnsi="宋体" w:hint="eastAsia"/>
                <w:sz w:val="24"/>
              </w:rPr>
              <w:t>∽</w:t>
            </w:r>
            <w:r w:rsidRPr="00C84F20">
              <w:rPr>
                <w:rFonts w:ascii="宋体" w:hAnsi="宋体"/>
                <w:sz w:val="24"/>
              </w:rPr>
              <w:t>50mw</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4</w:t>
            </w:r>
          </w:p>
        </w:tc>
        <w:tc>
          <w:tcPr>
            <w:tcW w:w="1985" w:type="dxa"/>
            <w:gridSpan w:val="3"/>
            <w:vAlign w:val="center"/>
          </w:tcPr>
          <w:p w:rsidR="00C84F20" w:rsidRPr="00C84F20" w:rsidRDefault="00C84F20" w:rsidP="00C84F20">
            <w:pPr>
              <w:jc w:val="center"/>
              <w:rPr>
                <w:rFonts w:ascii="宋体" w:hAnsi="宋体"/>
                <w:b/>
                <w:sz w:val="24"/>
              </w:rPr>
            </w:pPr>
            <w:r w:rsidRPr="00C84F20">
              <w:rPr>
                <w:rFonts w:ascii="宋体" w:hAnsi="宋体" w:hint="eastAsia"/>
                <w:sz w:val="24"/>
              </w:rPr>
              <w:t>★激光输出功率</w:t>
            </w:r>
          </w:p>
        </w:tc>
        <w:tc>
          <w:tcPr>
            <w:tcW w:w="7087" w:type="dxa"/>
            <w:gridSpan w:val="3"/>
            <w:vAlign w:val="center"/>
          </w:tcPr>
          <w:p w:rsidR="00C84F20" w:rsidRPr="00C84F20" w:rsidRDefault="00C84F20" w:rsidP="00C84F20">
            <w:pPr>
              <w:rPr>
                <w:rFonts w:ascii="宋体" w:hAnsi="宋体"/>
                <w:b/>
                <w:sz w:val="24"/>
              </w:rPr>
            </w:pPr>
            <w:r w:rsidRPr="00C84F20">
              <w:rPr>
                <w:rFonts w:ascii="宋体" w:hAnsi="宋体" w:hint="eastAsia"/>
                <w:sz w:val="24"/>
              </w:rPr>
              <w:t>大于</w:t>
            </w:r>
            <w:r w:rsidRPr="00C84F20">
              <w:rPr>
                <w:rFonts w:ascii="宋体" w:hAnsi="宋体"/>
                <w:sz w:val="24"/>
              </w:rPr>
              <w:t>4</w:t>
            </w:r>
            <w:r w:rsidRPr="00C84F20">
              <w:rPr>
                <w:rFonts w:ascii="宋体" w:hAnsi="宋体" w:hint="eastAsia"/>
                <w:sz w:val="24"/>
              </w:rPr>
              <w:t>0mW</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5</w:t>
            </w:r>
          </w:p>
        </w:tc>
        <w:tc>
          <w:tcPr>
            <w:tcW w:w="1985" w:type="dxa"/>
            <w:gridSpan w:val="3"/>
            <w:vAlign w:val="center"/>
          </w:tcPr>
          <w:p w:rsidR="00C84F20" w:rsidRPr="00C84F20" w:rsidRDefault="00C84F20" w:rsidP="00C84F20">
            <w:pPr>
              <w:jc w:val="center"/>
              <w:rPr>
                <w:rFonts w:ascii="宋体" w:hAnsi="宋体"/>
                <w:b/>
                <w:sz w:val="24"/>
              </w:rPr>
            </w:pPr>
            <w:r w:rsidRPr="00C84F20">
              <w:rPr>
                <w:rFonts w:ascii="宋体" w:hAnsi="宋体" w:hint="eastAsia"/>
                <w:sz w:val="24"/>
              </w:rPr>
              <w:t>#光斑模式</w:t>
            </w:r>
          </w:p>
        </w:tc>
        <w:tc>
          <w:tcPr>
            <w:tcW w:w="7087" w:type="dxa"/>
            <w:gridSpan w:val="3"/>
            <w:vAlign w:val="center"/>
          </w:tcPr>
          <w:p w:rsidR="00C84F20" w:rsidRPr="00C84F20" w:rsidRDefault="00C84F20" w:rsidP="00C84F20">
            <w:pPr>
              <w:rPr>
                <w:rFonts w:ascii="宋体" w:hAnsi="宋体"/>
                <w:b/>
                <w:sz w:val="24"/>
              </w:rPr>
            </w:pPr>
            <w:r w:rsidRPr="00C84F20">
              <w:rPr>
                <w:rFonts w:ascii="宋体" w:hAnsi="宋体" w:hint="eastAsia"/>
                <w:sz w:val="24"/>
              </w:rPr>
              <w:t>多模</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6</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功率不稳定度</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＜±10%</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7</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发散角</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＜5.0mrad</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8</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光纤传输效率</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大于70%</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9</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#照射定时</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0-99分钟可调</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10</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#光斑大小</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光斑大小可调，直径小于30mm</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11</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操作和控制</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液晶显示，触摸开关和微电脑控制</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12</w:t>
            </w:r>
          </w:p>
        </w:tc>
        <w:tc>
          <w:tcPr>
            <w:tcW w:w="1985" w:type="dxa"/>
            <w:gridSpan w:val="3"/>
            <w:vAlign w:val="center"/>
          </w:tcPr>
          <w:p w:rsidR="00C84F20" w:rsidRPr="00C84F20" w:rsidRDefault="00C84F20" w:rsidP="00C84F20">
            <w:pPr>
              <w:jc w:val="center"/>
              <w:rPr>
                <w:rFonts w:ascii="宋体" w:hAnsi="宋体"/>
                <w:sz w:val="24"/>
              </w:rPr>
            </w:pPr>
            <w:r w:rsidRPr="00C84F20">
              <w:rPr>
                <w:rFonts w:ascii="宋体" w:hAnsi="宋体" w:hint="eastAsia"/>
                <w:sz w:val="24"/>
              </w:rPr>
              <w:t>#工作模式</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连续照射，可定时</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spacing w:line="276" w:lineRule="auto"/>
              <w:jc w:val="center"/>
              <w:rPr>
                <w:rFonts w:ascii="宋体" w:hAnsi="宋体"/>
                <w:sz w:val="24"/>
              </w:rPr>
            </w:pPr>
            <w:r w:rsidRPr="00C84F20">
              <w:rPr>
                <w:rFonts w:ascii="宋体" w:hAnsi="宋体" w:hint="eastAsia"/>
                <w:sz w:val="24"/>
              </w:rPr>
              <w:t>1</w:t>
            </w:r>
            <w:r w:rsidRPr="00C84F20">
              <w:rPr>
                <w:rFonts w:ascii="宋体" w:hAnsi="宋体"/>
                <w:sz w:val="24"/>
              </w:rPr>
              <w:t>3</w:t>
            </w:r>
          </w:p>
        </w:tc>
        <w:tc>
          <w:tcPr>
            <w:tcW w:w="1985" w:type="dxa"/>
            <w:gridSpan w:val="3"/>
            <w:vAlign w:val="center"/>
          </w:tcPr>
          <w:p w:rsidR="00C84F20" w:rsidRPr="00C84F20" w:rsidRDefault="00C84F20" w:rsidP="00C84F20">
            <w:pPr>
              <w:jc w:val="center"/>
              <w:rPr>
                <w:rFonts w:ascii="宋体" w:hAnsi="宋体" w:cstheme="minorBidi"/>
                <w:sz w:val="24"/>
              </w:rPr>
            </w:pPr>
            <w:r w:rsidRPr="00C84F20">
              <w:rPr>
                <w:rFonts w:ascii="宋体" w:hAnsi="宋体" w:hint="eastAsia"/>
                <w:sz w:val="24"/>
              </w:rPr>
              <w:t>★</w:t>
            </w:r>
            <w:r w:rsidRPr="00C84F20">
              <w:rPr>
                <w:rFonts w:ascii="宋体" w:hAnsi="宋体" w:cstheme="minorBidi" w:hint="eastAsia"/>
                <w:sz w:val="24"/>
              </w:rPr>
              <w:t>功能要求</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促进创口伤口的愈合，消炎、阵痛、扩张血管、活血化瘀、消炎、止痛的作用。</w:t>
            </w:r>
          </w:p>
          <w:p w:rsidR="00C84F20" w:rsidRPr="00C84F20" w:rsidRDefault="00C84F20" w:rsidP="00C84F20">
            <w:pPr>
              <w:rPr>
                <w:rFonts w:ascii="宋体" w:hAnsi="宋体"/>
                <w:sz w:val="24"/>
              </w:rPr>
            </w:pPr>
            <w:r w:rsidRPr="00C84F20">
              <w:rPr>
                <w:rFonts w:ascii="宋体" w:hAnsi="宋体" w:hint="eastAsia"/>
                <w:sz w:val="24"/>
              </w:rPr>
              <w:t>主要治疗多种因素引起的黏膜或者皮肤溃烂，创面不愈合的患者。</w:t>
            </w:r>
          </w:p>
        </w:tc>
      </w:tr>
      <w:tr w:rsidR="00C84F20" w:rsidRPr="00C84F20" w:rsidTr="006050C3">
        <w:trPr>
          <w:gridAfter w:val="1"/>
          <w:wAfter w:w="9" w:type="dxa"/>
          <w:trHeight w:val="454"/>
          <w:jc w:val="center"/>
        </w:trPr>
        <w:tc>
          <w:tcPr>
            <w:tcW w:w="9848" w:type="dxa"/>
            <w:gridSpan w:val="7"/>
            <w:vAlign w:val="center"/>
          </w:tcPr>
          <w:p w:rsidR="00C84F20" w:rsidRPr="00C84F20" w:rsidRDefault="00C84F20" w:rsidP="00C84F20">
            <w:pPr>
              <w:spacing w:line="276" w:lineRule="auto"/>
              <w:jc w:val="center"/>
              <w:rPr>
                <w:rFonts w:ascii="宋体" w:hAnsi="宋体"/>
                <w:bCs/>
                <w:sz w:val="24"/>
              </w:rPr>
            </w:pPr>
            <w:r w:rsidRPr="00C84F20">
              <w:rPr>
                <w:rFonts w:ascii="宋体" w:hAnsi="宋体" w:hint="eastAsia"/>
                <w:bCs/>
                <w:sz w:val="24"/>
              </w:rPr>
              <w:t>售后服务要求</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1</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hint="eastAsia"/>
                <w:sz w:val="24"/>
              </w:rPr>
              <w:t>★</w:t>
            </w:r>
            <w:r w:rsidRPr="00C84F20">
              <w:rPr>
                <w:rFonts w:ascii="宋体" w:hAnsi="宋体" w:cs="仿宋" w:hint="eastAsia"/>
                <w:sz w:val="24"/>
              </w:rPr>
              <w:t>质保期</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三年，质保期内所有配件及耗材（治疗头保护套等）免费提供并更换。</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lastRenderedPageBreak/>
              <w:t>2</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cs="仿宋" w:hint="eastAsia"/>
                <w:sz w:val="24"/>
              </w:rPr>
              <w:t>备件库</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西安有备件库</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3</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cs="仿宋" w:hint="eastAsia"/>
                <w:sz w:val="24"/>
              </w:rPr>
              <w:t>维修站</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西安有维修站</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4</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hint="eastAsia"/>
                <w:sz w:val="24"/>
              </w:rPr>
              <w:t>★</w:t>
            </w:r>
            <w:r w:rsidRPr="00C84F20">
              <w:rPr>
                <w:rFonts w:ascii="宋体" w:hAnsi="宋体" w:cs="仿宋" w:hint="eastAsia"/>
                <w:sz w:val="24"/>
              </w:rPr>
              <w:t>收费标准</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质保期外维修只收取配件费</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5</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cs="仿宋" w:hint="eastAsia"/>
                <w:sz w:val="24"/>
              </w:rPr>
              <w:t>培训支持</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cs="仿宋" w:hint="eastAsia"/>
                <w:sz w:val="24"/>
              </w:rPr>
              <w:t>免费培训及技术支持</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6</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cs="仿宋" w:hint="eastAsia"/>
                <w:sz w:val="24"/>
              </w:rPr>
              <w:t>维修响应</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hint="eastAsia"/>
                <w:sz w:val="24"/>
              </w:rPr>
              <w:t>2</w:t>
            </w:r>
            <w:r w:rsidRPr="00C84F20">
              <w:rPr>
                <w:rFonts w:ascii="宋体" w:hAnsi="宋体"/>
                <w:sz w:val="24"/>
              </w:rPr>
              <w:t>4</w:t>
            </w:r>
            <w:r w:rsidRPr="00C84F20">
              <w:rPr>
                <w:rFonts w:ascii="宋体" w:hAnsi="宋体" w:hint="eastAsia"/>
                <w:sz w:val="24"/>
              </w:rPr>
              <w:t>小时响应</w:t>
            </w:r>
          </w:p>
        </w:tc>
      </w:tr>
      <w:tr w:rsidR="00C84F20" w:rsidRPr="00C84F20" w:rsidTr="00C84F20">
        <w:trPr>
          <w:gridAfter w:val="1"/>
          <w:wAfter w:w="9" w:type="dxa"/>
          <w:trHeight w:val="454"/>
          <w:jc w:val="center"/>
        </w:trPr>
        <w:tc>
          <w:tcPr>
            <w:tcW w:w="776" w:type="dxa"/>
            <w:vAlign w:val="center"/>
          </w:tcPr>
          <w:p w:rsidR="00C84F20" w:rsidRPr="00C84F20" w:rsidRDefault="00C84F20" w:rsidP="00C84F20">
            <w:pPr>
              <w:jc w:val="center"/>
              <w:rPr>
                <w:rFonts w:ascii="宋体" w:hAnsi="宋体"/>
                <w:sz w:val="24"/>
              </w:rPr>
            </w:pPr>
            <w:r w:rsidRPr="00C84F20">
              <w:rPr>
                <w:rFonts w:ascii="宋体" w:hAnsi="宋体" w:hint="eastAsia"/>
                <w:sz w:val="24"/>
              </w:rPr>
              <w:t>7</w:t>
            </w:r>
          </w:p>
        </w:tc>
        <w:tc>
          <w:tcPr>
            <w:tcW w:w="1985" w:type="dxa"/>
            <w:gridSpan w:val="3"/>
            <w:vAlign w:val="center"/>
          </w:tcPr>
          <w:p w:rsidR="00C84F20" w:rsidRPr="00C84F20" w:rsidRDefault="00C84F20" w:rsidP="00C84F20">
            <w:pPr>
              <w:jc w:val="center"/>
              <w:rPr>
                <w:rFonts w:ascii="宋体" w:hAnsi="宋体" w:cs="仿宋"/>
                <w:sz w:val="24"/>
              </w:rPr>
            </w:pPr>
            <w:r w:rsidRPr="00C84F20">
              <w:rPr>
                <w:rFonts w:ascii="宋体" w:hAnsi="宋体" w:cs="仿宋" w:hint="eastAsia"/>
                <w:sz w:val="24"/>
              </w:rPr>
              <w:t>到货时间</w:t>
            </w:r>
          </w:p>
        </w:tc>
        <w:tc>
          <w:tcPr>
            <w:tcW w:w="7087" w:type="dxa"/>
            <w:gridSpan w:val="3"/>
            <w:vAlign w:val="center"/>
          </w:tcPr>
          <w:p w:rsidR="00C84F20" w:rsidRPr="00C84F20" w:rsidRDefault="00C84F20" w:rsidP="00C84F20">
            <w:pPr>
              <w:rPr>
                <w:rFonts w:ascii="宋体" w:hAnsi="宋体"/>
                <w:sz w:val="24"/>
              </w:rPr>
            </w:pPr>
            <w:r w:rsidRPr="00C84F20">
              <w:rPr>
                <w:rFonts w:ascii="宋体" w:hAnsi="宋体" w:cs="仿宋" w:hint="eastAsia"/>
                <w:sz w:val="24"/>
              </w:rPr>
              <w:t>签订合同后1个月内到货</w:t>
            </w:r>
          </w:p>
        </w:tc>
      </w:tr>
    </w:tbl>
    <w:p w:rsidR="00523804" w:rsidRPr="000A12AE" w:rsidRDefault="00523804" w:rsidP="00523804">
      <w:pPr>
        <w:widowControl/>
        <w:jc w:val="left"/>
        <w:rPr>
          <w:rFonts w:ascii="宋体" w:hAnsi="宋体" w:cs="仿宋_GB2312"/>
          <w:szCs w:val="21"/>
        </w:rPr>
      </w:pPr>
      <w:r w:rsidRPr="000A12AE">
        <w:rPr>
          <w:rFonts w:ascii="宋体" w:hAnsi="宋体" w:hint="eastAsia"/>
          <w:szCs w:val="21"/>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Pr="000A12AE">
        <w:rPr>
          <w:rFonts w:ascii="宋体" w:hAnsi="宋体" w:cs="仿宋_GB2312" w:hint="eastAsia"/>
          <w:szCs w:val="21"/>
        </w:rPr>
        <w:t>。</w:t>
      </w:r>
    </w:p>
    <w:p w:rsidR="00523804" w:rsidRPr="000A12AE" w:rsidRDefault="00523804" w:rsidP="00523804">
      <w:pPr>
        <w:widowControl/>
        <w:jc w:val="left"/>
        <w:rPr>
          <w:rFonts w:ascii="宋体" w:hAnsi="宋体" w:cs="仿宋_GB2312"/>
          <w:szCs w:val="21"/>
        </w:rPr>
      </w:pPr>
    </w:p>
    <w:p w:rsidR="00523804" w:rsidRDefault="00523804">
      <w:pPr>
        <w:widowControl/>
        <w:jc w:val="left"/>
        <w:rPr>
          <w:rFonts w:ascii="宋体" w:hAnsi="宋体" w:cs="仿宋_GB2312"/>
          <w:szCs w:val="21"/>
        </w:rPr>
      </w:pPr>
      <w:r>
        <w:rPr>
          <w:rFonts w:ascii="宋体" w:hAnsi="宋体" w:cs="仿宋_GB2312"/>
          <w:szCs w:val="21"/>
        </w:rPr>
        <w:br w:type="page"/>
      </w:r>
    </w:p>
    <w:p w:rsidR="00523804" w:rsidRPr="000A12AE" w:rsidRDefault="00523804" w:rsidP="00523804">
      <w:pPr>
        <w:outlineLvl w:val="0"/>
        <w:rPr>
          <w:rFonts w:ascii="宋体" w:hAnsi="宋体" w:cs="黑体"/>
          <w:snapToGrid w:val="0"/>
          <w:szCs w:val="21"/>
        </w:rPr>
      </w:pPr>
      <w:r w:rsidRPr="000A12AE">
        <w:rPr>
          <w:rFonts w:ascii="宋体" w:hAnsi="宋体" w:cs="黑体"/>
          <w:snapToGrid w:val="0"/>
          <w:szCs w:val="21"/>
        </w:rPr>
        <w:lastRenderedPageBreak/>
        <w:t>202</w:t>
      </w:r>
      <w:r>
        <w:rPr>
          <w:rFonts w:ascii="宋体" w:hAnsi="宋体" w:cs="黑体"/>
          <w:snapToGrid w:val="0"/>
          <w:szCs w:val="21"/>
        </w:rPr>
        <w:t>1</w:t>
      </w:r>
      <w:r w:rsidRPr="000A12AE">
        <w:rPr>
          <w:rFonts w:ascii="宋体" w:hAnsi="宋体" w:cs="黑体"/>
          <w:snapToGrid w:val="0"/>
          <w:szCs w:val="21"/>
        </w:rPr>
        <w:t>-JKMKQY-W10</w:t>
      </w:r>
      <w:r>
        <w:rPr>
          <w:rFonts w:ascii="宋体" w:hAnsi="宋体" w:cs="黑体"/>
          <w:snapToGrid w:val="0"/>
          <w:szCs w:val="21"/>
        </w:rPr>
        <w:t>1</w:t>
      </w:r>
      <w:r w:rsidRPr="000A12AE">
        <w:rPr>
          <w:rFonts w:ascii="宋体" w:hAnsi="宋体" w:cs="黑体"/>
          <w:snapToGrid w:val="0"/>
          <w:szCs w:val="21"/>
        </w:rPr>
        <w:t>9(</w:t>
      </w:r>
      <w:r>
        <w:rPr>
          <w:rFonts w:ascii="宋体" w:hAnsi="宋体" w:cs="黑体"/>
          <w:snapToGrid w:val="0"/>
          <w:szCs w:val="21"/>
        </w:rPr>
        <w:t>0</w:t>
      </w:r>
      <w:r w:rsidR="00C84F20">
        <w:rPr>
          <w:rFonts w:ascii="宋体" w:hAnsi="宋体" w:cs="黑体"/>
          <w:snapToGrid w:val="0"/>
          <w:szCs w:val="21"/>
        </w:rPr>
        <w:t>4</w:t>
      </w:r>
      <w:r w:rsidRPr="000A12AE">
        <w:rPr>
          <w:rFonts w:ascii="宋体" w:hAnsi="宋体" w:cs="黑体"/>
          <w:snapToGrid w:val="0"/>
          <w:szCs w:val="21"/>
        </w:rPr>
        <w:t>)</w:t>
      </w:r>
      <w:r w:rsidRPr="000A12AE">
        <w:rPr>
          <w:rFonts w:ascii="宋体" w:hAnsi="宋体" w:cs="黑体" w:hint="eastAsia"/>
          <w:snapToGrid w:val="0"/>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710"/>
        <w:gridCol w:w="1490"/>
        <w:gridCol w:w="2251"/>
        <w:gridCol w:w="3277"/>
        <w:gridCol w:w="9"/>
      </w:tblGrid>
      <w:tr w:rsidR="00523804" w:rsidRPr="000E5D63" w:rsidTr="006050C3">
        <w:trPr>
          <w:trHeight w:val="454"/>
          <w:jc w:val="center"/>
        </w:trPr>
        <w:tc>
          <w:tcPr>
            <w:tcW w:w="2120" w:type="dxa"/>
            <w:gridSpan w:val="3"/>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hint="eastAsia"/>
                <w:sz w:val="24"/>
              </w:rPr>
              <w:t>项目编号</w:t>
            </w:r>
          </w:p>
        </w:tc>
        <w:tc>
          <w:tcPr>
            <w:tcW w:w="7737" w:type="dxa"/>
            <w:gridSpan w:val="5"/>
            <w:vAlign w:val="center"/>
          </w:tcPr>
          <w:p w:rsidR="00523804" w:rsidRPr="000E5D63" w:rsidRDefault="00523804" w:rsidP="006050C3">
            <w:pPr>
              <w:rPr>
                <w:rFonts w:asciiTheme="minorEastAsia" w:eastAsiaTheme="minorEastAsia" w:hAnsiTheme="minorEastAsia"/>
                <w:sz w:val="24"/>
              </w:rPr>
            </w:pPr>
            <w:r w:rsidRPr="000E5D63">
              <w:rPr>
                <w:rFonts w:asciiTheme="minorEastAsia" w:eastAsiaTheme="minorEastAsia" w:hAnsiTheme="minorEastAsia" w:cs="黑体"/>
                <w:snapToGrid w:val="0"/>
                <w:sz w:val="24"/>
              </w:rPr>
              <w:t>2021-JKMKQY-W1019(0</w:t>
            </w:r>
            <w:r w:rsidR="00C84F20" w:rsidRPr="000E5D63">
              <w:rPr>
                <w:rFonts w:asciiTheme="minorEastAsia" w:eastAsiaTheme="minorEastAsia" w:hAnsiTheme="minorEastAsia" w:cs="黑体"/>
                <w:snapToGrid w:val="0"/>
                <w:sz w:val="24"/>
              </w:rPr>
              <w:t>4</w:t>
            </w:r>
            <w:r w:rsidRPr="000E5D63">
              <w:rPr>
                <w:rFonts w:asciiTheme="minorEastAsia" w:eastAsiaTheme="minorEastAsia" w:hAnsiTheme="minorEastAsia" w:cs="黑体"/>
                <w:snapToGrid w:val="0"/>
                <w:sz w:val="24"/>
              </w:rPr>
              <w:t>)</w:t>
            </w:r>
          </w:p>
        </w:tc>
      </w:tr>
      <w:tr w:rsidR="00523804" w:rsidRPr="000E5D63" w:rsidTr="006050C3">
        <w:trPr>
          <w:trHeight w:val="454"/>
          <w:jc w:val="center"/>
        </w:trPr>
        <w:tc>
          <w:tcPr>
            <w:tcW w:w="2120" w:type="dxa"/>
            <w:gridSpan w:val="3"/>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hint="eastAsia"/>
                <w:sz w:val="24"/>
              </w:rPr>
              <w:t>设备名称</w:t>
            </w:r>
          </w:p>
        </w:tc>
        <w:tc>
          <w:tcPr>
            <w:tcW w:w="7737" w:type="dxa"/>
            <w:gridSpan w:val="5"/>
            <w:vAlign w:val="center"/>
          </w:tcPr>
          <w:p w:rsidR="00523804" w:rsidRPr="000E5D63" w:rsidRDefault="00C84F20" w:rsidP="006050C3">
            <w:pPr>
              <w:rPr>
                <w:rFonts w:asciiTheme="minorEastAsia" w:eastAsiaTheme="minorEastAsia" w:hAnsiTheme="minorEastAsia"/>
                <w:sz w:val="24"/>
              </w:rPr>
            </w:pPr>
            <w:r w:rsidRPr="000E5D63">
              <w:rPr>
                <w:rFonts w:asciiTheme="minorEastAsia" w:eastAsiaTheme="minorEastAsia" w:hAnsiTheme="minorEastAsia" w:hint="eastAsia"/>
                <w:sz w:val="24"/>
              </w:rPr>
              <w:t>温度压力监测仪</w:t>
            </w:r>
          </w:p>
        </w:tc>
      </w:tr>
      <w:tr w:rsidR="00523804" w:rsidRPr="000E5D63" w:rsidTr="006050C3">
        <w:trPr>
          <w:trHeight w:val="454"/>
          <w:jc w:val="center"/>
        </w:trPr>
        <w:tc>
          <w:tcPr>
            <w:tcW w:w="2120" w:type="dxa"/>
            <w:gridSpan w:val="3"/>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hint="eastAsia"/>
                <w:sz w:val="24"/>
              </w:rPr>
              <w:t>设备数量</w:t>
            </w:r>
          </w:p>
        </w:tc>
        <w:tc>
          <w:tcPr>
            <w:tcW w:w="2200" w:type="dxa"/>
            <w:gridSpan w:val="2"/>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sz w:val="24"/>
              </w:rPr>
              <w:t>1</w:t>
            </w:r>
          </w:p>
        </w:tc>
        <w:tc>
          <w:tcPr>
            <w:tcW w:w="5537" w:type="dxa"/>
            <w:gridSpan w:val="3"/>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hint="eastAsia"/>
                <w:sz w:val="24"/>
              </w:rPr>
              <w:t xml:space="preserve">□国产 </w:t>
            </w:r>
            <w:r w:rsidRPr="000E5D63">
              <w:rPr>
                <w:rFonts w:asciiTheme="minorEastAsia" w:eastAsiaTheme="minorEastAsia" w:hAnsiTheme="minorEastAsia"/>
                <w:sz w:val="24"/>
              </w:rPr>
              <w:t xml:space="preserve">  </w:t>
            </w:r>
            <w:r w:rsidRPr="000E5D63">
              <w:rPr>
                <w:rFonts w:asciiTheme="minorEastAsia" w:eastAsiaTheme="minorEastAsia" w:hAnsiTheme="minorEastAsia" w:hint="eastAsia"/>
                <w:sz w:val="24"/>
              </w:rPr>
              <w:sym w:font="Wingdings 2" w:char="F052"/>
            </w:r>
            <w:r w:rsidRPr="000E5D63">
              <w:rPr>
                <w:rFonts w:asciiTheme="minorEastAsia" w:eastAsiaTheme="minorEastAsia" w:hAnsiTheme="minorEastAsia" w:hint="eastAsia"/>
                <w:sz w:val="24"/>
              </w:rPr>
              <w:t>进口</w:t>
            </w:r>
          </w:p>
        </w:tc>
      </w:tr>
      <w:tr w:rsidR="00523804" w:rsidRPr="000E5D63" w:rsidTr="006050C3">
        <w:trPr>
          <w:trHeight w:val="454"/>
          <w:jc w:val="center"/>
        </w:trPr>
        <w:tc>
          <w:tcPr>
            <w:tcW w:w="2120" w:type="dxa"/>
            <w:gridSpan w:val="3"/>
            <w:vAlign w:val="center"/>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hint="eastAsia"/>
                <w:sz w:val="24"/>
              </w:rPr>
              <w:t>最高投标限价</w:t>
            </w:r>
          </w:p>
        </w:tc>
        <w:tc>
          <w:tcPr>
            <w:tcW w:w="7737" w:type="dxa"/>
            <w:gridSpan w:val="5"/>
            <w:vAlign w:val="center"/>
          </w:tcPr>
          <w:p w:rsidR="00523804" w:rsidRPr="000E5D63" w:rsidRDefault="00523804" w:rsidP="006050C3">
            <w:pPr>
              <w:jc w:val="left"/>
              <w:rPr>
                <w:rFonts w:asciiTheme="minorEastAsia" w:eastAsiaTheme="minorEastAsia" w:hAnsiTheme="minorEastAsia"/>
                <w:sz w:val="24"/>
              </w:rPr>
            </w:pPr>
            <w:r w:rsidRPr="000E5D63">
              <w:rPr>
                <w:rFonts w:asciiTheme="minorEastAsia" w:eastAsiaTheme="minorEastAsia" w:hAnsiTheme="minorEastAsia"/>
                <w:sz w:val="24"/>
              </w:rPr>
              <w:t>1</w:t>
            </w:r>
            <w:r w:rsidR="00657ED4" w:rsidRPr="000E5D63">
              <w:rPr>
                <w:rFonts w:asciiTheme="minorEastAsia" w:eastAsiaTheme="minorEastAsia" w:hAnsiTheme="minorEastAsia"/>
                <w:sz w:val="24"/>
              </w:rPr>
              <w:t>5</w:t>
            </w:r>
            <w:r w:rsidRPr="000E5D63">
              <w:rPr>
                <w:rFonts w:asciiTheme="minorEastAsia" w:eastAsiaTheme="minorEastAsia" w:hAnsiTheme="minorEastAsia" w:hint="eastAsia"/>
                <w:sz w:val="24"/>
              </w:rPr>
              <w:t>万元</w:t>
            </w:r>
          </w:p>
        </w:tc>
      </w:tr>
      <w:tr w:rsidR="00523804" w:rsidRPr="000E5D63" w:rsidTr="006050C3">
        <w:trPr>
          <w:trHeight w:val="454"/>
          <w:jc w:val="center"/>
        </w:trPr>
        <w:tc>
          <w:tcPr>
            <w:tcW w:w="9857" w:type="dxa"/>
            <w:gridSpan w:val="8"/>
          </w:tcPr>
          <w:p w:rsidR="00523804" w:rsidRPr="000E5D63" w:rsidRDefault="00523804" w:rsidP="006050C3">
            <w:pPr>
              <w:jc w:val="center"/>
              <w:rPr>
                <w:rFonts w:asciiTheme="minorEastAsia" w:eastAsiaTheme="minorEastAsia" w:hAnsiTheme="minorEastAsia"/>
                <w:sz w:val="24"/>
              </w:rPr>
            </w:pPr>
            <w:r w:rsidRPr="000E5D63">
              <w:rPr>
                <w:rFonts w:asciiTheme="minorEastAsia" w:eastAsiaTheme="minorEastAsia" w:hAnsiTheme="minorEastAsia" w:cs="仿宋" w:hint="eastAsia"/>
                <w:b/>
                <w:sz w:val="24"/>
              </w:rPr>
              <w:t>设备功能要求</w:t>
            </w:r>
          </w:p>
        </w:tc>
      </w:tr>
      <w:tr w:rsidR="00523804" w:rsidRPr="000E5D63" w:rsidTr="006050C3">
        <w:trPr>
          <w:trHeight w:val="454"/>
          <w:jc w:val="center"/>
        </w:trPr>
        <w:tc>
          <w:tcPr>
            <w:tcW w:w="9857" w:type="dxa"/>
            <w:gridSpan w:val="8"/>
          </w:tcPr>
          <w:p w:rsidR="00523804" w:rsidRPr="000E5D63" w:rsidRDefault="000E5D63" w:rsidP="006050C3">
            <w:pPr>
              <w:rPr>
                <w:rFonts w:asciiTheme="minorEastAsia" w:eastAsiaTheme="minorEastAsia" w:hAnsiTheme="minorEastAsia"/>
                <w:sz w:val="24"/>
              </w:rPr>
            </w:pPr>
            <w:r w:rsidRPr="000E5D63">
              <w:rPr>
                <w:rFonts w:asciiTheme="minorEastAsia" w:eastAsiaTheme="minorEastAsia" w:hAnsiTheme="minorEastAsia" w:hint="eastAsia"/>
                <w:sz w:val="24"/>
              </w:rPr>
              <w:t>温度压力记录仪可监测将压力蒸汽灭菌器的温度、压力和时间参数，借助计算机软件展示。与温度记录仪配合使用可对压力蒸汽灭菌器、清洗消毒机的灭菌效果、消毒效果以及设备的运行参数进行评价。</w:t>
            </w:r>
          </w:p>
        </w:tc>
      </w:tr>
      <w:tr w:rsidR="00523804" w:rsidRPr="000E5D63" w:rsidTr="006050C3">
        <w:trPr>
          <w:trHeight w:val="454"/>
          <w:jc w:val="center"/>
        </w:trPr>
        <w:tc>
          <w:tcPr>
            <w:tcW w:w="9857" w:type="dxa"/>
            <w:gridSpan w:val="8"/>
            <w:vAlign w:val="center"/>
          </w:tcPr>
          <w:p w:rsidR="00523804" w:rsidRPr="000E5D63" w:rsidRDefault="00523804" w:rsidP="006050C3">
            <w:pPr>
              <w:jc w:val="center"/>
              <w:rPr>
                <w:rFonts w:asciiTheme="minorEastAsia" w:eastAsiaTheme="minorEastAsia" w:hAnsiTheme="minorEastAsia" w:cs="仿宋"/>
                <w:b/>
                <w:sz w:val="24"/>
              </w:rPr>
            </w:pPr>
            <w:r w:rsidRPr="000E5D63">
              <w:rPr>
                <w:rFonts w:asciiTheme="minorEastAsia" w:eastAsiaTheme="minorEastAsia" w:hAnsiTheme="minorEastAsia" w:cs="仿宋"/>
                <w:b/>
                <w:sz w:val="24"/>
              </w:rPr>
              <w:t>软硬件配置清单</w:t>
            </w:r>
          </w:p>
        </w:tc>
      </w:tr>
      <w:tr w:rsidR="00523804" w:rsidRPr="000E5D63" w:rsidTr="006050C3">
        <w:trPr>
          <w:trHeight w:val="454"/>
          <w:jc w:val="center"/>
        </w:trPr>
        <w:tc>
          <w:tcPr>
            <w:tcW w:w="1769" w:type="dxa"/>
            <w:gridSpan w:val="2"/>
            <w:vAlign w:val="center"/>
          </w:tcPr>
          <w:p w:rsidR="00523804" w:rsidRPr="000E5D63" w:rsidRDefault="00523804" w:rsidP="006050C3">
            <w:pPr>
              <w:widowControl/>
              <w:jc w:val="center"/>
              <w:rPr>
                <w:rFonts w:asciiTheme="minorEastAsia" w:eastAsiaTheme="minorEastAsia" w:hAnsiTheme="minorEastAsia"/>
                <w:b/>
                <w:kern w:val="0"/>
                <w:sz w:val="24"/>
              </w:rPr>
            </w:pPr>
            <w:r w:rsidRPr="000E5D63">
              <w:rPr>
                <w:rFonts w:asciiTheme="minorEastAsia" w:eastAsiaTheme="minorEastAsia" w:hAnsiTheme="minorEastAsia"/>
                <w:b/>
                <w:kern w:val="0"/>
                <w:sz w:val="24"/>
              </w:rPr>
              <w:t>序号</w:t>
            </w:r>
          </w:p>
        </w:tc>
        <w:tc>
          <w:tcPr>
            <w:tcW w:w="4802" w:type="dxa"/>
            <w:gridSpan w:val="4"/>
            <w:vAlign w:val="center"/>
          </w:tcPr>
          <w:p w:rsidR="00523804" w:rsidRPr="000E5D63" w:rsidRDefault="00523804" w:rsidP="006050C3">
            <w:pPr>
              <w:widowControl/>
              <w:jc w:val="center"/>
              <w:rPr>
                <w:rFonts w:asciiTheme="minorEastAsia" w:eastAsiaTheme="minorEastAsia" w:hAnsiTheme="minorEastAsia"/>
                <w:b/>
                <w:kern w:val="0"/>
                <w:sz w:val="24"/>
              </w:rPr>
            </w:pPr>
            <w:r w:rsidRPr="000E5D63">
              <w:rPr>
                <w:rFonts w:asciiTheme="minorEastAsia" w:eastAsiaTheme="minorEastAsia" w:hAnsiTheme="minorEastAsia"/>
                <w:b/>
                <w:kern w:val="0"/>
                <w:sz w:val="24"/>
              </w:rPr>
              <w:t>描  述</w:t>
            </w:r>
          </w:p>
        </w:tc>
        <w:tc>
          <w:tcPr>
            <w:tcW w:w="3286" w:type="dxa"/>
            <w:gridSpan w:val="2"/>
            <w:vAlign w:val="center"/>
          </w:tcPr>
          <w:p w:rsidR="00523804" w:rsidRPr="000E5D63" w:rsidRDefault="00523804" w:rsidP="006050C3">
            <w:pPr>
              <w:widowControl/>
              <w:jc w:val="center"/>
              <w:rPr>
                <w:rFonts w:asciiTheme="minorEastAsia" w:eastAsiaTheme="minorEastAsia" w:hAnsiTheme="minorEastAsia"/>
                <w:b/>
                <w:kern w:val="0"/>
                <w:sz w:val="24"/>
              </w:rPr>
            </w:pPr>
            <w:r w:rsidRPr="000E5D63">
              <w:rPr>
                <w:rFonts w:asciiTheme="minorEastAsia" w:eastAsiaTheme="minorEastAsia" w:hAnsiTheme="minorEastAsia"/>
                <w:b/>
                <w:kern w:val="0"/>
                <w:sz w:val="24"/>
              </w:rPr>
              <w:t>数量</w:t>
            </w:r>
          </w:p>
        </w:tc>
      </w:tr>
      <w:tr w:rsidR="000E5D63" w:rsidRPr="000E5D63" w:rsidTr="006050C3">
        <w:trPr>
          <w:trHeight w:val="454"/>
          <w:jc w:val="center"/>
        </w:trPr>
        <w:tc>
          <w:tcPr>
            <w:tcW w:w="1769" w:type="dxa"/>
            <w:gridSpan w:val="2"/>
            <w:vAlign w:val="center"/>
          </w:tcPr>
          <w:p w:rsidR="000E5D63" w:rsidRPr="000E5D63" w:rsidRDefault="000E5D63" w:rsidP="000E5D63">
            <w:pPr>
              <w:widowControl/>
              <w:jc w:val="center"/>
              <w:rPr>
                <w:rFonts w:asciiTheme="minorEastAsia" w:eastAsiaTheme="minorEastAsia" w:hAnsiTheme="minorEastAsia"/>
                <w:kern w:val="0"/>
                <w:sz w:val="24"/>
              </w:rPr>
            </w:pPr>
            <w:r w:rsidRPr="000E5D63">
              <w:rPr>
                <w:rFonts w:asciiTheme="minorEastAsia" w:eastAsiaTheme="minorEastAsia" w:hAnsiTheme="minorEastAsia" w:hint="eastAsia"/>
                <w:kern w:val="0"/>
                <w:sz w:val="24"/>
              </w:rPr>
              <w:t>1</w:t>
            </w:r>
          </w:p>
        </w:tc>
        <w:tc>
          <w:tcPr>
            <w:tcW w:w="4802" w:type="dxa"/>
            <w:gridSpan w:val="4"/>
            <w:vAlign w:val="center"/>
          </w:tcPr>
          <w:p w:rsidR="000E5D63" w:rsidRPr="000E5D63" w:rsidRDefault="000E5D63" w:rsidP="000E5D63">
            <w:pPr>
              <w:spacing w:line="360"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温度记录仪</w:t>
            </w:r>
          </w:p>
        </w:tc>
        <w:tc>
          <w:tcPr>
            <w:tcW w:w="3286" w:type="dxa"/>
            <w:gridSpan w:val="2"/>
            <w:vAlign w:val="center"/>
          </w:tcPr>
          <w:p w:rsidR="000E5D63" w:rsidRPr="000E5D63" w:rsidRDefault="000E5D63" w:rsidP="000E5D63">
            <w:pPr>
              <w:widowControl/>
              <w:jc w:val="center"/>
              <w:rPr>
                <w:rFonts w:asciiTheme="minorEastAsia" w:eastAsiaTheme="minorEastAsia" w:hAnsiTheme="minorEastAsia" w:cs="仿宋"/>
                <w:color w:val="000000"/>
                <w:kern w:val="0"/>
                <w:sz w:val="24"/>
              </w:rPr>
            </w:pPr>
            <w:r w:rsidRPr="000E5D63">
              <w:rPr>
                <w:rFonts w:asciiTheme="minorEastAsia" w:eastAsiaTheme="minorEastAsia" w:hAnsiTheme="minorEastAsia" w:cs="仿宋" w:hint="eastAsia"/>
                <w:color w:val="000000"/>
                <w:kern w:val="0"/>
                <w:sz w:val="24"/>
              </w:rPr>
              <w:t>1</w:t>
            </w:r>
          </w:p>
        </w:tc>
      </w:tr>
      <w:tr w:rsidR="000E5D63" w:rsidRPr="000E5D63" w:rsidTr="006050C3">
        <w:trPr>
          <w:trHeight w:val="454"/>
          <w:jc w:val="center"/>
        </w:trPr>
        <w:tc>
          <w:tcPr>
            <w:tcW w:w="1769" w:type="dxa"/>
            <w:gridSpan w:val="2"/>
            <w:vAlign w:val="center"/>
          </w:tcPr>
          <w:p w:rsidR="000E5D63" w:rsidRPr="000E5D63" w:rsidRDefault="000E5D63" w:rsidP="000E5D63">
            <w:pPr>
              <w:widowControl/>
              <w:jc w:val="center"/>
              <w:rPr>
                <w:rFonts w:asciiTheme="minorEastAsia" w:eastAsiaTheme="minorEastAsia" w:hAnsiTheme="minorEastAsia"/>
                <w:kern w:val="0"/>
                <w:sz w:val="24"/>
              </w:rPr>
            </w:pPr>
            <w:r w:rsidRPr="000E5D63">
              <w:rPr>
                <w:rFonts w:asciiTheme="minorEastAsia" w:eastAsiaTheme="minorEastAsia" w:hAnsiTheme="minorEastAsia" w:hint="eastAsia"/>
                <w:kern w:val="0"/>
                <w:sz w:val="24"/>
              </w:rPr>
              <w:t>2</w:t>
            </w:r>
          </w:p>
        </w:tc>
        <w:tc>
          <w:tcPr>
            <w:tcW w:w="4802" w:type="dxa"/>
            <w:gridSpan w:val="4"/>
            <w:vAlign w:val="center"/>
          </w:tcPr>
          <w:p w:rsidR="000E5D63" w:rsidRPr="000E5D63" w:rsidRDefault="000E5D63" w:rsidP="000E5D63">
            <w:pPr>
              <w:spacing w:line="360"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温度压力记录仪</w:t>
            </w:r>
          </w:p>
        </w:tc>
        <w:tc>
          <w:tcPr>
            <w:tcW w:w="3286" w:type="dxa"/>
            <w:gridSpan w:val="2"/>
            <w:vAlign w:val="center"/>
          </w:tcPr>
          <w:p w:rsidR="000E5D63" w:rsidRPr="000E5D63" w:rsidRDefault="000E5D63" w:rsidP="000E5D63">
            <w:pPr>
              <w:widowControl/>
              <w:jc w:val="center"/>
              <w:rPr>
                <w:rFonts w:asciiTheme="minorEastAsia" w:eastAsiaTheme="minorEastAsia" w:hAnsiTheme="minorEastAsia" w:cs="仿宋"/>
                <w:color w:val="000000"/>
                <w:kern w:val="0"/>
                <w:sz w:val="24"/>
              </w:rPr>
            </w:pPr>
            <w:r w:rsidRPr="000E5D63">
              <w:rPr>
                <w:rFonts w:asciiTheme="minorEastAsia" w:eastAsiaTheme="minorEastAsia" w:hAnsiTheme="minorEastAsia" w:cs="仿宋" w:hint="eastAsia"/>
                <w:color w:val="000000"/>
                <w:kern w:val="0"/>
                <w:sz w:val="24"/>
              </w:rPr>
              <w:t>1</w:t>
            </w:r>
          </w:p>
        </w:tc>
      </w:tr>
      <w:tr w:rsidR="000E5D63" w:rsidRPr="000E5D63" w:rsidTr="006050C3">
        <w:trPr>
          <w:trHeight w:val="454"/>
          <w:jc w:val="center"/>
        </w:trPr>
        <w:tc>
          <w:tcPr>
            <w:tcW w:w="1769" w:type="dxa"/>
            <w:gridSpan w:val="2"/>
            <w:vAlign w:val="center"/>
          </w:tcPr>
          <w:p w:rsidR="000E5D63" w:rsidRPr="000E5D63" w:rsidRDefault="000E5D63" w:rsidP="000E5D63">
            <w:pPr>
              <w:widowControl/>
              <w:jc w:val="center"/>
              <w:rPr>
                <w:rFonts w:asciiTheme="minorEastAsia" w:eastAsiaTheme="minorEastAsia" w:hAnsiTheme="minorEastAsia"/>
                <w:kern w:val="0"/>
                <w:sz w:val="24"/>
              </w:rPr>
            </w:pPr>
            <w:r w:rsidRPr="000E5D63">
              <w:rPr>
                <w:rFonts w:asciiTheme="minorEastAsia" w:eastAsiaTheme="minorEastAsia" w:hAnsiTheme="minorEastAsia" w:hint="eastAsia"/>
                <w:kern w:val="0"/>
                <w:sz w:val="24"/>
              </w:rPr>
              <w:t>3</w:t>
            </w:r>
          </w:p>
        </w:tc>
        <w:tc>
          <w:tcPr>
            <w:tcW w:w="4802" w:type="dxa"/>
            <w:gridSpan w:val="4"/>
            <w:vAlign w:val="center"/>
          </w:tcPr>
          <w:p w:rsidR="000E5D63" w:rsidRPr="000E5D63" w:rsidRDefault="000E5D63" w:rsidP="000E5D63">
            <w:pPr>
              <w:spacing w:line="360"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计算机软件</w:t>
            </w:r>
          </w:p>
        </w:tc>
        <w:tc>
          <w:tcPr>
            <w:tcW w:w="3286" w:type="dxa"/>
            <w:gridSpan w:val="2"/>
            <w:vAlign w:val="center"/>
          </w:tcPr>
          <w:p w:rsidR="000E5D63" w:rsidRPr="000E5D63" w:rsidRDefault="000E5D63" w:rsidP="000E5D63">
            <w:pPr>
              <w:widowControl/>
              <w:jc w:val="center"/>
              <w:rPr>
                <w:rFonts w:asciiTheme="minorEastAsia" w:eastAsiaTheme="minorEastAsia" w:hAnsiTheme="minorEastAsia" w:cs="仿宋"/>
                <w:color w:val="000000"/>
                <w:kern w:val="0"/>
                <w:sz w:val="24"/>
              </w:rPr>
            </w:pPr>
            <w:r w:rsidRPr="000E5D63">
              <w:rPr>
                <w:rFonts w:asciiTheme="minorEastAsia" w:eastAsiaTheme="minorEastAsia" w:hAnsiTheme="minorEastAsia" w:cs="仿宋" w:hint="eastAsia"/>
                <w:color w:val="000000"/>
                <w:kern w:val="0"/>
                <w:sz w:val="24"/>
              </w:rPr>
              <w:t>1</w:t>
            </w:r>
          </w:p>
        </w:tc>
      </w:tr>
      <w:tr w:rsidR="000E5D63" w:rsidRPr="000E5D63" w:rsidTr="006050C3">
        <w:trPr>
          <w:trHeight w:val="454"/>
          <w:jc w:val="center"/>
        </w:trPr>
        <w:tc>
          <w:tcPr>
            <w:tcW w:w="1769" w:type="dxa"/>
            <w:gridSpan w:val="2"/>
            <w:vAlign w:val="center"/>
          </w:tcPr>
          <w:p w:rsidR="000E5D63" w:rsidRPr="000E5D63" w:rsidRDefault="000E5D63" w:rsidP="000E5D63">
            <w:pPr>
              <w:widowControl/>
              <w:jc w:val="center"/>
              <w:rPr>
                <w:rFonts w:asciiTheme="minorEastAsia" w:eastAsiaTheme="minorEastAsia" w:hAnsiTheme="minorEastAsia"/>
                <w:kern w:val="0"/>
                <w:sz w:val="24"/>
              </w:rPr>
            </w:pPr>
            <w:r w:rsidRPr="000E5D63">
              <w:rPr>
                <w:rFonts w:asciiTheme="minorEastAsia" w:eastAsiaTheme="minorEastAsia" w:hAnsiTheme="minorEastAsia" w:hint="eastAsia"/>
                <w:kern w:val="0"/>
                <w:sz w:val="24"/>
              </w:rPr>
              <w:t>4</w:t>
            </w:r>
          </w:p>
        </w:tc>
        <w:tc>
          <w:tcPr>
            <w:tcW w:w="4802" w:type="dxa"/>
            <w:gridSpan w:val="4"/>
            <w:vAlign w:val="center"/>
          </w:tcPr>
          <w:p w:rsidR="000E5D63" w:rsidRPr="000E5D63" w:rsidRDefault="000E5D63" w:rsidP="000E5D63">
            <w:pPr>
              <w:spacing w:line="360"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计量报告</w:t>
            </w:r>
          </w:p>
        </w:tc>
        <w:tc>
          <w:tcPr>
            <w:tcW w:w="3286" w:type="dxa"/>
            <w:gridSpan w:val="2"/>
            <w:vAlign w:val="center"/>
          </w:tcPr>
          <w:p w:rsidR="000E5D63" w:rsidRPr="000E5D63" w:rsidRDefault="000E5D63" w:rsidP="000E5D63">
            <w:pPr>
              <w:widowControl/>
              <w:jc w:val="center"/>
              <w:rPr>
                <w:rFonts w:asciiTheme="minorEastAsia" w:eastAsiaTheme="minorEastAsia" w:hAnsiTheme="minorEastAsia" w:cs="仿宋"/>
                <w:color w:val="000000"/>
                <w:kern w:val="0"/>
                <w:sz w:val="24"/>
              </w:rPr>
            </w:pPr>
            <w:r w:rsidRPr="000E5D63">
              <w:rPr>
                <w:rFonts w:asciiTheme="minorEastAsia" w:eastAsiaTheme="minorEastAsia" w:hAnsiTheme="minorEastAsia" w:cs="仿宋" w:hint="eastAsia"/>
                <w:color w:val="000000"/>
                <w:kern w:val="0"/>
                <w:sz w:val="24"/>
              </w:rPr>
              <w:t>1</w:t>
            </w:r>
          </w:p>
        </w:tc>
      </w:tr>
      <w:tr w:rsidR="00523804" w:rsidRPr="000E5D63" w:rsidTr="006050C3">
        <w:trPr>
          <w:gridAfter w:val="1"/>
          <w:wAfter w:w="9" w:type="dxa"/>
          <w:trHeight w:val="454"/>
          <w:jc w:val="center"/>
        </w:trPr>
        <w:tc>
          <w:tcPr>
            <w:tcW w:w="9848" w:type="dxa"/>
            <w:gridSpan w:val="7"/>
            <w:vAlign w:val="center"/>
          </w:tcPr>
          <w:p w:rsidR="00523804" w:rsidRPr="000E5D63" w:rsidRDefault="00523804" w:rsidP="006050C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b/>
                <w:sz w:val="24"/>
              </w:rPr>
              <w:t>技术参数要求</w:t>
            </w:r>
          </w:p>
        </w:tc>
      </w:tr>
      <w:tr w:rsidR="00523804" w:rsidRPr="000E5D63" w:rsidTr="000E5D63">
        <w:trPr>
          <w:gridAfter w:val="1"/>
          <w:wAfter w:w="9" w:type="dxa"/>
          <w:trHeight w:val="454"/>
          <w:jc w:val="center"/>
        </w:trPr>
        <w:tc>
          <w:tcPr>
            <w:tcW w:w="776" w:type="dxa"/>
            <w:vAlign w:val="center"/>
          </w:tcPr>
          <w:p w:rsidR="00523804" w:rsidRPr="000E5D63" w:rsidRDefault="00523804" w:rsidP="006050C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序号</w:t>
            </w:r>
          </w:p>
        </w:tc>
        <w:tc>
          <w:tcPr>
            <w:tcW w:w="2054" w:type="dxa"/>
            <w:gridSpan w:val="3"/>
            <w:vAlign w:val="center"/>
          </w:tcPr>
          <w:p w:rsidR="00523804" w:rsidRPr="000E5D63" w:rsidRDefault="00523804" w:rsidP="006050C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指标名称</w:t>
            </w:r>
          </w:p>
        </w:tc>
        <w:tc>
          <w:tcPr>
            <w:tcW w:w="7018" w:type="dxa"/>
            <w:gridSpan w:val="3"/>
            <w:vAlign w:val="center"/>
          </w:tcPr>
          <w:p w:rsidR="00523804" w:rsidRPr="000E5D63" w:rsidRDefault="00523804" w:rsidP="006050C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技术参数</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1</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★温度范围</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hint="eastAsia"/>
                <w:sz w:val="24"/>
              </w:rPr>
              <w:t>-40~+150</w:t>
            </w:r>
            <w:r w:rsidRPr="000E5D63">
              <w:rPr>
                <w:rFonts w:asciiTheme="minorEastAsia" w:eastAsiaTheme="minorEastAsia" w:hAnsiTheme="minorEastAsia" w:cs="仿宋"/>
                <w:sz w:val="24"/>
              </w:rPr>
              <w:t>℃</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2</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温度测试灵敏度</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hint="eastAsia"/>
                <w:sz w:val="24"/>
              </w:rPr>
              <w:t>0.005</w:t>
            </w:r>
            <w:r w:rsidRPr="000E5D63">
              <w:rPr>
                <w:rFonts w:asciiTheme="minorEastAsia" w:eastAsiaTheme="minorEastAsia" w:hAnsiTheme="minorEastAsia" w:cs="仿宋"/>
                <w:sz w:val="24"/>
              </w:rPr>
              <w:t>℃</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3</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温度测试精度</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hint="eastAsia"/>
                <w:sz w:val="24"/>
              </w:rPr>
              <w:t>±0.1</w:t>
            </w:r>
            <w:r w:rsidRPr="000E5D63">
              <w:rPr>
                <w:rFonts w:asciiTheme="minorEastAsia" w:eastAsiaTheme="minorEastAsia" w:hAnsiTheme="minorEastAsia" w:cs="仿宋"/>
                <w:sz w:val="24"/>
              </w:rPr>
              <w:t>℃</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4</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 温度不确定度</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hint="eastAsia"/>
                <w:sz w:val="24"/>
              </w:rPr>
              <w:t>在134</w:t>
            </w:r>
            <w:r w:rsidRPr="000E5D63">
              <w:rPr>
                <w:rFonts w:asciiTheme="minorEastAsia" w:eastAsiaTheme="minorEastAsia" w:hAnsiTheme="minorEastAsia" w:cs="仿宋"/>
                <w:sz w:val="24"/>
              </w:rPr>
              <w:t>℃</w:t>
            </w:r>
            <w:r w:rsidRPr="000E5D63">
              <w:rPr>
                <w:rFonts w:asciiTheme="minorEastAsia" w:eastAsiaTheme="minorEastAsia" w:hAnsiTheme="minorEastAsia" w:cs="仿宋" w:hint="eastAsia"/>
                <w:sz w:val="24"/>
              </w:rPr>
              <w:t>时优于0.05</w:t>
            </w:r>
            <w:r w:rsidRPr="000E5D63">
              <w:rPr>
                <w:rFonts w:asciiTheme="minorEastAsia" w:eastAsiaTheme="minorEastAsia" w:hAnsiTheme="minorEastAsia" w:cs="仿宋"/>
                <w:sz w:val="24"/>
              </w:rPr>
              <w:t>℃</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5</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sz w:val="24"/>
              </w:rPr>
              <w:t>测量</w:t>
            </w:r>
            <w:r w:rsidRPr="000E5D63">
              <w:rPr>
                <w:rFonts w:asciiTheme="minorEastAsia" w:eastAsiaTheme="minorEastAsia" w:hAnsiTheme="minorEastAsia" w:cs="仿宋" w:hint="eastAsia"/>
                <w:sz w:val="24"/>
              </w:rPr>
              <w:t>压力</w:t>
            </w:r>
            <w:r w:rsidRPr="000E5D63">
              <w:rPr>
                <w:rFonts w:asciiTheme="minorEastAsia" w:eastAsiaTheme="minorEastAsia" w:hAnsiTheme="minorEastAsia" w:cs="仿宋"/>
                <w:sz w:val="24"/>
              </w:rPr>
              <w:t>范围</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sz w:val="24"/>
              </w:rPr>
              <w:t>0~4000mbar</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6</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sz w:val="24"/>
              </w:rPr>
              <w:t>压力精度</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sz w:val="24"/>
              </w:rPr>
              <w:t>±10mbar(1kPa)</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7</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sz w:val="24"/>
              </w:rPr>
              <w:t>压力分辨率</w:t>
            </w:r>
          </w:p>
        </w:tc>
        <w:tc>
          <w:tcPr>
            <w:tcW w:w="7018" w:type="dxa"/>
            <w:gridSpan w:val="3"/>
            <w:vAlign w:val="center"/>
          </w:tcPr>
          <w:p w:rsidR="000E5D63" w:rsidRPr="000E5D63" w:rsidRDefault="000E5D63" w:rsidP="000E5D63">
            <w:pPr>
              <w:jc w:val="left"/>
              <w:rPr>
                <w:rFonts w:asciiTheme="minorEastAsia" w:eastAsiaTheme="minorEastAsia" w:hAnsiTheme="minorEastAsia" w:cs="仿宋"/>
                <w:sz w:val="24"/>
              </w:rPr>
            </w:pPr>
            <w:r w:rsidRPr="000E5D63">
              <w:rPr>
                <w:rFonts w:asciiTheme="minorEastAsia" w:eastAsiaTheme="minorEastAsia" w:hAnsiTheme="minorEastAsia" w:cs="仿宋"/>
                <w:sz w:val="24"/>
              </w:rPr>
              <w:t>±1mbar(0.1kPa)</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8</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★电池</w:t>
            </w:r>
          </w:p>
        </w:tc>
        <w:tc>
          <w:tcPr>
            <w:tcW w:w="7018" w:type="dxa"/>
            <w:gridSpan w:val="3"/>
            <w:vAlign w:val="center"/>
          </w:tcPr>
          <w:p w:rsidR="000E5D63" w:rsidRPr="000E5D63" w:rsidRDefault="000E5D63" w:rsidP="000E5D63">
            <w:pPr>
              <w:spacing w:beforeLines="50" w:before="156" w:afterLines="50" w:after="156"/>
              <w:jc w:val="left"/>
              <w:rPr>
                <w:rFonts w:asciiTheme="minorEastAsia" w:eastAsiaTheme="minorEastAsia" w:hAnsiTheme="minorEastAsia" w:cs="仿宋"/>
                <w:sz w:val="24"/>
              </w:rPr>
            </w:pPr>
            <w:r w:rsidRPr="000E5D63">
              <w:rPr>
                <w:rFonts w:asciiTheme="minorEastAsia" w:eastAsiaTheme="minorEastAsia" w:hAnsiTheme="minorEastAsia" w:cs="仿宋" w:hint="eastAsia"/>
                <w:sz w:val="24"/>
              </w:rPr>
              <w:t>可更换的耐150度高温电池</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spacing w:line="276" w:lineRule="auto"/>
              <w:jc w:val="center"/>
              <w:rPr>
                <w:rFonts w:asciiTheme="minorEastAsia" w:eastAsiaTheme="minorEastAsia" w:hAnsiTheme="minorEastAsia"/>
                <w:sz w:val="24"/>
              </w:rPr>
            </w:pPr>
            <w:r w:rsidRPr="000E5D63">
              <w:rPr>
                <w:rFonts w:asciiTheme="minorEastAsia" w:eastAsiaTheme="minorEastAsia" w:hAnsiTheme="minorEastAsia" w:hint="eastAsia"/>
                <w:sz w:val="24"/>
              </w:rPr>
              <w:t>9</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★软件</w:t>
            </w:r>
          </w:p>
        </w:tc>
        <w:tc>
          <w:tcPr>
            <w:tcW w:w="7018" w:type="dxa"/>
            <w:gridSpan w:val="3"/>
            <w:vAlign w:val="center"/>
          </w:tcPr>
          <w:p w:rsidR="000E5D63" w:rsidRPr="000E5D63" w:rsidRDefault="000E5D63" w:rsidP="000E5D63">
            <w:pPr>
              <w:spacing w:beforeLines="50" w:before="156" w:afterLines="50" w:after="156"/>
              <w:rPr>
                <w:rFonts w:asciiTheme="minorEastAsia" w:eastAsiaTheme="minorEastAsia" w:hAnsiTheme="minorEastAsia" w:cs="仿宋"/>
                <w:sz w:val="24"/>
              </w:rPr>
            </w:pPr>
            <w:r w:rsidRPr="000E5D63">
              <w:rPr>
                <w:rFonts w:asciiTheme="minorEastAsia" w:eastAsiaTheme="minorEastAsia" w:hAnsiTheme="minorEastAsia" w:cs="仿宋" w:hint="eastAsia"/>
                <w:sz w:val="24"/>
              </w:rPr>
              <w:t>9.1. 数据通过表和曲线图显示，并自动判断消毒、灭菌是否合格</w:t>
            </w:r>
          </w:p>
          <w:p w:rsidR="000F3894" w:rsidRDefault="000E5D63" w:rsidP="000F3894">
            <w:pPr>
              <w:spacing w:beforeLines="50" w:before="156" w:afterLines="50" w:after="156"/>
              <w:rPr>
                <w:rFonts w:asciiTheme="minorEastAsia" w:eastAsiaTheme="minorEastAsia" w:hAnsiTheme="minorEastAsia" w:cs="仿宋"/>
                <w:sz w:val="24"/>
              </w:rPr>
            </w:pPr>
            <w:r w:rsidRPr="000E5D63">
              <w:rPr>
                <w:rFonts w:asciiTheme="minorEastAsia" w:eastAsiaTheme="minorEastAsia" w:hAnsiTheme="minorEastAsia" w:cs="仿宋" w:hint="eastAsia"/>
                <w:sz w:val="24"/>
              </w:rPr>
              <w:t>9.2.软件分为无线模块、有线模块</w:t>
            </w:r>
          </w:p>
          <w:p w:rsidR="000E5D63" w:rsidRPr="000E5D63" w:rsidRDefault="000E5D63" w:rsidP="000F3894">
            <w:pPr>
              <w:spacing w:beforeLines="50" w:before="156" w:afterLines="50" w:after="156"/>
              <w:rPr>
                <w:rFonts w:asciiTheme="minorEastAsia" w:eastAsiaTheme="minorEastAsia" w:hAnsiTheme="minorEastAsia" w:cs="仿宋"/>
                <w:sz w:val="24"/>
              </w:rPr>
            </w:pPr>
            <w:r w:rsidRPr="000E5D63">
              <w:rPr>
                <w:rFonts w:asciiTheme="minorEastAsia" w:eastAsiaTheme="minorEastAsia" w:hAnsiTheme="minorEastAsia" w:cs="仿宋" w:hint="eastAsia"/>
                <w:sz w:val="24"/>
              </w:rPr>
              <w:t>9.3．</w:t>
            </w:r>
            <w:bookmarkStart w:id="1" w:name="_GoBack"/>
            <w:bookmarkEnd w:id="1"/>
            <w:r w:rsidRPr="000F3894">
              <w:rPr>
                <w:rFonts w:asciiTheme="minorEastAsia" w:eastAsiaTheme="minorEastAsia" w:hAnsiTheme="minorEastAsia" w:cs="仿宋" w:hint="eastAsia"/>
                <w:sz w:val="24"/>
              </w:rPr>
              <w:t>单独监测可显示数据列表，曲线图和按《清洗消毒灭菌</w:t>
            </w:r>
            <w:r w:rsidR="000F3894" w:rsidRPr="000F3894">
              <w:rPr>
                <w:rFonts w:asciiTheme="minorEastAsia" w:eastAsiaTheme="minorEastAsia" w:hAnsiTheme="minorEastAsia" w:cs="仿宋" w:hint="eastAsia"/>
                <w:sz w:val="24"/>
              </w:rPr>
              <w:t>监测</w:t>
            </w:r>
            <w:r w:rsidR="000F3894" w:rsidRPr="000F3894">
              <w:rPr>
                <w:rFonts w:asciiTheme="minorEastAsia" w:eastAsiaTheme="minorEastAsia" w:hAnsiTheme="minorEastAsia" w:cs="仿宋" w:hint="eastAsia"/>
                <w:sz w:val="24"/>
              </w:rPr>
              <w:lastRenderedPageBreak/>
              <w:t>标准》设定的结果判定</w:t>
            </w:r>
          </w:p>
          <w:p w:rsidR="000E5D63" w:rsidRPr="000E5D63" w:rsidRDefault="000E5D63" w:rsidP="000E5D63">
            <w:pPr>
              <w:spacing w:beforeLines="50" w:before="156" w:afterLines="50" w:after="156"/>
              <w:rPr>
                <w:rFonts w:asciiTheme="minorEastAsia" w:eastAsiaTheme="minorEastAsia" w:hAnsiTheme="minorEastAsia" w:cs="仿宋"/>
                <w:sz w:val="24"/>
              </w:rPr>
            </w:pPr>
            <w:r w:rsidRPr="000E5D63">
              <w:rPr>
                <w:rFonts w:asciiTheme="minorEastAsia" w:eastAsiaTheme="minorEastAsia" w:hAnsiTheme="minorEastAsia" w:cs="仿宋" w:hint="eastAsia"/>
                <w:sz w:val="24"/>
              </w:rPr>
              <w:t>9.4.布局监测可显示记录探头对应位置的布局图</w:t>
            </w:r>
          </w:p>
          <w:p w:rsidR="000E5D63" w:rsidRPr="000E5D63" w:rsidRDefault="000E5D63" w:rsidP="000E5D63">
            <w:pPr>
              <w:spacing w:beforeLines="50" w:before="156" w:afterLines="50" w:after="156"/>
              <w:rPr>
                <w:rFonts w:asciiTheme="minorEastAsia" w:eastAsiaTheme="minorEastAsia" w:hAnsiTheme="minorEastAsia" w:cs="仿宋"/>
                <w:sz w:val="24"/>
              </w:rPr>
            </w:pPr>
            <w:r w:rsidRPr="000E5D63">
              <w:rPr>
                <w:rFonts w:asciiTheme="minorEastAsia" w:eastAsiaTheme="minorEastAsia" w:hAnsiTheme="minorEastAsia" w:cs="仿宋" w:hint="eastAsia"/>
                <w:sz w:val="24"/>
              </w:rPr>
              <w:t>9.5.布局监测要求记录仪每秒记录一次数据。结果显示保持时间内的单点温度波动，平衡时间，不同点的温度差等</w:t>
            </w:r>
          </w:p>
          <w:p w:rsidR="000E5D63" w:rsidRPr="000E5D63" w:rsidRDefault="000E5D63" w:rsidP="000E5D63">
            <w:pPr>
              <w:spacing w:beforeLines="50" w:before="156" w:afterLines="50" w:after="156"/>
              <w:ind w:left="1080" w:hangingChars="450" w:hanging="1080"/>
              <w:rPr>
                <w:rFonts w:asciiTheme="minorEastAsia" w:eastAsiaTheme="minorEastAsia" w:hAnsiTheme="minorEastAsia" w:cs="仿宋"/>
                <w:sz w:val="24"/>
              </w:rPr>
            </w:pPr>
            <w:r w:rsidRPr="000E5D63">
              <w:rPr>
                <w:rFonts w:asciiTheme="minorEastAsia" w:eastAsiaTheme="minorEastAsia" w:hAnsiTheme="minorEastAsia" w:cs="仿宋" w:hint="eastAsia"/>
                <w:sz w:val="24"/>
              </w:rPr>
              <w:t>9.6.曲线图可查找检测时间对应的记录数据</w:t>
            </w:r>
          </w:p>
          <w:p w:rsidR="000E5D63" w:rsidRPr="000E5D63" w:rsidRDefault="000E5D63" w:rsidP="000E5D63">
            <w:pPr>
              <w:rPr>
                <w:rFonts w:asciiTheme="minorEastAsia" w:eastAsiaTheme="minorEastAsia" w:hAnsiTheme="minorEastAsia" w:cs="仿宋"/>
                <w:sz w:val="24"/>
              </w:rPr>
            </w:pPr>
            <w:r w:rsidRPr="000E5D63">
              <w:rPr>
                <w:rFonts w:asciiTheme="minorEastAsia" w:eastAsiaTheme="minorEastAsia" w:hAnsiTheme="minorEastAsia" w:cs="仿宋" w:hint="eastAsia"/>
                <w:sz w:val="24"/>
              </w:rPr>
              <w:t>9.7.可将数据传至云空间，可随时查看灭菌质量</w:t>
            </w:r>
          </w:p>
        </w:tc>
      </w:tr>
      <w:tr w:rsidR="000E5D63" w:rsidRPr="000E5D63" w:rsidTr="006050C3">
        <w:trPr>
          <w:gridAfter w:val="1"/>
          <w:wAfter w:w="9" w:type="dxa"/>
          <w:trHeight w:val="454"/>
          <w:jc w:val="center"/>
        </w:trPr>
        <w:tc>
          <w:tcPr>
            <w:tcW w:w="9848" w:type="dxa"/>
            <w:gridSpan w:val="7"/>
            <w:vAlign w:val="center"/>
          </w:tcPr>
          <w:p w:rsidR="000E5D63" w:rsidRPr="000E5D63" w:rsidRDefault="000E5D63" w:rsidP="000E5D63">
            <w:pPr>
              <w:spacing w:line="276" w:lineRule="auto"/>
              <w:jc w:val="center"/>
              <w:rPr>
                <w:rFonts w:asciiTheme="minorEastAsia" w:eastAsiaTheme="minorEastAsia" w:hAnsiTheme="minorEastAsia"/>
                <w:bCs/>
                <w:sz w:val="24"/>
              </w:rPr>
            </w:pPr>
            <w:r w:rsidRPr="000E5D63">
              <w:rPr>
                <w:rFonts w:asciiTheme="minorEastAsia" w:eastAsiaTheme="minorEastAsia" w:hAnsiTheme="minorEastAsia" w:hint="eastAsia"/>
                <w:bCs/>
                <w:sz w:val="24"/>
              </w:rPr>
              <w:lastRenderedPageBreak/>
              <w:t>售后服务要求</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1</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hint="eastAsia"/>
                <w:sz w:val="24"/>
              </w:rPr>
              <w:t>★</w:t>
            </w:r>
            <w:r w:rsidRPr="000E5D63">
              <w:rPr>
                <w:rFonts w:asciiTheme="minorEastAsia" w:eastAsiaTheme="minorEastAsia" w:hAnsiTheme="minorEastAsia" w:cs="仿宋" w:hint="eastAsia"/>
                <w:sz w:val="24"/>
              </w:rPr>
              <w:t>质保期</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3年</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2</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备件库</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西安有备件库</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3</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维修站</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西安有维修站</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4</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hint="eastAsia"/>
                <w:sz w:val="24"/>
              </w:rPr>
              <w:t>★</w:t>
            </w:r>
            <w:r w:rsidRPr="000E5D63">
              <w:rPr>
                <w:rFonts w:asciiTheme="minorEastAsia" w:eastAsiaTheme="minorEastAsia" w:hAnsiTheme="minorEastAsia" w:cs="仿宋" w:hint="eastAsia"/>
                <w:sz w:val="24"/>
              </w:rPr>
              <w:t>收费标准</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质保期外只收取配件费用，免维修费用</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5</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培训支持</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现场安装培训</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6</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维修响应</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2小时内响应，24小时到场</w:t>
            </w:r>
          </w:p>
        </w:tc>
      </w:tr>
      <w:tr w:rsidR="000E5D63" w:rsidRPr="000E5D63" w:rsidTr="000E5D63">
        <w:trPr>
          <w:gridAfter w:val="1"/>
          <w:wAfter w:w="9" w:type="dxa"/>
          <w:trHeight w:val="454"/>
          <w:jc w:val="center"/>
        </w:trPr>
        <w:tc>
          <w:tcPr>
            <w:tcW w:w="776" w:type="dxa"/>
            <w:vAlign w:val="center"/>
          </w:tcPr>
          <w:p w:rsidR="000E5D63" w:rsidRPr="000E5D63" w:rsidRDefault="000E5D63" w:rsidP="000E5D63">
            <w:pPr>
              <w:jc w:val="center"/>
              <w:rPr>
                <w:rFonts w:asciiTheme="minorEastAsia" w:eastAsiaTheme="minorEastAsia" w:hAnsiTheme="minorEastAsia"/>
                <w:sz w:val="24"/>
              </w:rPr>
            </w:pPr>
            <w:r w:rsidRPr="000E5D63">
              <w:rPr>
                <w:rFonts w:asciiTheme="minorEastAsia" w:eastAsiaTheme="minorEastAsia" w:hAnsiTheme="minorEastAsia" w:hint="eastAsia"/>
                <w:sz w:val="24"/>
              </w:rPr>
              <w:t>7</w:t>
            </w:r>
          </w:p>
        </w:tc>
        <w:tc>
          <w:tcPr>
            <w:tcW w:w="2054" w:type="dxa"/>
            <w:gridSpan w:val="3"/>
            <w:vAlign w:val="center"/>
          </w:tcPr>
          <w:p w:rsidR="000E5D63" w:rsidRPr="000E5D63" w:rsidRDefault="000E5D63" w:rsidP="000E5D63">
            <w:pPr>
              <w:jc w:val="center"/>
              <w:rPr>
                <w:rFonts w:asciiTheme="minorEastAsia" w:eastAsiaTheme="minorEastAsia" w:hAnsiTheme="minorEastAsia" w:cs="仿宋"/>
                <w:sz w:val="24"/>
              </w:rPr>
            </w:pPr>
            <w:r w:rsidRPr="000E5D63">
              <w:rPr>
                <w:rFonts w:asciiTheme="minorEastAsia" w:eastAsiaTheme="minorEastAsia" w:hAnsiTheme="minorEastAsia" w:cs="仿宋" w:hint="eastAsia"/>
                <w:sz w:val="24"/>
              </w:rPr>
              <w:t>到货时间</w:t>
            </w:r>
          </w:p>
        </w:tc>
        <w:tc>
          <w:tcPr>
            <w:tcW w:w="7018" w:type="dxa"/>
            <w:gridSpan w:val="3"/>
            <w:vAlign w:val="center"/>
          </w:tcPr>
          <w:p w:rsidR="000E5D63" w:rsidRPr="000E5D63" w:rsidRDefault="000E5D63" w:rsidP="000E5D63">
            <w:pPr>
              <w:rPr>
                <w:rFonts w:asciiTheme="minorEastAsia" w:eastAsiaTheme="minorEastAsia" w:hAnsiTheme="minorEastAsia"/>
                <w:sz w:val="24"/>
              </w:rPr>
            </w:pPr>
            <w:r w:rsidRPr="000E5D63">
              <w:rPr>
                <w:rFonts w:asciiTheme="minorEastAsia" w:eastAsiaTheme="minorEastAsia" w:hAnsiTheme="minorEastAsia" w:hint="eastAsia"/>
                <w:sz w:val="24"/>
              </w:rPr>
              <w:t>合同签订后30个工作日</w:t>
            </w:r>
          </w:p>
        </w:tc>
      </w:tr>
    </w:tbl>
    <w:p w:rsidR="00523804" w:rsidRPr="000A12AE" w:rsidRDefault="00523804" w:rsidP="00523804">
      <w:pPr>
        <w:widowControl/>
        <w:jc w:val="left"/>
        <w:rPr>
          <w:rFonts w:ascii="宋体" w:hAnsi="宋体" w:cs="仿宋_GB2312"/>
          <w:szCs w:val="21"/>
        </w:rPr>
      </w:pPr>
      <w:r w:rsidRPr="000A12AE">
        <w:rPr>
          <w:rFonts w:ascii="宋体" w:hAnsi="宋体" w:hint="eastAsia"/>
          <w:szCs w:val="21"/>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有效证明文件的响应不予认可。未按要求填写的，可能被认定为无效投标，提供虚假指标参数的，其投标将被否决</w:t>
      </w:r>
      <w:r w:rsidRPr="000A12AE">
        <w:rPr>
          <w:rFonts w:ascii="宋体" w:hAnsi="宋体" w:cs="仿宋_GB2312" w:hint="eastAsia"/>
          <w:szCs w:val="21"/>
        </w:rPr>
        <w:t>。</w:t>
      </w:r>
    </w:p>
    <w:p w:rsidR="00523804" w:rsidRPr="000A12AE" w:rsidRDefault="00523804" w:rsidP="00523804">
      <w:pPr>
        <w:widowControl/>
        <w:jc w:val="left"/>
        <w:rPr>
          <w:rFonts w:ascii="宋体" w:hAnsi="宋体" w:cs="仿宋_GB2312"/>
          <w:szCs w:val="21"/>
        </w:rPr>
      </w:pPr>
    </w:p>
    <w:bookmarkEnd w:id="0"/>
    <w:p w:rsidR="00091715" w:rsidRPr="00523804" w:rsidRDefault="00091715">
      <w:pPr>
        <w:widowControl/>
        <w:jc w:val="left"/>
        <w:rPr>
          <w:rFonts w:ascii="宋体" w:hAnsi="宋体" w:cs="仿宋_GB2312"/>
          <w:szCs w:val="21"/>
        </w:rPr>
      </w:pPr>
    </w:p>
    <w:sectPr w:rsidR="00091715" w:rsidRPr="0052380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844" w:rsidRDefault="006B2844" w:rsidP="0091323C">
      <w:r>
        <w:separator/>
      </w:r>
    </w:p>
  </w:endnote>
  <w:endnote w:type="continuationSeparator" w:id="0">
    <w:p w:rsidR="006B2844" w:rsidRDefault="006B2844"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幼圆">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7A"/>
    <w:family w:val="modern"/>
    <w:pitch w:val="default"/>
    <w:sig w:usb0="00000000" w:usb1="00000000" w:usb2="00000016" w:usb3="00000000" w:csb0="00040001" w:csb1="00000000"/>
  </w:font>
  <w:font w:name="Helvetica Neue">
    <w:altName w:val="Corbel"/>
    <w:charset w:val="00"/>
    <w:family w:val="auto"/>
    <w:pitch w:val="default"/>
    <w:sig w:usb0="00000000" w:usb1="00000000"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844" w:rsidRDefault="006B2844" w:rsidP="0091323C">
      <w:r>
        <w:separator/>
      </w:r>
    </w:p>
  </w:footnote>
  <w:footnote w:type="continuationSeparator" w:id="0">
    <w:p w:rsidR="006B2844" w:rsidRDefault="006B2844"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A9EF09"/>
    <w:multiLevelType w:val="singleLevel"/>
    <w:tmpl w:val="BEA9EF09"/>
    <w:lvl w:ilvl="0">
      <w:start w:val="1"/>
      <w:numFmt w:val="decimal"/>
      <w:lvlText w:val="%1."/>
      <w:lvlJc w:val="left"/>
      <w:pPr>
        <w:ind w:left="170" w:hanging="170"/>
      </w:pPr>
      <w:rPr>
        <w:rFonts w:hint="default"/>
      </w:rPr>
    </w:lvl>
  </w:abstractNum>
  <w:abstractNum w:abstractNumId="1" w15:restartNumberingAfterBreak="0">
    <w:nsid w:val="CB212665"/>
    <w:multiLevelType w:val="singleLevel"/>
    <w:tmpl w:val="CB212665"/>
    <w:lvl w:ilvl="0">
      <w:start w:val="1"/>
      <w:numFmt w:val="decimal"/>
      <w:lvlText w:val="%1."/>
      <w:lvlJc w:val="left"/>
      <w:pPr>
        <w:ind w:left="170" w:hanging="170"/>
      </w:pPr>
      <w:rPr>
        <w:rFonts w:hint="default"/>
      </w:rPr>
    </w:lvl>
  </w:abstractNum>
  <w:abstractNum w:abstractNumId="2" w15:restartNumberingAfterBreak="0">
    <w:nsid w:val="CFB9A9F9"/>
    <w:multiLevelType w:val="singleLevel"/>
    <w:tmpl w:val="CFB9A9F9"/>
    <w:lvl w:ilvl="0">
      <w:start w:val="1"/>
      <w:numFmt w:val="decimal"/>
      <w:lvlText w:val="%1."/>
      <w:lvlJc w:val="left"/>
      <w:pPr>
        <w:ind w:left="170" w:hanging="170"/>
      </w:pPr>
      <w:rPr>
        <w:rFonts w:hint="default"/>
      </w:rPr>
    </w:lvl>
  </w:abstractNum>
  <w:abstractNum w:abstractNumId="3" w15:restartNumberingAfterBreak="0">
    <w:nsid w:val="F5E863BD"/>
    <w:multiLevelType w:val="singleLevel"/>
    <w:tmpl w:val="F5E863BD"/>
    <w:lvl w:ilvl="0">
      <w:start w:val="1"/>
      <w:numFmt w:val="decimal"/>
      <w:lvlText w:val="%1."/>
      <w:lvlJc w:val="left"/>
      <w:pPr>
        <w:ind w:left="170" w:hanging="170"/>
      </w:pPr>
      <w:rPr>
        <w:rFonts w:hint="default"/>
      </w:rPr>
    </w:lvl>
  </w:abstractNum>
  <w:abstractNum w:abstractNumId="4"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5B8012"/>
    <w:multiLevelType w:val="singleLevel"/>
    <w:tmpl w:val="035B8012"/>
    <w:lvl w:ilvl="0">
      <w:start w:val="1"/>
      <w:numFmt w:val="decimal"/>
      <w:lvlText w:val="%1."/>
      <w:lvlJc w:val="left"/>
      <w:pPr>
        <w:ind w:left="170" w:hanging="170"/>
      </w:pPr>
      <w:rPr>
        <w:rFonts w:hint="default"/>
      </w:rPr>
    </w:lvl>
  </w:abstractNum>
  <w:abstractNum w:abstractNumId="7"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EE2C3A"/>
    <w:multiLevelType w:val="singleLevel"/>
    <w:tmpl w:val="06EE2C3A"/>
    <w:lvl w:ilvl="0">
      <w:start w:val="1"/>
      <w:numFmt w:val="decimal"/>
      <w:lvlText w:val="%1."/>
      <w:lvlJc w:val="left"/>
      <w:pPr>
        <w:ind w:left="425" w:hanging="425"/>
      </w:pPr>
      <w:rPr>
        <w:rFonts w:hint="default"/>
      </w:rPr>
    </w:lvl>
  </w:abstractNum>
  <w:abstractNum w:abstractNumId="9" w15:restartNumberingAfterBreak="0">
    <w:nsid w:val="07033007"/>
    <w:multiLevelType w:val="multilevel"/>
    <w:tmpl w:val="0703300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0A2D2FAD"/>
    <w:multiLevelType w:val="singleLevel"/>
    <w:tmpl w:val="0A2D2FAD"/>
    <w:lvl w:ilvl="0">
      <w:start w:val="1"/>
      <w:numFmt w:val="decimal"/>
      <w:suff w:val="nothing"/>
      <w:lvlText w:val="%1）"/>
      <w:lvlJc w:val="left"/>
    </w:lvl>
  </w:abstractNum>
  <w:abstractNum w:abstractNumId="11"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CF67F7"/>
    <w:multiLevelType w:val="singleLevel"/>
    <w:tmpl w:val="27CF67F7"/>
    <w:lvl w:ilvl="0">
      <w:start w:val="1"/>
      <w:numFmt w:val="decimal"/>
      <w:lvlText w:val="%1."/>
      <w:lvlJc w:val="left"/>
      <w:pPr>
        <w:ind w:left="170" w:hanging="170"/>
      </w:pPr>
      <w:rPr>
        <w:rFonts w:hint="default"/>
      </w:rPr>
    </w:lvl>
  </w:abstractNum>
  <w:abstractNum w:abstractNumId="14" w15:restartNumberingAfterBreak="0">
    <w:nsid w:val="34C18DF2"/>
    <w:multiLevelType w:val="singleLevel"/>
    <w:tmpl w:val="34C18DF2"/>
    <w:lvl w:ilvl="0">
      <w:start w:val="1"/>
      <w:numFmt w:val="decimal"/>
      <w:lvlText w:val="%1."/>
      <w:lvlJc w:val="left"/>
      <w:pPr>
        <w:ind w:left="170" w:hanging="170"/>
      </w:pPr>
      <w:rPr>
        <w:rFonts w:hint="default"/>
      </w:rPr>
    </w:lvl>
  </w:abstractNum>
  <w:abstractNum w:abstractNumId="15" w15:restartNumberingAfterBreak="0">
    <w:nsid w:val="49021D9C"/>
    <w:multiLevelType w:val="multilevel"/>
    <w:tmpl w:val="49021D9C"/>
    <w:lvl w:ilvl="0">
      <w:start w:val="1"/>
      <w:numFmt w:val="decimal"/>
      <w:lvlText w:val="%1."/>
      <w:lvlJc w:val="left"/>
      <w:pPr>
        <w:tabs>
          <w:tab w:val="num" w:pos="420"/>
        </w:tabs>
        <w:ind w:left="42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634325"/>
    <w:multiLevelType w:val="singleLevel"/>
    <w:tmpl w:val="4D634325"/>
    <w:lvl w:ilvl="0">
      <w:start w:val="1"/>
      <w:numFmt w:val="decimal"/>
      <w:lvlText w:val="%1."/>
      <w:lvlJc w:val="left"/>
      <w:pPr>
        <w:ind w:left="170" w:hanging="170"/>
      </w:pPr>
      <w:rPr>
        <w:rFonts w:hint="default"/>
      </w:rPr>
    </w:lvl>
  </w:abstractNum>
  <w:abstractNum w:abstractNumId="17" w15:restartNumberingAfterBreak="0">
    <w:nsid w:val="4EB3AC83"/>
    <w:multiLevelType w:val="singleLevel"/>
    <w:tmpl w:val="4EB3AC83"/>
    <w:lvl w:ilvl="0">
      <w:start w:val="1"/>
      <w:numFmt w:val="decimal"/>
      <w:lvlText w:val="%1."/>
      <w:lvlJc w:val="left"/>
      <w:pPr>
        <w:tabs>
          <w:tab w:val="num" w:pos="312"/>
        </w:tabs>
      </w:pPr>
    </w:lvl>
  </w:abstractNum>
  <w:abstractNum w:abstractNumId="18"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9"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20"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A2BF16C"/>
    <w:multiLevelType w:val="singleLevel"/>
    <w:tmpl w:val="5A2BF16C"/>
    <w:lvl w:ilvl="0">
      <w:start w:val="1"/>
      <w:numFmt w:val="decimal"/>
      <w:suff w:val="nothing"/>
      <w:lvlText w:val="%1、"/>
      <w:lvlJc w:val="left"/>
    </w:lvl>
  </w:abstractNum>
  <w:abstractNum w:abstractNumId="22" w15:restartNumberingAfterBreak="0">
    <w:nsid w:val="5BD1E8D0"/>
    <w:multiLevelType w:val="singleLevel"/>
    <w:tmpl w:val="5BD1E8D0"/>
    <w:lvl w:ilvl="0">
      <w:start w:val="1"/>
      <w:numFmt w:val="decimal"/>
      <w:lvlText w:val="%1."/>
      <w:lvlJc w:val="left"/>
      <w:pPr>
        <w:tabs>
          <w:tab w:val="num" w:pos="312"/>
        </w:tabs>
      </w:pPr>
    </w:lvl>
  </w:abstractNum>
  <w:abstractNum w:abstractNumId="23"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B560E9"/>
    <w:multiLevelType w:val="multilevel"/>
    <w:tmpl w:val="7DB560E9"/>
    <w:lvl w:ilvl="0">
      <w:start w:val="1"/>
      <w:numFmt w:val="decimal"/>
      <w:lvlText w:val="%1、"/>
      <w:lvlJc w:val="left"/>
      <w:pPr>
        <w:ind w:left="1018" w:hanging="720"/>
      </w:pPr>
      <w:rPr>
        <w:rFonts w:cs="宋体" w:hint="default"/>
      </w:rPr>
    </w:lvl>
    <w:lvl w:ilvl="1">
      <w:start w:val="1"/>
      <w:numFmt w:val="lowerLetter"/>
      <w:lvlText w:val="%2)"/>
      <w:lvlJc w:val="left"/>
      <w:pPr>
        <w:ind w:left="1138" w:hanging="420"/>
      </w:pPr>
    </w:lvl>
    <w:lvl w:ilvl="2">
      <w:start w:val="1"/>
      <w:numFmt w:val="lowerRoman"/>
      <w:lvlText w:val="%3."/>
      <w:lvlJc w:val="right"/>
      <w:pPr>
        <w:ind w:left="1558" w:hanging="420"/>
      </w:pPr>
    </w:lvl>
    <w:lvl w:ilvl="3">
      <w:start w:val="1"/>
      <w:numFmt w:val="decimal"/>
      <w:lvlText w:val="%4."/>
      <w:lvlJc w:val="left"/>
      <w:pPr>
        <w:ind w:left="1978" w:hanging="420"/>
      </w:pPr>
    </w:lvl>
    <w:lvl w:ilvl="4">
      <w:start w:val="1"/>
      <w:numFmt w:val="lowerLetter"/>
      <w:lvlText w:val="%5)"/>
      <w:lvlJc w:val="left"/>
      <w:pPr>
        <w:ind w:left="2398" w:hanging="420"/>
      </w:pPr>
    </w:lvl>
    <w:lvl w:ilvl="5">
      <w:start w:val="1"/>
      <w:numFmt w:val="lowerRoman"/>
      <w:lvlText w:val="%6."/>
      <w:lvlJc w:val="right"/>
      <w:pPr>
        <w:ind w:left="2818" w:hanging="420"/>
      </w:pPr>
    </w:lvl>
    <w:lvl w:ilvl="6">
      <w:start w:val="1"/>
      <w:numFmt w:val="decimal"/>
      <w:lvlText w:val="%7."/>
      <w:lvlJc w:val="left"/>
      <w:pPr>
        <w:ind w:left="3238" w:hanging="420"/>
      </w:pPr>
    </w:lvl>
    <w:lvl w:ilvl="7">
      <w:start w:val="1"/>
      <w:numFmt w:val="lowerLetter"/>
      <w:lvlText w:val="%8)"/>
      <w:lvlJc w:val="left"/>
      <w:pPr>
        <w:ind w:left="3658" w:hanging="420"/>
      </w:pPr>
    </w:lvl>
    <w:lvl w:ilvl="8">
      <w:start w:val="1"/>
      <w:numFmt w:val="lowerRoman"/>
      <w:lvlText w:val="%9."/>
      <w:lvlJc w:val="right"/>
      <w:pPr>
        <w:ind w:left="4078" w:hanging="420"/>
      </w:pPr>
    </w:lvl>
  </w:abstractNum>
  <w:abstractNum w:abstractNumId="25" w15:restartNumberingAfterBreak="0">
    <w:nsid w:val="7DF209D2"/>
    <w:multiLevelType w:val="multilevel"/>
    <w:tmpl w:val="7DF209D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15:restartNumberingAfterBreak="0">
    <w:nsid w:val="7FBF20D8"/>
    <w:multiLevelType w:val="singleLevel"/>
    <w:tmpl w:val="7FBF20D8"/>
    <w:lvl w:ilvl="0">
      <w:start w:val="1"/>
      <w:numFmt w:val="decimal"/>
      <w:lvlText w:val="%1."/>
      <w:lvlJc w:val="left"/>
      <w:pPr>
        <w:ind w:left="170" w:hanging="170"/>
      </w:pPr>
      <w:rPr>
        <w:rFonts w:hint="default"/>
      </w:rPr>
    </w:lvl>
  </w:abstractNum>
  <w:num w:numId="1">
    <w:abstractNumId w:val="20"/>
  </w:num>
  <w:num w:numId="2">
    <w:abstractNumId w:val="11"/>
  </w:num>
  <w:num w:numId="3">
    <w:abstractNumId w:val="19"/>
  </w:num>
  <w:num w:numId="4">
    <w:abstractNumId w:val="18"/>
  </w:num>
  <w:num w:numId="5">
    <w:abstractNumId w:val="12"/>
  </w:num>
  <w:num w:numId="6">
    <w:abstractNumId w:val="7"/>
  </w:num>
  <w:num w:numId="7">
    <w:abstractNumId w:val="10"/>
  </w:num>
  <w:num w:numId="8">
    <w:abstractNumId w:val="23"/>
  </w:num>
  <w:num w:numId="9">
    <w:abstractNumId w:val="5"/>
  </w:num>
  <w:num w:numId="10">
    <w:abstractNumId w:val="22"/>
  </w:num>
  <w:num w:numId="11">
    <w:abstractNumId w:val="17"/>
  </w:num>
  <w:num w:numId="12">
    <w:abstractNumId w:val="4"/>
  </w:num>
  <w:num w:numId="13">
    <w:abstractNumId w:val="9"/>
  </w:num>
  <w:num w:numId="14">
    <w:abstractNumId w:val="3"/>
  </w:num>
  <w:num w:numId="15">
    <w:abstractNumId w:val="0"/>
  </w:num>
  <w:num w:numId="16">
    <w:abstractNumId w:val="8"/>
  </w:num>
  <w:num w:numId="17">
    <w:abstractNumId w:val="16"/>
  </w:num>
  <w:num w:numId="18">
    <w:abstractNumId w:val="1"/>
  </w:num>
  <w:num w:numId="19">
    <w:abstractNumId w:val="2"/>
  </w:num>
  <w:num w:numId="20">
    <w:abstractNumId w:val="26"/>
  </w:num>
  <w:num w:numId="21">
    <w:abstractNumId w:val="14"/>
  </w:num>
  <w:num w:numId="22">
    <w:abstractNumId w:val="6"/>
  </w:num>
  <w:num w:numId="23">
    <w:abstractNumId w:val="13"/>
  </w:num>
  <w:num w:numId="24">
    <w:abstractNumId w:val="24"/>
  </w:num>
  <w:num w:numId="25">
    <w:abstractNumId w:val="21"/>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A15E62"/>
    <w:rsid w:val="00046163"/>
    <w:rsid w:val="000545FE"/>
    <w:rsid w:val="0006007A"/>
    <w:rsid w:val="000613AF"/>
    <w:rsid w:val="00062C9C"/>
    <w:rsid w:val="00091715"/>
    <w:rsid w:val="00094C83"/>
    <w:rsid w:val="000A12AE"/>
    <w:rsid w:val="000A384B"/>
    <w:rsid w:val="000C3A2F"/>
    <w:rsid w:val="000C6484"/>
    <w:rsid w:val="000E5CA4"/>
    <w:rsid w:val="000E5D63"/>
    <w:rsid w:val="000F3894"/>
    <w:rsid w:val="00107C49"/>
    <w:rsid w:val="00114AEA"/>
    <w:rsid w:val="0012041F"/>
    <w:rsid w:val="00155B3B"/>
    <w:rsid w:val="001A1628"/>
    <w:rsid w:val="001C3337"/>
    <w:rsid w:val="001F737E"/>
    <w:rsid w:val="00202DB2"/>
    <w:rsid w:val="002047C7"/>
    <w:rsid w:val="00221CC8"/>
    <w:rsid w:val="00230CF8"/>
    <w:rsid w:val="002338A8"/>
    <w:rsid w:val="002429A4"/>
    <w:rsid w:val="00251BA2"/>
    <w:rsid w:val="00252FE9"/>
    <w:rsid w:val="00285100"/>
    <w:rsid w:val="002B40AE"/>
    <w:rsid w:val="002C4BC4"/>
    <w:rsid w:val="002D6C4A"/>
    <w:rsid w:val="002E14E3"/>
    <w:rsid w:val="002E19B9"/>
    <w:rsid w:val="002E7DA7"/>
    <w:rsid w:val="002F6547"/>
    <w:rsid w:val="002F6C2C"/>
    <w:rsid w:val="003151D7"/>
    <w:rsid w:val="003250CD"/>
    <w:rsid w:val="00344E7A"/>
    <w:rsid w:val="003526D5"/>
    <w:rsid w:val="003575D4"/>
    <w:rsid w:val="00361D23"/>
    <w:rsid w:val="003A3ABE"/>
    <w:rsid w:val="003B50D3"/>
    <w:rsid w:val="003C1FAC"/>
    <w:rsid w:val="00415F46"/>
    <w:rsid w:val="00470980"/>
    <w:rsid w:val="00472BFD"/>
    <w:rsid w:val="00480E1E"/>
    <w:rsid w:val="00486784"/>
    <w:rsid w:val="0049390A"/>
    <w:rsid w:val="004A50AC"/>
    <w:rsid w:val="004A675A"/>
    <w:rsid w:val="004B5D66"/>
    <w:rsid w:val="004C37F8"/>
    <w:rsid w:val="004E367B"/>
    <w:rsid w:val="004E7B7D"/>
    <w:rsid w:val="00502B07"/>
    <w:rsid w:val="0050461A"/>
    <w:rsid w:val="00523804"/>
    <w:rsid w:val="00540256"/>
    <w:rsid w:val="00576DCF"/>
    <w:rsid w:val="00580FC7"/>
    <w:rsid w:val="00581A2E"/>
    <w:rsid w:val="005C1886"/>
    <w:rsid w:val="00603E75"/>
    <w:rsid w:val="00605788"/>
    <w:rsid w:val="00605842"/>
    <w:rsid w:val="00612084"/>
    <w:rsid w:val="006216D4"/>
    <w:rsid w:val="0064153B"/>
    <w:rsid w:val="00644F13"/>
    <w:rsid w:val="00645465"/>
    <w:rsid w:val="006464E9"/>
    <w:rsid w:val="00657ED4"/>
    <w:rsid w:val="00666A60"/>
    <w:rsid w:val="00682485"/>
    <w:rsid w:val="006B2844"/>
    <w:rsid w:val="006C75FB"/>
    <w:rsid w:val="006D71A6"/>
    <w:rsid w:val="006F74AB"/>
    <w:rsid w:val="00725A54"/>
    <w:rsid w:val="0073745C"/>
    <w:rsid w:val="0074369E"/>
    <w:rsid w:val="0077642F"/>
    <w:rsid w:val="00776C3E"/>
    <w:rsid w:val="00790D63"/>
    <w:rsid w:val="007975BA"/>
    <w:rsid w:val="007C061A"/>
    <w:rsid w:val="007D147D"/>
    <w:rsid w:val="007D37E2"/>
    <w:rsid w:val="007E2DAD"/>
    <w:rsid w:val="008025C6"/>
    <w:rsid w:val="00815EDB"/>
    <w:rsid w:val="00823DAA"/>
    <w:rsid w:val="00826E11"/>
    <w:rsid w:val="0082728A"/>
    <w:rsid w:val="008307E5"/>
    <w:rsid w:val="0083471C"/>
    <w:rsid w:val="00845A22"/>
    <w:rsid w:val="00846B87"/>
    <w:rsid w:val="00846F5D"/>
    <w:rsid w:val="008564A1"/>
    <w:rsid w:val="00860B28"/>
    <w:rsid w:val="008769A2"/>
    <w:rsid w:val="00891FC3"/>
    <w:rsid w:val="008A4967"/>
    <w:rsid w:val="008A64F5"/>
    <w:rsid w:val="008B2464"/>
    <w:rsid w:val="008E3299"/>
    <w:rsid w:val="00905E6A"/>
    <w:rsid w:val="00911B92"/>
    <w:rsid w:val="0091323C"/>
    <w:rsid w:val="00934229"/>
    <w:rsid w:val="00943275"/>
    <w:rsid w:val="009B4794"/>
    <w:rsid w:val="009C5AD1"/>
    <w:rsid w:val="009D4E32"/>
    <w:rsid w:val="009E3452"/>
    <w:rsid w:val="00A011B6"/>
    <w:rsid w:val="00A02CAD"/>
    <w:rsid w:val="00A17223"/>
    <w:rsid w:val="00A2657A"/>
    <w:rsid w:val="00A31B4A"/>
    <w:rsid w:val="00A33D6F"/>
    <w:rsid w:val="00A4142E"/>
    <w:rsid w:val="00A579E1"/>
    <w:rsid w:val="00A64A4D"/>
    <w:rsid w:val="00A76416"/>
    <w:rsid w:val="00A8154A"/>
    <w:rsid w:val="00A93C20"/>
    <w:rsid w:val="00A95588"/>
    <w:rsid w:val="00A97192"/>
    <w:rsid w:val="00AA08EC"/>
    <w:rsid w:val="00AA6CA3"/>
    <w:rsid w:val="00AC023F"/>
    <w:rsid w:val="00AD70DA"/>
    <w:rsid w:val="00B00D13"/>
    <w:rsid w:val="00B1449B"/>
    <w:rsid w:val="00B22D2F"/>
    <w:rsid w:val="00B4737F"/>
    <w:rsid w:val="00B52870"/>
    <w:rsid w:val="00B57386"/>
    <w:rsid w:val="00B7345A"/>
    <w:rsid w:val="00BA7466"/>
    <w:rsid w:val="00BC19C8"/>
    <w:rsid w:val="00BE5F1A"/>
    <w:rsid w:val="00C021A2"/>
    <w:rsid w:val="00C0235F"/>
    <w:rsid w:val="00C20B05"/>
    <w:rsid w:val="00C26053"/>
    <w:rsid w:val="00C27A7F"/>
    <w:rsid w:val="00C451A2"/>
    <w:rsid w:val="00C77FA6"/>
    <w:rsid w:val="00C84F20"/>
    <w:rsid w:val="00C91306"/>
    <w:rsid w:val="00CB4529"/>
    <w:rsid w:val="00CC08FC"/>
    <w:rsid w:val="00CF4071"/>
    <w:rsid w:val="00D25455"/>
    <w:rsid w:val="00D37369"/>
    <w:rsid w:val="00D509BA"/>
    <w:rsid w:val="00D769DA"/>
    <w:rsid w:val="00D844E9"/>
    <w:rsid w:val="00DA3A8B"/>
    <w:rsid w:val="00DC5219"/>
    <w:rsid w:val="00E06986"/>
    <w:rsid w:val="00E07EED"/>
    <w:rsid w:val="00E1044C"/>
    <w:rsid w:val="00E46234"/>
    <w:rsid w:val="00E466E8"/>
    <w:rsid w:val="00E6227B"/>
    <w:rsid w:val="00E80934"/>
    <w:rsid w:val="00E8381C"/>
    <w:rsid w:val="00EB61E8"/>
    <w:rsid w:val="00ED128A"/>
    <w:rsid w:val="00EE242E"/>
    <w:rsid w:val="00EE2CE1"/>
    <w:rsid w:val="00EE384E"/>
    <w:rsid w:val="00EF2FB6"/>
    <w:rsid w:val="00EF45B8"/>
    <w:rsid w:val="00F1160B"/>
    <w:rsid w:val="00F27A73"/>
    <w:rsid w:val="00F35A7B"/>
    <w:rsid w:val="00F54F27"/>
    <w:rsid w:val="00F705B7"/>
    <w:rsid w:val="00F870C6"/>
    <w:rsid w:val="00F87A2F"/>
    <w:rsid w:val="00FA1361"/>
    <w:rsid w:val="00FA17E7"/>
    <w:rsid w:val="00FA1DCC"/>
    <w:rsid w:val="00FA7DD0"/>
    <w:rsid w:val="00FC7571"/>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6266DC"/>
  <w15:docId w15:val="{3EA097CD-0EF1-4DC0-A28B-F3091516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90A"/>
    <w:pPr>
      <w:widowControl w:val="0"/>
      <w:jc w:val="both"/>
    </w:pPr>
    <w:rPr>
      <w:rFonts w:ascii="Times New Roman" w:eastAsia="宋体" w:hAnsi="Times New Roman" w:cs="宋体"/>
      <w:kern w:val="2"/>
      <w:sz w:val="21"/>
      <w:szCs w:val="24"/>
    </w:rPr>
  </w:style>
  <w:style w:type="paragraph" w:styleId="2">
    <w:name w:val="heading 2"/>
    <w:basedOn w:val="a"/>
    <w:next w:val="a"/>
    <w:link w:val="20"/>
    <w:uiPriority w:val="9"/>
    <w:qFormat/>
    <w:rsid w:val="006216D4"/>
    <w:pPr>
      <w:keepNext/>
      <w:keepLines/>
      <w:widowControl/>
      <w:spacing w:before="160"/>
      <w:jc w:val="left"/>
      <w:outlineLvl w:val="1"/>
    </w:pPr>
    <w:rPr>
      <w:rFonts w:ascii="等线 Light" w:eastAsia="等线 Light" w:hAnsi="等线 Light" w:cs="Times New Roman"/>
      <w:color w:val="2F5496"/>
      <w:kern w:val="0"/>
      <w:sz w:val="28"/>
      <w:szCs w:val="28"/>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99"/>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paragraph" w:customStyle="1" w:styleId="TableParagraph">
    <w:name w:val="Table Paragraph"/>
    <w:basedOn w:val="a"/>
    <w:uiPriority w:val="1"/>
    <w:qFormat/>
    <w:rsid w:val="006216D4"/>
    <w:pPr>
      <w:jc w:val="left"/>
    </w:pPr>
    <w:rPr>
      <w:rFonts w:ascii="Calibri" w:hAnsi="Calibri" w:cs="Times New Roman"/>
      <w:kern w:val="0"/>
      <w:sz w:val="22"/>
      <w:szCs w:val="22"/>
      <w:lang w:eastAsia="en-US"/>
    </w:rPr>
  </w:style>
  <w:style w:type="character" w:customStyle="1" w:styleId="20">
    <w:name w:val="标题 2 字符"/>
    <w:basedOn w:val="a1"/>
    <w:link w:val="2"/>
    <w:uiPriority w:val="9"/>
    <w:rsid w:val="006216D4"/>
    <w:rPr>
      <w:rFonts w:ascii="等线 Light" w:eastAsia="等线 Light" w:hAnsi="等线 Light" w:cs="Times New Roman"/>
      <w:color w:val="2F5496"/>
      <w:sz w:val="28"/>
      <w:szCs w:val="28"/>
    </w:rPr>
  </w:style>
  <w:style w:type="character" w:customStyle="1" w:styleId="font01">
    <w:name w:val="font01"/>
    <w:basedOn w:val="a1"/>
    <w:qFormat/>
    <w:rsid w:val="00A31B4A"/>
    <w:rPr>
      <w:rFonts w:ascii="宋体" w:eastAsia="宋体" w:hAnsi="宋体" w:cs="宋体" w:hint="eastAsia"/>
      <w:color w:val="000000"/>
      <w:sz w:val="20"/>
      <w:szCs w:val="20"/>
      <w:u w:val="none"/>
    </w:rPr>
  </w:style>
  <w:style w:type="paragraph" w:customStyle="1" w:styleId="Style2">
    <w:name w:val="_Style 2"/>
    <w:basedOn w:val="a"/>
    <w:uiPriority w:val="34"/>
    <w:qFormat/>
    <w:rsid w:val="00F87A2F"/>
    <w:pPr>
      <w:ind w:firstLineChars="200" w:firstLine="420"/>
    </w:pPr>
    <w:rPr>
      <w:rFonts w:ascii="Calibri" w:hAnsi="Calibri" w:cs="Times New Roman"/>
      <w:szCs w:val="22"/>
    </w:rPr>
  </w:style>
  <w:style w:type="character" w:customStyle="1" w:styleId="11">
    <w:name w:val="明显参考1"/>
    <w:basedOn w:val="a1"/>
    <w:uiPriority w:val="32"/>
    <w:qFormat/>
    <w:rsid w:val="006F74AB"/>
    <w:rPr>
      <w:b/>
      <w:bCs/>
      <w:smallCaps/>
      <w:color w:val="C0504D"/>
      <w:spacing w:val="5"/>
      <w:u w:val="single"/>
    </w:rPr>
  </w:style>
  <w:style w:type="paragraph" w:styleId="af9">
    <w:name w:val="Body Text"/>
    <w:basedOn w:val="a"/>
    <w:link w:val="afa"/>
    <w:unhideWhenUsed/>
    <w:qFormat/>
    <w:rsid w:val="00C27A7F"/>
    <w:rPr>
      <w:rFonts w:ascii="Calibri" w:hAnsi="Calibri" w:cs="Times New Roman"/>
      <w:sz w:val="15"/>
      <w:szCs w:val="15"/>
    </w:rPr>
  </w:style>
  <w:style w:type="character" w:customStyle="1" w:styleId="afa">
    <w:name w:val="正文文本 字符"/>
    <w:basedOn w:val="a1"/>
    <w:link w:val="af9"/>
    <w:rsid w:val="00C27A7F"/>
    <w:rPr>
      <w:rFonts w:ascii="Calibri" w:eastAsia="宋体" w:hAnsi="Calibri" w:cs="Times New Roman"/>
      <w:kern w:val="2"/>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7D479-EFDD-40A8-BD60-4ED48E2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834</Characters>
  <Application>Microsoft Office Word</Application>
  <DocSecurity>0</DocSecurity>
  <Lines>6</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4</cp:revision>
  <dcterms:created xsi:type="dcterms:W3CDTF">2021-04-22T06:32:00Z</dcterms:created>
  <dcterms:modified xsi:type="dcterms:W3CDTF">2021-04-22T09:26:00Z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