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525"/>
        <w:gridCol w:w="351"/>
        <w:gridCol w:w="783"/>
        <w:gridCol w:w="1417"/>
        <w:gridCol w:w="2251"/>
        <w:gridCol w:w="3277"/>
        <w:gridCol w:w="9"/>
      </w:tblGrid>
      <w:tr w:rsidR="004432F1" w:rsidRPr="007C4951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C495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50096648"/>
            <w:r w:rsidRPr="007C4951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7C4951" w:rsidRDefault="006249F2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sz w:val="24"/>
              </w:rPr>
              <w:t>2020-JK15-W11</w:t>
            </w:r>
            <w:r w:rsidR="007C4951" w:rsidRPr="007C4951">
              <w:rPr>
                <w:rFonts w:asciiTheme="minorEastAsia" w:eastAsiaTheme="minorEastAsia" w:hAnsiTheme="minorEastAsia"/>
                <w:sz w:val="24"/>
              </w:rPr>
              <w:t>30</w:t>
            </w:r>
          </w:p>
        </w:tc>
      </w:tr>
      <w:tr w:rsidR="004432F1" w:rsidRPr="007C4951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C495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7C4951" w:rsidRDefault="007C4951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关节镜系统</w:t>
            </w:r>
          </w:p>
        </w:tc>
      </w:tr>
      <w:tr w:rsidR="004432F1" w:rsidRPr="007C4951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C495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4432F1" w:rsidRPr="007C4951" w:rsidRDefault="006249F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sz w:val="24"/>
              </w:rPr>
              <w:t>1</w:t>
            </w:r>
            <w:r w:rsidR="007C4951" w:rsidRPr="007C4951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 w:rsidR="004432F1" w:rsidRPr="007C4951" w:rsidRDefault="006E0B2D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7C4951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7C495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C4951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7C4951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7C4951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4432F1" w:rsidRPr="007C495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:rsidR="004432F1" w:rsidRPr="007C4951" w:rsidRDefault="008B520A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sz w:val="24"/>
              </w:rPr>
              <w:t>1</w:t>
            </w:r>
            <w:r w:rsidR="007C4951" w:rsidRPr="007C4951">
              <w:rPr>
                <w:rFonts w:asciiTheme="minorEastAsia" w:eastAsiaTheme="minorEastAsia" w:hAnsiTheme="minorEastAsia"/>
                <w:sz w:val="24"/>
              </w:rPr>
              <w:t>5</w:t>
            </w:r>
            <w:r w:rsidR="006E0B2D" w:rsidRPr="007C4951">
              <w:rPr>
                <w:rFonts w:asciiTheme="minorEastAsia" w:eastAsiaTheme="minorEastAsia" w:hAnsiTheme="minorEastAsia"/>
                <w:sz w:val="24"/>
              </w:rPr>
              <w:t>0</w:t>
            </w:r>
            <w:r w:rsidR="004432F1" w:rsidRPr="007C4951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7C4951" w:rsidTr="00FD048A">
        <w:trPr>
          <w:trHeight w:val="454"/>
          <w:jc w:val="center"/>
        </w:trPr>
        <w:tc>
          <w:tcPr>
            <w:tcW w:w="9857" w:type="dxa"/>
            <w:gridSpan w:val="8"/>
          </w:tcPr>
          <w:p w:rsidR="004432F1" w:rsidRPr="007C4951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7C4951" w:rsidTr="004432F1">
        <w:trPr>
          <w:jc w:val="center"/>
        </w:trPr>
        <w:tc>
          <w:tcPr>
            <w:tcW w:w="9857" w:type="dxa"/>
            <w:gridSpan w:val="8"/>
          </w:tcPr>
          <w:p w:rsidR="004432F1" w:rsidRPr="007C4951" w:rsidRDefault="007C4951" w:rsidP="00C7340F">
            <w:pPr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能够正常的配合关节镜下的各种手术操作，并持续的提供良好的镜下视野</w:t>
            </w:r>
          </w:p>
        </w:tc>
      </w:tr>
      <w:tr w:rsidR="004432F1" w:rsidRPr="007C4951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4432F1" w:rsidRPr="007C4951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7C4951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7C495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4432F1" w:rsidRPr="007C4951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:rsidR="004432F1" w:rsidRPr="007C4951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:rsidR="004432F1" w:rsidRPr="007C4951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7C4951" w:rsidRPr="007C495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摄像主机</w:t>
            </w:r>
          </w:p>
        </w:tc>
        <w:tc>
          <w:tcPr>
            <w:tcW w:w="3286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1台</w:t>
            </w:r>
          </w:p>
        </w:tc>
      </w:tr>
      <w:tr w:rsidR="007C4951" w:rsidRPr="007C495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光源主机</w:t>
            </w:r>
          </w:p>
        </w:tc>
        <w:tc>
          <w:tcPr>
            <w:tcW w:w="3286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1台</w:t>
            </w:r>
          </w:p>
        </w:tc>
      </w:tr>
      <w:tr w:rsidR="007C4951" w:rsidRPr="007C495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动力刨削系统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（含2个动力手柄）</w:t>
            </w:r>
          </w:p>
        </w:tc>
        <w:tc>
          <w:tcPr>
            <w:tcW w:w="3286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1台</w:t>
            </w:r>
          </w:p>
        </w:tc>
      </w:tr>
      <w:tr w:rsidR="007C4951" w:rsidRPr="007C495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医用高清液晶监视器</w:t>
            </w:r>
          </w:p>
        </w:tc>
        <w:tc>
          <w:tcPr>
            <w:tcW w:w="3286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1台</w:t>
            </w:r>
          </w:p>
        </w:tc>
      </w:tr>
      <w:tr w:rsidR="007C4951" w:rsidRPr="007C495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sz w:val="24"/>
              </w:rPr>
              <w:t>高清摄像头</w:t>
            </w:r>
          </w:p>
        </w:tc>
        <w:tc>
          <w:tcPr>
            <w:tcW w:w="3286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7C4951">
              <w:rPr>
                <w:rFonts w:asciiTheme="minorEastAsia" w:eastAsiaTheme="minorEastAsia" w:hAnsiTheme="minorEastAsia"/>
                <w:sz w:val="24"/>
              </w:rPr>
              <w:t>个</w:t>
            </w:r>
          </w:p>
        </w:tc>
      </w:tr>
      <w:tr w:rsidR="007C4951" w:rsidRPr="007C495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高清关节镜镜体</w:t>
            </w:r>
          </w:p>
        </w:tc>
        <w:tc>
          <w:tcPr>
            <w:tcW w:w="3286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支</w:t>
            </w:r>
          </w:p>
        </w:tc>
      </w:tr>
      <w:tr w:rsidR="007C4951" w:rsidRPr="007C495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镜鞘（</w:t>
            </w:r>
            <w:r w:rsidRPr="007C4951">
              <w:rPr>
                <w:rFonts w:asciiTheme="minorEastAsia" w:eastAsiaTheme="minorEastAsia" w:hAnsiTheme="minorEastAsia"/>
                <w:sz w:val="24"/>
              </w:rPr>
              <w:t>双阀</w:t>
            </w: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3286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2个</w:t>
            </w:r>
          </w:p>
        </w:tc>
      </w:tr>
      <w:tr w:rsidR="007C4951" w:rsidRPr="007C4951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导光束（光缆）</w:t>
            </w:r>
          </w:p>
        </w:tc>
        <w:tc>
          <w:tcPr>
            <w:tcW w:w="3286" w:type="dxa"/>
            <w:gridSpan w:val="2"/>
            <w:vAlign w:val="center"/>
          </w:tcPr>
          <w:p w:rsidR="007C4951" w:rsidRPr="007C4951" w:rsidRDefault="007C4951" w:rsidP="007C4951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4根</w:t>
            </w:r>
          </w:p>
        </w:tc>
      </w:tr>
      <w:tr w:rsidR="006E0B2D" w:rsidRPr="007C4951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6E0B2D" w:rsidRPr="007C4951" w:rsidRDefault="006E0B2D" w:rsidP="006E0B2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C4951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6E0B2D" w:rsidRPr="007C495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6E0B2D" w:rsidRPr="007C4951" w:rsidRDefault="006E0B2D" w:rsidP="006E0B2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C4951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659" w:type="dxa"/>
            <w:gridSpan w:val="3"/>
            <w:vAlign w:val="center"/>
          </w:tcPr>
          <w:p w:rsidR="006E0B2D" w:rsidRPr="007C4951" w:rsidRDefault="006E0B2D" w:rsidP="006E0B2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C4951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:rsidR="006E0B2D" w:rsidRPr="007C4951" w:rsidRDefault="006E0B2D" w:rsidP="006E0B2D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C4951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7C4951" w:rsidRPr="007C495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659" w:type="dxa"/>
            <w:gridSpan w:val="3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高清</w:t>
            </w:r>
            <w:r w:rsidRPr="007C4951">
              <w:rPr>
                <w:rFonts w:asciiTheme="minorEastAsia" w:eastAsiaTheme="minorEastAsia" w:hAnsiTheme="minorEastAsia"/>
                <w:sz w:val="24"/>
              </w:rPr>
              <w:t>摄像</w:t>
            </w:r>
            <w:r w:rsidRPr="007C4951">
              <w:rPr>
                <w:rFonts w:asciiTheme="minorEastAsia" w:eastAsiaTheme="minorEastAsia" w:hAnsiTheme="minorEastAsia" w:hint="eastAsia"/>
                <w:sz w:val="24"/>
              </w:rPr>
              <w:t>系统</w:t>
            </w:r>
          </w:p>
        </w:tc>
        <w:tc>
          <w:tcPr>
            <w:tcW w:w="6945" w:type="dxa"/>
            <w:gridSpan w:val="3"/>
            <w:vAlign w:val="center"/>
          </w:tcPr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1.1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高清影像系统主机，自动对白，自动调焦，输出信号1920×1080，有边缘图像增强和亮度调节按钮,带密码保护功能。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1.2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配</w:t>
            </w: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摄像头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4个</w:t>
            </w: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，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摄像头传感器：1/3“三镜片，16:9宽屏，高清CCD，从CCD开始即符合ATSC对HD最高标准，支持1080i/1080P/720P等各种制式监视器。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1.3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摄像头按钮：3个、6种预设功能；8种以上客户制定模式，全面支持关节镜、腹腔镜、宫腔镜等多种腔镜显示。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1.4 60/50HZ频率提供更好的色彩亮度，还原度和解析度。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1.5 摄像头像素≥600万。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1.6 数字化输出：具有HD-SDI,HD-DVI, </w:t>
            </w:r>
            <w:proofErr w:type="spellStart"/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YPrPb</w:t>
            </w:r>
            <w:proofErr w:type="spellEnd"/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、等多种高清数字化输出格式。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1.7 快门速度≥1/10000秒。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1.8 信噪比：≥60db。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1.9 数字化变焦≥4倍。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1.10 带数字控制接口，可连接数字化手术室。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1.11 配4个耦合器，可高温高压消毒。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1.12 主机带USB接口，可直接连接移动硬盘或U盘，直接录像。</w:t>
            </w:r>
          </w:p>
        </w:tc>
      </w:tr>
      <w:tr w:rsidR="007C4951" w:rsidRPr="007C4951" w:rsidTr="008B31C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</w:t>
            </w:r>
          </w:p>
        </w:tc>
        <w:tc>
          <w:tcPr>
            <w:tcW w:w="1659" w:type="dxa"/>
            <w:gridSpan w:val="3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氙灯</w:t>
            </w:r>
            <w:r w:rsidRPr="007C4951">
              <w:rPr>
                <w:rFonts w:asciiTheme="minorEastAsia" w:eastAsiaTheme="minorEastAsia" w:hAnsiTheme="minorEastAsia"/>
                <w:sz w:val="24"/>
              </w:rPr>
              <w:t>冷光源系统</w:t>
            </w:r>
          </w:p>
        </w:tc>
        <w:tc>
          <w:tcPr>
            <w:tcW w:w="6945" w:type="dxa"/>
            <w:gridSpan w:val="3"/>
            <w:vAlign w:val="center"/>
          </w:tcPr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2.1 氙灯光源功率≥300瓦；灯泡寿命≥500小时，有灯泡寿命指示器。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2.2 色温≤ 6000k；有待机保护功能，有红外滤镜。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2.3 快速接口，兼容市场上所有主流品牌。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2.4 配光纤</w:t>
            </w: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套</w:t>
            </w: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，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长度≥3.6米。            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2.5双风扇设计，更佳的散热效果。</w:t>
            </w:r>
          </w:p>
        </w:tc>
      </w:tr>
      <w:tr w:rsidR="007C4951" w:rsidRPr="007C495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659" w:type="dxa"/>
            <w:gridSpan w:val="3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关节镜</w:t>
            </w:r>
            <w:r w:rsidRPr="007C4951">
              <w:rPr>
                <w:rFonts w:asciiTheme="minorEastAsia" w:eastAsiaTheme="minorEastAsia" w:hAnsiTheme="minorEastAsia"/>
                <w:sz w:val="24"/>
              </w:rPr>
              <w:t>系统</w:t>
            </w:r>
          </w:p>
        </w:tc>
        <w:tc>
          <w:tcPr>
            <w:tcW w:w="6945" w:type="dxa"/>
            <w:gridSpan w:val="3"/>
            <w:vAlign w:val="center"/>
          </w:tcPr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3.1蓝宝石镜面，高硬度，抗划伤，划痕。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3.2 可高温高压消毒关节镜 4mm X 30°</w:t>
            </w:r>
            <w:bookmarkStart w:id="1" w:name="_GoBack"/>
            <w:bookmarkEnd w:id="1"/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2支，视野角度≥115度。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3.3 特殊玻璃-金属焊接工艺，密封，防雾，可高温高压消毒。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3.4 配套双阀门镜鞘2支，带钝穿刺2支</w:t>
            </w: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</w:p>
        </w:tc>
      </w:tr>
      <w:tr w:rsidR="007C4951" w:rsidRPr="007C4951" w:rsidTr="008B31CE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659" w:type="dxa"/>
            <w:gridSpan w:val="3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动力</w:t>
            </w:r>
            <w:r w:rsidRPr="007C4951">
              <w:rPr>
                <w:rFonts w:asciiTheme="minorEastAsia" w:eastAsiaTheme="minorEastAsia" w:hAnsiTheme="minorEastAsia"/>
                <w:sz w:val="24"/>
              </w:rPr>
              <w:t>系统</w:t>
            </w:r>
          </w:p>
        </w:tc>
        <w:tc>
          <w:tcPr>
            <w:tcW w:w="6945" w:type="dxa"/>
            <w:gridSpan w:val="3"/>
            <w:vAlign w:val="center"/>
          </w:tcPr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4.1主机能同时接手柄和手钻，2个手柄可同时运行，并在界面上动态呈现，大液晶屏触摸式界面。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4.2有往复转设定模式，可自由选择按照“转率”或“级数”进行设定获得最佳效果；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4.3 具有刨削刀头自动识别功能和转速记忆功能，有效防止误操作并缩短手术时间。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4.4最低转速≤100RPM，最高转速≥5000RPM。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4.5刨削手柄可高温高压消毒，扭矩≥32oz-in。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4.6提供防水脚踏1个，可根据喜好设定“开关”模式或“无级变速”模式。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4.7 可控制刀片“向前”、“向后”、“摆动”和窗锁功能。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 w:hint="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4.8 带灌注冲洗开关，可在刨削的同时控制灌注泵冲洗功能。</w:t>
            </w:r>
          </w:p>
          <w:p w:rsidR="007C4951" w:rsidRPr="007C4951" w:rsidRDefault="007C4951" w:rsidP="007C495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4.9 配超强手控手柄1把，</w:t>
            </w: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超强非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手</w:t>
            </w:r>
            <w:r w:rsidRPr="007C4951">
              <w:rPr>
                <w:rFonts w:asciiTheme="minorEastAsia" w:eastAsiaTheme="minorEastAsia" w:hAnsiTheme="minorEastAsia"/>
                <w:color w:val="000000"/>
                <w:sz w:val="24"/>
              </w:rPr>
              <w:t>控手柄</w:t>
            </w: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1把。手柄设计符合人体美工学和力学标准，提供更佳的持握舒适度。</w:t>
            </w:r>
          </w:p>
        </w:tc>
      </w:tr>
      <w:tr w:rsidR="007C4951" w:rsidRPr="007C495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659" w:type="dxa"/>
            <w:gridSpan w:val="3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高清液晶监视器配置</w:t>
            </w:r>
          </w:p>
        </w:tc>
        <w:tc>
          <w:tcPr>
            <w:tcW w:w="6945" w:type="dxa"/>
            <w:gridSpan w:val="3"/>
            <w:vAlign w:val="center"/>
          </w:tcPr>
          <w:p w:rsidR="007C4951" w:rsidRPr="007C4951" w:rsidRDefault="007C4951" w:rsidP="007C495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配高清液晶监视器1台≥26英寸；分辨率1920×1080。配专用台车1台。</w:t>
            </w:r>
          </w:p>
        </w:tc>
      </w:tr>
      <w:tr w:rsidR="007C4951" w:rsidRPr="007C4951" w:rsidTr="00FD048A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659" w:type="dxa"/>
            <w:gridSpan w:val="3"/>
            <w:vAlign w:val="center"/>
          </w:tcPr>
          <w:p w:rsidR="007C4951" w:rsidRPr="007C4951" w:rsidRDefault="007C4951" w:rsidP="007C4951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7C4951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C4951">
              <w:rPr>
                <w:rFonts w:asciiTheme="minorEastAsia" w:eastAsiaTheme="minorEastAsia" w:hAnsiTheme="minorEastAsia" w:hint="eastAsia"/>
                <w:sz w:val="24"/>
              </w:rPr>
              <w:t>售后</w:t>
            </w:r>
          </w:p>
        </w:tc>
        <w:tc>
          <w:tcPr>
            <w:tcW w:w="6945" w:type="dxa"/>
            <w:gridSpan w:val="3"/>
            <w:vAlign w:val="center"/>
          </w:tcPr>
          <w:p w:rsidR="007C4951" w:rsidRPr="007C4951" w:rsidRDefault="007C4951" w:rsidP="007C4951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C495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两年质保，2小时内应答，24之内到达现场</w:t>
            </w:r>
          </w:p>
        </w:tc>
      </w:tr>
    </w:tbl>
    <w:p w:rsidR="006C75FB" w:rsidRPr="0036389D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C021A2">
        <w:rPr>
          <w:rFonts w:ascii="宋体" w:hAnsi="宋体" w:hint="eastAsia"/>
          <w:sz w:val="24"/>
        </w:rPr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  <w:bookmarkEnd w:id="0"/>
    </w:p>
    <w:sectPr w:rsidR="006C75FB" w:rsidRPr="0036389D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73" w:rsidRDefault="004B3E73" w:rsidP="0091323C">
      <w:r>
        <w:separator/>
      </w:r>
    </w:p>
  </w:endnote>
  <w:endnote w:type="continuationSeparator" w:id="0">
    <w:p w:rsidR="004B3E73" w:rsidRDefault="004B3E73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73" w:rsidRDefault="004B3E73" w:rsidP="0091323C">
      <w:r>
        <w:separator/>
      </w:r>
    </w:p>
  </w:footnote>
  <w:footnote w:type="continuationSeparator" w:id="0">
    <w:p w:rsidR="004B3E73" w:rsidRDefault="004B3E73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6389D"/>
    <w:rsid w:val="003A3ABE"/>
    <w:rsid w:val="003A77C9"/>
    <w:rsid w:val="003C1FAC"/>
    <w:rsid w:val="00415F46"/>
    <w:rsid w:val="004432F1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249F2"/>
    <w:rsid w:val="0064153B"/>
    <w:rsid w:val="00644F13"/>
    <w:rsid w:val="006464E9"/>
    <w:rsid w:val="00671C60"/>
    <w:rsid w:val="00682485"/>
    <w:rsid w:val="006C75FB"/>
    <w:rsid w:val="006D71A6"/>
    <w:rsid w:val="006E0B2D"/>
    <w:rsid w:val="00725A54"/>
    <w:rsid w:val="0073745C"/>
    <w:rsid w:val="0074369E"/>
    <w:rsid w:val="00776C3E"/>
    <w:rsid w:val="00790D63"/>
    <w:rsid w:val="007975BA"/>
    <w:rsid w:val="007C061A"/>
    <w:rsid w:val="007C4951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B520A"/>
    <w:rsid w:val="00905E6A"/>
    <w:rsid w:val="00911B92"/>
    <w:rsid w:val="0091323C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D70DA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340F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5D1A379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UserStyle0">
    <w:name w:val="UserStyle_0"/>
    <w:link w:val="PlainText"/>
    <w:qFormat/>
    <w:rsid w:val="006E0B2D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0"/>
    <w:qFormat/>
    <w:rsid w:val="006E0B2D"/>
    <w:pPr>
      <w:widowControl/>
      <w:textAlignment w:val="baseline"/>
    </w:pPr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997C4B-E558-49DC-9FF5-B02AA04F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86</cp:revision>
  <dcterms:created xsi:type="dcterms:W3CDTF">2019-11-08T04:25:00Z</dcterms:created>
  <dcterms:modified xsi:type="dcterms:W3CDTF">2021-04-13T11:55:00Z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