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5FB" w:rsidRPr="00E07EED" w:rsidRDefault="006C75FB" w:rsidP="006C75FB">
      <w:pPr>
        <w:outlineLvl w:val="0"/>
        <w:rPr>
          <w:rFonts w:asciiTheme="minorEastAsia" w:eastAsiaTheme="minorEastAsia" w:hAnsiTheme="minorEastAsia" w:cs="黑体"/>
          <w:snapToGrid w:val="0"/>
          <w:sz w:val="24"/>
        </w:rPr>
      </w:pPr>
      <w:r w:rsidRPr="00E07EED">
        <w:rPr>
          <w:rFonts w:asciiTheme="minorEastAsia" w:eastAsiaTheme="minorEastAsia" w:hAnsiTheme="minorEastAsia" w:cs="黑体" w:hint="eastAsia"/>
          <w:snapToGrid w:val="0"/>
          <w:sz w:val="24"/>
        </w:rPr>
        <w:t>公告附件</w:t>
      </w:r>
      <w:r w:rsidR="00D769DA">
        <w:rPr>
          <w:rFonts w:asciiTheme="minorEastAsia" w:eastAsiaTheme="minorEastAsia" w:hAnsiTheme="minorEastAsia" w:cs="黑体" w:hint="eastAsia"/>
          <w:snapToGrid w:val="0"/>
          <w:sz w:val="24"/>
        </w:rPr>
        <w:t>1</w:t>
      </w:r>
      <w:r w:rsidRPr="00E07EED">
        <w:rPr>
          <w:rFonts w:asciiTheme="minorEastAsia" w:eastAsiaTheme="minorEastAsia" w:hAnsiTheme="minorEastAsia" w:cs="黑体" w:hint="eastAsia"/>
          <w:snapToGrid w:val="0"/>
          <w:sz w:val="24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525"/>
        <w:gridCol w:w="351"/>
        <w:gridCol w:w="1208"/>
        <w:gridCol w:w="992"/>
        <w:gridCol w:w="2251"/>
        <w:gridCol w:w="3277"/>
        <w:gridCol w:w="9"/>
      </w:tblGrid>
      <w:tr w:rsidR="004432F1" w:rsidRPr="00A0069A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432F1" w:rsidRPr="00A0069A" w:rsidRDefault="004432F1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Hlk50096648"/>
            <w:r w:rsidRPr="00A0069A">
              <w:rPr>
                <w:rFonts w:asciiTheme="minorEastAsia" w:eastAsiaTheme="minorEastAsia" w:hAnsiTheme="minorEastAsia" w:hint="eastAsia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 w:rsidR="004432F1" w:rsidRPr="00A0069A" w:rsidRDefault="006249F2" w:rsidP="00FD048A">
            <w:pPr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sz w:val="24"/>
              </w:rPr>
              <w:t>2020-JK15-W1</w:t>
            </w:r>
            <w:r w:rsidR="00382935">
              <w:rPr>
                <w:rFonts w:asciiTheme="minorEastAsia" w:eastAsiaTheme="minorEastAsia" w:hAnsiTheme="minorEastAsia"/>
                <w:sz w:val="24"/>
              </w:rPr>
              <w:t>2</w:t>
            </w:r>
            <w:r w:rsidR="00731A43" w:rsidRPr="00A0069A">
              <w:rPr>
                <w:rFonts w:asciiTheme="minorEastAsia" w:eastAsiaTheme="minorEastAsia" w:hAnsiTheme="minorEastAsia"/>
                <w:sz w:val="24"/>
              </w:rPr>
              <w:t>2</w:t>
            </w:r>
            <w:r w:rsidR="00A0069A" w:rsidRPr="00A0069A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</w:tr>
      <w:tr w:rsidR="004432F1" w:rsidRPr="00A0069A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432F1" w:rsidRPr="00A0069A" w:rsidRDefault="004432F1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设备名称</w:t>
            </w:r>
          </w:p>
        </w:tc>
        <w:tc>
          <w:tcPr>
            <w:tcW w:w="7737" w:type="dxa"/>
            <w:gridSpan w:val="5"/>
            <w:vAlign w:val="center"/>
          </w:tcPr>
          <w:p w:rsidR="004432F1" w:rsidRPr="00A0069A" w:rsidRDefault="00A0069A" w:rsidP="00FD048A">
            <w:pPr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伤病员流模拟与伤情数据库系统</w:t>
            </w:r>
          </w:p>
        </w:tc>
      </w:tr>
      <w:tr w:rsidR="004432F1" w:rsidRPr="00A0069A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432F1" w:rsidRPr="00A0069A" w:rsidRDefault="004432F1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:rsidR="004432F1" w:rsidRPr="00A0069A" w:rsidRDefault="00731A43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5537" w:type="dxa"/>
            <w:gridSpan w:val="3"/>
            <w:vAlign w:val="center"/>
          </w:tcPr>
          <w:p w:rsidR="004432F1" w:rsidRPr="00A0069A" w:rsidRDefault="00731A43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sym w:font="Wingdings 2" w:char="F052"/>
            </w:r>
            <w:r w:rsidR="004432F1" w:rsidRPr="00A0069A">
              <w:rPr>
                <w:rFonts w:asciiTheme="minorEastAsia" w:eastAsiaTheme="minorEastAsia" w:hAnsiTheme="minorEastAsia" w:hint="eastAsia"/>
                <w:sz w:val="24"/>
              </w:rPr>
              <w:t xml:space="preserve">国产 </w:t>
            </w:r>
            <w:r w:rsidR="004432F1" w:rsidRPr="00A0069A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A0069A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4432F1" w:rsidRPr="00A0069A">
              <w:rPr>
                <w:rFonts w:asciiTheme="minorEastAsia" w:eastAsiaTheme="minorEastAsia" w:hAnsiTheme="minorEastAsia" w:hint="eastAsia"/>
                <w:sz w:val="24"/>
              </w:rPr>
              <w:t>进口</w:t>
            </w:r>
          </w:p>
        </w:tc>
      </w:tr>
      <w:tr w:rsidR="004432F1" w:rsidRPr="00A0069A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432F1" w:rsidRPr="00A0069A" w:rsidRDefault="004432F1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 w:rsidR="004432F1" w:rsidRPr="00A0069A" w:rsidRDefault="00A0069A" w:rsidP="00FD048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sz w:val="24"/>
              </w:rPr>
              <w:t>30</w:t>
            </w:r>
            <w:r w:rsidR="004432F1" w:rsidRPr="00A0069A">
              <w:rPr>
                <w:rFonts w:asciiTheme="minorEastAsia" w:eastAsiaTheme="minorEastAsia" w:hAnsiTheme="minorEastAsia" w:hint="eastAsia"/>
                <w:sz w:val="24"/>
              </w:rPr>
              <w:t>万元</w:t>
            </w:r>
          </w:p>
        </w:tc>
      </w:tr>
      <w:tr w:rsidR="004432F1" w:rsidRPr="00A0069A" w:rsidTr="00FD048A">
        <w:trPr>
          <w:trHeight w:val="454"/>
          <w:jc w:val="center"/>
        </w:trPr>
        <w:tc>
          <w:tcPr>
            <w:tcW w:w="9857" w:type="dxa"/>
            <w:gridSpan w:val="8"/>
          </w:tcPr>
          <w:p w:rsidR="004432F1" w:rsidRPr="00A0069A" w:rsidRDefault="004432F1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cs="仿宋" w:hint="eastAsia"/>
                <w:b/>
                <w:sz w:val="24"/>
              </w:rPr>
              <w:t>设备功能要求</w:t>
            </w:r>
          </w:p>
        </w:tc>
      </w:tr>
      <w:tr w:rsidR="004432F1" w:rsidRPr="00A0069A" w:rsidTr="004432F1">
        <w:trPr>
          <w:jc w:val="center"/>
        </w:trPr>
        <w:tc>
          <w:tcPr>
            <w:tcW w:w="9857" w:type="dxa"/>
            <w:gridSpan w:val="8"/>
          </w:tcPr>
          <w:p w:rsidR="00A0069A" w:rsidRPr="00A0069A" w:rsidRDefault="00A0069A" w:rsidP="00A0069A">
            <w:pPr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伤员流模拟与伤情库数据库系统是伤员发生软件，用于灾害救援行动中的伤员发生数量和结构。该软件具备以下主要功能：</w:t>
            </w:r>
          </w:p>
          <w:p w:rsidR="00A0069A" w:rsidRPr="00A0069A" w:rsidRDefault="00A0069A" w:rsidP="00A0069A">
            <w:pPr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一是伤员伤情数据库管理功能，可以采用标准化的伤情编码，采集、输入、查询、编辑、更新、删除、导出伤情数据。二是减员率、阵亡率、伤死率模拟计算功能，可以根据减员的影响因素，调整计算减员率指标，分阶段分地域的获得减员率结果。三是伤员结构分布模拟计算功能。可以根据减员的影响因素，调整计算伤势、伤部、伤因等指标，分阶段分地域的获得减员分布结果。四是伤员发生空间分布模拟功能。可以根据减员的影响因素，按照既定数学模型，在地图上随机发生伤员。五是伤员生存模拟功能。根据伤员存活的影响因素，按照既定数学模型，模拟伤员生存的时间变化。</w:t>
            </w:r>
          </w:p>
          <w:p w:rsidR="004432F1" w:rsidRPr="00A0069A" w:rsidRDefault="00A0069A" w:rsidP="00A0069A">
            <w:pPr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该软件具备良好的兼容性、稳定性和可拓展性。</w:t>
            </w:r>
          </w:p>
        </w:tc>
      </w:tr>
      <w:tr w:rsidR="004432F1" w:rsidRPr="00A0069A" w:rsidTr="00FD048A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:rsidR="004432F1" w:rsidRPr="00A0069A" w:rsidRDefault="004432F1" w:rsidP="00FD048A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A0069A">
              <w:rPr>
                <w:rFonts w:asciiTheme="minorEastAsia" w:eastAsiaTheme="minorEastAsia" w:hAnsiTheme="minorEastAsia" w:cs="仿宋"/>
                <w:b/>
                <w:sz w:val="24"/>
              </w:rPr>
              <w:t>软硬件配置清单</w:t>
            </w:r>
          </w:p>
        </w:tc>
      </w:tr>
      <w:tr w:rsidR="004432F1" w:rsidRPr="00A0069A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4432F1" w:rsidRPr="00A0069A" w:rsidRDefault="004432F1" w:rsidP="00FD048A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 w:rsidR="004432F1" w:rsidRPr="00A0069A" w:rsidRDefault="004432F1" w:rsidP="00FD048A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 w:rsidR="004432F1" w:rsidRPr="00A0069A" w:rsidRDefault="004432F1" w:rsidP="00FD048A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A0069A" w:rsidRPr="00A0069A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A0069A" w:rsidRPr="00A0069A" w:rsidRDefault="00A0069A" w:rsidP="00A0069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 w:rsidR="00A0069A" w:rsidRPr="00A0069A" w:rsidRDefault="00A0069A" w:rsidP="00A0069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伤员流模拟软件</w:t>
            </w:r>
          </w:p>
        </w:tc>
        <w:tc>
          <w:tcPr>
            <w:tcW w:w="3286" w:type="dxa"/>
            <w:gridSpan w:val="2"/>
            <w:vAlign w:val="center"/>
          </w:tcPr>
          <w:p w:rsidR="00A0069A" w:rsidRPr="00A0069A" w:rsidRDefault="00A0069A" w:rsidP="00A0069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</w:tr>
      <w:tr w:rsidR="00A0069A" w:rsidRPr="00A0069A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A0069A" w:rsidRPr="00A0069A" w:rsidRDefault="00A0069A" w:rsidP="00A0069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kern w:val="0"/>
                <w:sz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:rsidR="00A0069A" w:rsidRPr="00A0069A" w:rsidRDefault="00A0069A" w:rsidP="00A0069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伤情库数据管理软件</w:t>
            </w:r>
          </w:p>
        </w:tc>
        <w:tc>
          <w:tcPr>
            <w:tcW w:w="3286" w:type="dxa"/>
            <w:gridSpan w:val="2"/>
            <w:vAlign w:val="center"/>
          </w:tcPr>
          <w:p w:rsidR="00A0069A" w:rsidRPr="00A0069A" w:rsidRDefault="00A0069A" w:rsidP="00A0069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</w:tr>
      <w:tr w:rsidR="00A0069A" w:rsidRPr="00A0069A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A0069A" w:rsidRPr="00A0069A" w:rsidRDefault="00A0069A" w:rsidP="00A0069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kern w:val="0"/>
                <w:sz w:val="24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 w:rsidR="00A0069A" w:rsidRPr="00A0069A" w:rsidRDefault="00A0069A" w:rsidP="00A0069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伤员生存时间模型</w:t>
            </w:r>
          </w:p>
        </w:tc>
        <w:tc>
          <w:tcPr>
            <w:tcW w:w="3286" w:type="dxa"/>
            <w:gridSpan w:val="2"/>
            <w:vAlign w:val="center"/>
          </w:tcPr>
          <w:p w:rsidR="00A0069A" w:rsidRPr="00A0069A" w:rsidRDefault="00A0069A" w:rsidP="00A0069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</w:tr>
      <w:tr w:rsidR="00A0069A" w:rsidRPr="00A0069A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A0069A" w:rsidRPr="00A0069A" w:rsidRDefault="00A0069A" w:rsidP="00A0069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kern w:val="0"/>
                <w:sz w:val="24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 w:rsidR="00A0069A" w:rsidRPr="00A0069A" w:rsidRDefault="00A0069A" w:rsidP="00A0069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伤员发生模型</w:t>
            </w:r>
          </w:p>
        </w:tc>
        <w:tc>
          <w:tcPr>
            <w:tcW w:w="3286" w:type="dxa"/>
            <w:gridSpan w:val="2"/>
            <w:vAlign w:val="center"/>
          </w:tcPr>
          <w:p w:rsidR="00A0069A" w:rsidRPr="00A0069A" w:rsidRDefault="00A0069A" w:rsidP="00A0069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</w:tr>
      <w:tr w:rsidR="00A0069A" w:rsidRPr="00A0069A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A0069A" w:rsidRPr="00A0069A" w:rsidRDefault="00A0069A" w:rsidP="00A0069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kern w:val="0"/>
                <w:sz w:val="24"/>
              </w:rPr>
              <w:t>5</w:t>
            </w:r>
          </w:p>
        </w:tc>
        <w:tc>
          <w:tcPr>
            <w:tcW w:w="4802" w:type="dxa"/>
            <w:gridSpan w:val="4"/>
            <w:vAlign w:val="center"/>
          </w:tcPr>
          <w:p w:rsidR="00A0069A" w:rsidRPr="00A0069A" w:rsidRDefault="00A0069A" w:rsidP="00A0069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伤员地理分布3</w:t>
            </w:r>
            <w:r w:rsidRPr="00A0069A">
              <w:rPr>
                <w:rFonts w:asciiTheme="minorEastAsia" w:eastAsiaTheme="minorEastAsia" w:hAnsiTheme="minorEastAsia"/>
                <w:sz w:val="24"/>
              </w:rPr>
              <w:t>D</w:t>
            </w:r>
            <w:r w:rsidRPr="00A0069A">
              <w:rPr>
                <w:rFonts w:asciiTheme="minorEastAsia" w:eastAsiaTheme="minorEastAsia" w:hAnsiTheme="minorEastAsia" w:hint="eastAsia"/>
                <w:sz w:val="24"/>
              </w:rPr>
              <w:t>模型</w:t>
            </w:r>
          </w:p>
        </w:tc>
        <w:tc>
          <w:tcPr>
            <w:tcW w:w="3286" w:type="dxa"/>
            <w:gridSpan w:val="2"/>
            <w:vAlign w:val="center"/>
          </w:tcPr>
          <w:p w:rsidR="00A0069A" w:rsidRPr="00A0069A" w:rsidRDefault="00A0069A" w:rsidP="00A0069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</w:tr>
      <w:tr w:rsidR="00731A43" w:rsidRPr="00A0069A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:rsidR="00731A43" w:rsidRPr="00A0069A" w:rsidRDefault="00731A43" w:rsidP="00731A4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0069A">
              <w:rPr>
                <w:rFonts w:asciiTheme="minorEastAsia" w:eastAsiaTheme="minorEastAsia" w:hAnsiTheme="minorEastAsia" w:cs="仿宋" w:hint="eastAsia"/>
                <w:b/>
                <w:sz w:val="24"/>
              </w:rPr>
              <w:t>技术参数要求</w:t>
            </w:r>
          </w:p>
        </w:tc>
      </w:tr>
      <w:tr w:rsidR="00731A43" w:rsidRPr="00A0069A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731A43" w:rsidRPr="00A0069A" w:rsidRDefault="00731A43" w:rsidP="00731A4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0069A">
              <w:rPr>
                <w:rFonts w:asciiTheme="minorEastAsia" w:eastAsiaTheme="minorEastAsia" w:hAnsiTheme="minorEastAsia" w:cs="仿宋" w:hint="eastAsia"/>
                <w:sz w:val="24"/>
              </w:rPr>
              <w:t>序号</w:t>
            </w:r>
          </w:p>
        </w:tc>
        <w:tc>
          <w:tcPr>
            <w:tcW w:w="2084" w:type="dxa"/>
            <w:gridSpan w:val="3"/>
            <w:vAlign w:val="center"/>
          </w:tcPr>
          <w:p w:rsidR="00731A43" w:rsidRPr="00A0069A" w:rsidRDefault="00731A43" w:rsidP="00731A4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0069A">
              <w:rPr>
                <w:rFonts w:asciiTheme="minorEastAsia" w:eastAsiaTheme="minorEastAsia" w:hAnsiTheme="minorEastAsia" w:cs="仿宋" w:hint="eastAsia"/>
                <w:sz w:val="24"/>
              </w:rPr>
              <w:t>指标名称</w:t>
            </w:r>
          </w:p>
        </w:tc>
        <w:tc>
          <w:tcPr>
            <w:tcW w:w="6520" w:type="dxa"/>
            <w:gridSpan w:val="3"/>
            <w:vAlign w:val="center"/>
          </w:tcPr>
          <w:p w:rsidR="00731A43" w:rsidRPr="00A0069A" w:rsidRDefault="00731A43" w:rsidP="00731A4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0069A">
              <w:rPr>
                <w:rFonts w:asciiTheme="minorEastAsia" w:eastAsiaTheme="minorEastAsia" w:hAnsiTheme="minorEastAsia" w:cs="仿宋" w:hint="eastAsia"/>
                <w:sz w:val="24"/>
              </w:rPr>
              <w:t>技术参数</w:t>
            </w:r>
          </w:p>
        </w:tc>
      </w:tr>
      <w:tr w:rsidR="00A0069A" w:rsidRPr="00A0069A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084" w:type="dxa"/>
            <w:gridSpan w:val="3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智能体模型</w:t>
            </w:r>
          </w:p>
        </w:tc>
        <w:tc>
          <w:tcPr>
            <w:tcW w:w="6520" w:type="dxa"/>
            <w:gridSpan w:val="3"/>
            <w:vAlign w:val="center"/>
          </w:tcPr>
          <w:p w:rsidR="00A0069A" w:rsidRPr="00A0069A" w:rsidRDefault="00A0069A" w:rsidP="00A0069A">
            <w:pPr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★对伤员流仿真中相关主体进行智能体自定义，相关对象智能体包含我方和对方伤员、地方伤员，并发不少于2000个</w:t>
            </w:r>
          </w:p>
        </w:tc>
      </w:tr>
      <w:tr w:rsidR="00A0069A" w:rsidRPr="00A0069A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084" w:type="dxa"/>
            <w:gridSpan w:val="3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模拟伤员结构特定参数</w:t>
            </w:r>
          </w:p>
        </w:tc>
        <w:tc>
          <w:tcPr>
            <w:tcW w:w="6520" w:type="dxa"/>
            <w:gridSpan w:val="3"/>
            <w:vAlign w:val="center"/>
          </w:tcPr>
          <w:p w:rsidR="00A0069A" w:rsidRPr="00A0069A" w:rsidRDefault="00A0069A" w:rsidP="00A0069A">
            <w:pPr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★模拟伤员具备轻中重等伤势的属性、具备超过1</w:t>
            </w:r>
            <w:r w:rsidRPr="00A0069A">
              <w:rPr>
                <w:rFonts w:asciiTheme="minorEastAsia" w:eastAsiaTheme="minorEastAsia" w:hAnsiTheme="minorEastAsia"/>
                <w:sz w:val="24"/>
              </w:rPr>
              <w:t>0</w:t>
            </w:r>
            <w:r w:rsidRPr="00A0069A">
              <w:rPr>
                <w:rFonts w:asciiTheme="minorEastAsia" w:eastAsiaTheme="minorEastAsia" w:hAnsiTheme="minorEastAsia" w:hint="eastAsia"/>
                <w:sz w:val="24"/>
              </w:rPr>
              <w:t>种的伤部属性、具备超过5种的伤因属性。</w:t>
            </w:r>
          </w:p>
        </w:tc>
      </w:tr>
      <w:tr w:rsidR="00A0069A" w:rsidRPr="00A0069A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2084" w:type="dxa"/>
            <w:gridSpan w:val="3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减员率特定参数</w:t>
            </w:r>
          </w:p>
        </w:tc>
        <w:tc>
          <w:tcPr>
            <w:tcW w:w="6520" w:type="dxa"/>
            <w:gridSpan w:val="3"/>
            <w:vAlign w:val="center"/>
          </w:tcPr>
          <w:p w:rsidR="00A0069A" w:rsidRPr="00A0069A" w:rsidRDefault="00A0069A" w:rsidP="00A0069A">
            <w:pPr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★至少模拟计算伤减员人数（率）、阵亡人数（率）、伤死人数（率）等伤员发生指标。</w:t>
            </w:r>
          </w:p>
        </w:tc>
      </w:tr>
      <w:tr w:rsidR="00A0069A" w:rsidRPr="00A0069A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2084" w:type="dxa"/>
            <w:gridSpan w:val="3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伤员地理分布参数</w:t>
            </w:r>
          </w:p>
        </w:tc>
        <w:tc>
          <w:tcPr>
            <w:tcW w:w="6520" w:type="dxa"/>
            <w:gridSpan w:val="3"/>
            <w:vAlign w:val="center"/>
          </w:tcPr>
          <w:p w:rsidR="00A0069A" w:rsidRPr="00A0069A" w:rsidRDefault="00A0069A" w:rsidP="00A0069A">
            <w:pPr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★模拟在1-</w:t>
            </w:r>
            <w:r w:rsidRPr="00A0069A">
              <w:rPr>
                <w:rFonts w:asciiTheme="minorEastAsia" w:eastAsiaTheme="minorEastAsia" w:hAnsiTheme="minorEastAsia"/>
                <w:sz w:val="24"/>
              </w:rPr>
              <w:t>20</w:t>
            </w:r>
            <w:r w:rsidRPr="00A0069A">
              <w:rPr>
                <w:rFonts w:asciiTheme="minorEastAsia" w:eastAsiaTheme="minorEastAsia" w:hAnsiTheme="minorEastAsia" w:hint="eastAsia"/>
                <w:sz w:val="24"/>
              </w:rPr>
              <w:t>平方公里地域内伤员地理空间分布。</w:t>
            </w:r>
          </w:p>
        </w:tc>
      </w:tr>
      <w:tr w:rsidR="00A0069A" w:rsidRPr="00A0069A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2084" w:type="dxa"/>
            <w:gridSpan w:val="3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伤员机构分布参数</w:t>
            </w:r>
          </w:p>
        </w:tc>
        <w:tc>
          <w:tcPr>
            <w:tcW w:w="6520" w:type="dxa"/>
            <w:gridSpan w:val="3"/>
            <w:vAlign w:val="center"/>
          </w:tcPr>
          <w:p w:rsidR="00A0069A" w:rsidRPr="00A0069A" w:rsidRDefault="00A0069A" w:rsidP="00A0069A">
            <w:pPr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★模拟在各等级伤员分布。</w:t>
            </w:r>
          </w:p>
        </w:tc>
      </w:tr>
      <w:tr w:rsidR="00A0069A" w:rsidRPr="00A0069A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sz w:val="24"/>
              </w:rPr>
              <w:t>6</w:t>
            </w:r>
          </w:p>
        </w:tc>
        <w:tc>
          <w:tcPr>
            <w:tcW w:w="2084" w:type="dxa"/>
            <w:gridSpan w:val="3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伤员生存模型</w:t>
            </w:r>
          </w:p>
        </w:tc>
        <w:tc>
          <w:tcPr>
            <w:tcW w:w="6520" w:type="dxa"/>
            <w:gridSpan w:val="3"/>
            <w:vAlign w:val="center"/>
          </w:tcPr>
          <w:p w:rsidR="00A0069A" w:rsidRPr="00A0069A" w:rsidRDefault="00A0069A" w:rsidP="00A0069A">
            <w:pPr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★模拟伤员时间存活概率。</w:t>
            </w:r>
          </w:p>
        </w:tc>
      </w:tr>
      <w:tr w:rsidR="00A0069A" w:rsidRPr="00A0069A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sz w:val="24"/>
              </w:rPr>
              <w:lastRenderedPageBreak/>
              <w:t>7</w:t>
            </w:r>
          </w:p>
        </w:tc>
        <w:tc>
          <w:tcPr>
            <w:tcW w:w="2084" w:type="dxa"/>
            <w:gridSpan w:val="3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数据库功能</w:t>
            </w:r>
          </w:p>
        </w:tc>
        <w:tc>
          <w:tcPr>
            <w:tcW w:w="6520" w:type="dxa"/>
            <w:gridSpan w:val="3"/>
            <w:vAlign w:val="center"/>
          </w:tcPr>
          <w:p w:rsidR="00A0069A" w:rsidRPr="00A0069A" w:rsidRDefault="00A0069A" w:rsidP="00A0069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★标准化的伤情编码；可采集、输入、查询、编辑、更新、删除、导出伤情数据。</w:t>
            </w:r>
          </w:p>
        </w:tc>
      </w:tr>
      <w:tr w:rsidR="00A0069A" w:rsidRPr="00A0069A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sz w:val="24"/>
              </w:rPr>
              <w:t>8</w:t>
            </w:r>
          </w:p>
        </w:tc>
        <w:tc>
          <w:tcPr>
            <w:tcW w:w="2084" w:type="dxa"/>
            <w:gridSpan w:val="3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对比试验</w:t>
            </w:r>
          </w:p>
        </w:tc>
        <w:tc>
          <w:tcPr>
            <w:tcW w:w="6520" w:type="dxa"/>
            <w:gridSpan w:val="3"/>
            <w:vAlign w:val="center"/>
          </w:tcPr>
          <w:p w:rsidR="00A0069A" w:rsidRPr="00A0069A" w:rsidRDefault="00A0069A" w:rsidP="00A0069A">
            <w:pPr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＃仿真模型可对不同行动的伤员流进行对比实验，查看对比结果。</w:t>
            </w:r>
          </w:p>
        </w:tc>
      </w:tr>
      <w:tr w:rsidR="00A0069A" w:rsidRPr="00A0069A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sz w:val="24"/>
              </w:rPr>
              <w:t>9</w:t>
            </w:r>
          </w:p>
        </w:tc>
        <w:tc>
          <w:tcPr>
            <w:tcW w:w="2084" w:type="dxa"/>
            <w:gridSpan w:val="3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敏感性分析实验</w:t>
            </w:r>
          </w:p>
        </w:tc>
        <w:tc>
          <w:tcPr>
            <w:tcW w:w="6520" w:type="dxa"/>
            <w:gridSpan w:val="3"/>
            <w:vAlign w:val="center"/>
          </w:tcPr>
          <w:p w:rsidR="00A0069A" w:rsidRPr="00A0069A" w:rsidRDefault="00A0069A" w:rsidP="00A0069A">
            <w:pPr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＃仿真模型可对相关参数进行敏感性分析实验；参数相关因素可以在软件界面灵活调整。</w:t>
            </w:r>
          </w:p>
        </w:tc>
      </w:tr>
      <w:tr w:rsidR="00A0069A" w:rsidRPr="00A0069A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sz w:val="24"/>
              </w:rPr>
              <w:t>10</w:t>
            </w:r>
          </w:p>
        </w:tc>
        <w:tc>
          <w:tcPr>
            <w:tcW w:w="2084" w:type="dxa"/>
            <w:gridSpan w:val="3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独立运行</w:t>
            </w:r>
          </w:p>
        </w:tc>
        <w:tc>
          <w:tcPr>
            <w:tcW w:w="6520" w:type="dxa"/>
            <w:gridSpan w:val="3"/>
            <w:vAlign w:val="center"/>
          </w:tcPr>
          <w:p w:rsidR="00A0069A" w:rsidRPr="00A0069A" w:rsidRDefault="00A0069A" w:rsidP="00A0069A">
            <w:pPr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★仿真模型可导出独立的应用模块，方便模型分享交流。</w:t>
            </w:r>
          </w:p>
        </w:tc>
      </w:tr>
      <w:tr w:rsidR="00A0069A" w:rsidRPr="00A0069A" w:rsidTr="007A7FB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cs="仿宋" w:hint="eastAsia"/>
                <w:b/>
                <w:sz w:val="24"/>
              </w:rPr>
              <w:t>售后服务要求</w:t>
            </w:r>
          </w:p>
        </w:tc>
      </w:tr>
      <w:tr w:rsidR="00A0069A" w:rsidRPr="00A0069A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084" w:type="dxa"/>
            <w:gridSpan w:val="3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0069A">
              <w:rPr>
                <w:rFonts w:asciiTheme="minorEastAsia" w:eastAsiaTheme="minorEastAsia" w:hAnsiTheme="minorEastAsia" w:cs="仿宋" w:hint="eastAsia"/>
                <w:sz w:val="24"/>
              </w:rPr>
              <w:t>质保期</w:t>
            </w:r>
          </w:p>
        </w:tc>
        <w:tc>
          <w:tcPr>
            <w:tcW w:w="6520" w:type="dxa"/>
            <w:gridSpan w:val="3"/>
            <w:vAlign w:val="center"/>
          </w:tcPr>
          <w:p w:rsidR="00A0069A" w:rsidRPr="00A0069A" w:rsidRDefault="00A0069A" w:rsidP="00A0069A">
            <w:pPr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/>
                <w:sz w:val="24"/>
              </w:rPr>
              <w:t>3</w:t>
            </w:r>
            <w:r w:rsidRPr="00A0069A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</w:tr>
      <w:tr w:rsidR="00A0069A" w:rsidRPr="00A0069A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084" w:type="dxa"/>
            <w:gridSpan w:val="3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0069A">
              <w:rPr>
                <w:rFonts w:asciiTheme="minorEastAsia" w:eastAsiaTheme="minorEastAsia" w:hAnsiTheme="minorEastAsia" w:cs="仿宋" w:hint="eastAsia"/>
                <w:sz w:val="24"/>
              </w:rPr>
              <w:t>备件库</w:t>
            </w:r>
          </w:p>
        </w:tc>
        <w:tc>
          <w:tcPr>
            <w:tcW w:w="6520" w:type="dxa"/>
            <w:gridSpan w:val="3"/>
            <w:vAlign w:val="center"/>
          </w:tcPr>
          <w:p w:rsidR="00A0069A" w:rsidRPr="00A0069A" w:rsidRDefault="00A0069A" w:rsidP="00A0069A">
            <w:pPr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  <w:tr w:rsidR="00A0069A" w:rsidRPr="00A0069A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084" w:type="dxa"/>
            <w:gridSpan w:val="3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0069A">
              <w:rPr>
                <w:rFonts w:asciiTheme="minorEastAsia" w:eastAsiaTheme="minorEastAsia" w:hAnsiTheme="minorEastAsia" w:cs="仿宋" w:hint="eastAsia"/>
                <w:sz w:val="24"/>
              </w:rPr>
              <w:t>维修站</w:t>
            </w:r>
          </w:p>
        </w:tc>
        <w:tc>
          <w:tcPr>
            <w:tcW w:w="6520" w:type="dxa"/>
            <w:gridSpan w:val="3"/>
            <w:vAlign w:val="center"/>
          </w:tcPr>
          <w:p w:rsidR="00A0069A" w:rsidRPr="00A0069A" w:rsidRDefault="00A0069A" w:rsidP="00A0069A">
            <w:pPr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  <w:tr w:rsidR="00A0069A" w:rsidRPr="00A0069A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084" w:type="dxa"/>
            <w:gridSpan w:val="3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0069A">
              <w:rPr>
                <w:rFonts w:asciiTheme="minorEastAsia" w:eastAsiaTheme="minorEastAsia" w:hAnsiTheme="minorEastAsia" w:cs="仿宋" w:hint="eastAsia"/>
                <w:sz w:val="24"/>
              </w:rPr>
              <w:t>收费标准</w:t>
            </w:r>
          </w:p>
        </w:tc>
        <w:tc>
          <w:tcPr>
            <w:tcW w:w="6520" w:type="dxa"/>
            <w:gridSpan w:val="3"/>
            <w:vAlign w:val="center"/>
          </w:tcPr>
          <w:p w:rsidR="00A0069A" w:rsidRPr="00A0069A" w:rsidRDefault="00A0069A" w:rsidP="00A0069A">
            <w:pPr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无额外收费</w:t>
            </w:r>
          </w:p>
        </w:tc>
      </w:tr>
      <w:tr w:rsidR="00A0069A" w:rsidRPr="00A0069A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084" w:type="dxa"/>
            <w:gridSpan w:val="3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0069A">
              <w:rPr>
                <w:rFonts w:asciiTheme="minorEastAsia" w:eastAsiaTheme="minorEastAsia" w:hAnsiTheme="minorEastAsia" w:cs="仿宋" w:hint="eastAsia"/>
                <w:sz w:val="24"/>
              </w:rPr>
              <w:t>培训支持</w:t>
            </w:r>
          </w:p>
        </w:tc>
        <w:tc>
          <w:tcPr>
            <w:tcW w:w="6520" w:type="dxa"/>
            <w:gridSpan w:val="3"/>
            <w:vAlign w:val="center"/>
          </w:tcPr>
          <w:p w:rsidR="00A0069A" w:rsidRPr="00A0069A" w:rsidRDefault="00A0069A" w:rsidP="00A0069A">
            <w:pPr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cs="仿宋" w:hint="eastAsia"/>
                <w:bCs/>
                <w:sz w:val="24"/>
              </w:rPr>
              <w:t>免费培训至少</w:t>
            </w:r>
            <w:r w:rsidRPr="00A0069A">
              <w:rPr>
                <w:rFonts w:asciiTheme="minorEastAsia" w:eastAsiaTheme="minorEastAsia" w:hAnsiTheme="minorEastAsia" w:cs="仿宋"/>
                <w:bCs/>
                <w:sz w:val="24"/>
              </w:rPr>
              <w:t>7</w:t>
            </w:r>
            <w:r w:rsidRPr="00A0069A">
              <w:rPr>
                <w:rFonts w:asciiTheme="minorEastAsia" w:eastAsiaTheme="minorEastAsia" w:hAnsiTheme="minorEastAsia" w:cs="仿宋" w:hint="eastAsia"/>
                <w:bCs/>
                <w:sz w:val="24"/>
              </w:rPr>
              <w:t>天</w:t>
            </w:r>
          </w:p>
        </w:tc>
      </w:tr>
      <w:tr w:rsidR="00A0069A" w:rsidRPr="00A0069A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2084" w:type="dxa"/>
            <w:gridSpan w:val="3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0069A">
              <w:rPr>
                <w:rFonts w:asciiTheme="minorEastAsia" w:eastAsiaTheme="minorEastAsia" w:hAnsiTheme="minorEastAsia" w:cs="仿宋" w:hint="eastAsia"/>
                <w:sz w:val="24"/>
              </w:rPr>
              <w:t>维修响应</w:t>
            </w:r>
          </w:p>
        </w:tc>
        <w:tc>
          <w:tcPr>
            <w:tcW w:w="6520" w:type="dxa"/>
            <w:gridSpan w:val="3"/>
            <w:vAlign w:val="center"/>
          </w:tcPr>
          <w:p w:rsidR="00A0069A" w:rsidRPr="00A0069A" w:rsidRDefault="00A0069A" w:rsidP="00A0069A">
            <w:pPr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cs="仿宋" w:hint="eastAsia"/>
                <w:sz w:val="24"/>
              </w:rPr>
              <w:t>“724无间断服务”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，</w:t>
            </w:r>
            <w:r w:rsidRPr="00A0069A">
              <w:rPr>
                <w:rFonts w:asciiTheme="minorEastAsia" w:eastAsiaTheme="minorEastAsia" w:hAnsiTheme="minorEastAsia" w:cs="仿宋" w:hint="eastAsia"/>
                <w:sz w:val="24"/>
              </w:rPr>
              <w:t>承诺能够提供每周7天，每天24小时响应的快速实时响应服务</w:t>
            </w:r>
          </w:p>
        </w:tc>
      </w:tr>
      <w:tr w:rsidR="00A0069A" w:rsidRPr="00A0069A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069A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2084" w:type="dxa"/>
            <w:gridSpan w:val="3"/>
            <w:vAlign w:val="center"/>
          </w:tcPr>
          <w:p w:rsidR="00A0069A" w:rsidRPr="00A0069A" w:rsidRDefault="00A0069A" w:rsidP="00A0069A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0069A">
              <w:rPr>
                <w:rFonts w:asciiTheme="minorEastAsia" w:eastAsiaTheme="minorEastAsia" w:hAnsiTheme="minorEastAsia" w:cs="仿宋" w:hint="eastAsia"/>
                <w:sz w:val="24"/>
              </w:rPr>
              <w:t>到货时间</w:t>
            </w:r>
          </w:p>
        </w:tc>
        <w:tc>
          <w:tcPr>
            <w:tcW w:w="6520" w:type="dxa"/>
            <w:gridSpan w:val="3"/>
            <w:vAlign w:val="center"/>
          </w:tcPr>
          <w:p w:rsidR="00A0069A" w:rsidRPr="00A0069A" w:rsidRDefault="00072579" w:rsidP="00A0069A">
            <w:pPr>
              <w:rPr>
                <w:rFonts w:asciiTheme="minorEastAsia" w:eastAsiaTheme="minorEastAsia" w:hAnsiTheme="minorEastAsia"/>
                <w:sz w:val="24"/>
              </w:rPr>
            </w:pPr>
            <w:r w:rsidRPr="00072579">
              <w:rPr>
                <w:rFonts w:asciiTheme="minorEastAsia" w:eastAsiaTheme="minorEastAsia" w:hAnsiTheme="minorEastAsia" w:hint="eastAsia"/>
                <w:sz w:val="24"/>
              </w:rPr>
              <w:t>合同签订后三个月</w:t>
            </w:r>
            <w:bookmarkStart w:id="1" w:name="_GoBack"/>
            <w:bookmarkEnd w:id="1"/>
          </w:p>
        </w:tc>
      </w:tr>
    </w:tbl>
    <w:p w:rsidR="006C75FB" w:rsidRPr="0036389D" w:rsidRDefault="00C021A2" w:rsidP="006C75FB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C021A2">
        <w:rPr>
          <w:rFonts w:ascii="宋体" w:hAnsi="宋体" w:hint="eastAsia"/>
          <w:sz w:val="24"/>
        </w:rPr>
        <w:t>说明: 功能要求、配置清单为必备要求，从功能角度提出；技术参数体现设备档次要求，参数中区分“★”、“＃”参数，其中“★”参数为核心参数，为必须满足参数；“＃”参数为重要参数，在采购评审中分值较高。一般技术指标参数不作标记。投标人须提供所有“正偏离”、“无偏离”响应的技术参数的支持资料，包括但不限于生产商公开发布的资料（含生产商出具的产品规格表、检测机构出具的检测报告、技术白皮书、使用说明书、公开发布的宣传彩页等）。并在技术参数偏离表备注栏中注明支持材料在标书中的页码、行数并显著标记，凡未提供有效证明文件的响应不予认可。未按要求填写的，可能被认定为无效投标，提供虚假指标参数的，其投标将被否决</w:t>
      </w:r>
      <w:r w:rsidR="006C75FB" w:rsidRPr="00C021A2">
        <w:rPr>
          <w:rFonts w:asciiTheme="minorEastAsia" w:eastAsiaTheme="minorEastAsia" w:hAnsiTheme="minorEastAsia" w:cs="仿宋_GB2312" w:hint="eastAsia"/>
          <w:sz w:val="24"/>
        </w:rPr>
        <w:t>。</w:t>
      </w:r>
      <w:bookmarkEnd w:id="0"/>
    </w:p>
    <w:sectPr w:rsidR="006C75FB" w:rsidRPr="0036389D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E18" w:rsidRDefault="005B0E18" w:rsidP="0091323C">
      <w:r>
        <w:separator/>
      </w:r>
    </w:p>
  </w:endnote>
  <w:endnote w:type="continuationSeparator" w:id="0">
    <w:p w:rsidR="005B0E18" w:rsidRDefault="005B0E18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E18" w:rsidRDefault="005B0E18" w:rsidP="0091323C">
      <w:r>
        <w:separator/>
      </w:r>
    </w:p>
  </w:footnote>
  <w:footnote w:type="continuationSeparator" w:id="0">
    <w:p w:rsidR="005B0E18" w:rsidRDefault="005B0E18" w:rsidP="009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 w15:restartNumberingAfterBreak="0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hideSpelling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A15E62"/>
    <w:rsid w:val="00046163"/>
    <w:rsid w:val="000545FE"/>
    <w:rsid w:val="00062C9C"/>
    <w:rsid w:val="00072579"/>
    <w:rsid w:val="00094C83"/>
    <w:rsid w:val="000A384B"/>
    <w:rsid w:val="000C3A2F"/>
    <w:rsid w:val="000C6484"/>
    <w:rsid w:val="000E5CA4"/>
    <w:rsid w:val="00107C49"/>
    <w:rsid w:val="00114AEA"/>
    <w:rsid w:val="0012041F"/>
    <w:rsid w:val="00155B3B"/>
    <w:rsid w:val="001A1628"/>
    <w:rsid w:val="001C3337"/>
    <w:rsid w:val="001F737E"/>
    <w:rsid w:val="00202DB2"/>
    <w:rsid w:val="002047C7"/>
    <w:rsid w:val="00221CC8"/>
    <w:rsid w:val="00230CF8"/>
    <w:rsid w:val="00251BA2"/>
    <w:rsid w:val="00252FE9"/>
    <w:rsid w:val="002663BB"/>
    <w:rsid w:val="00266D0C"/>
    <w:rsid w:val="00267F1E"/>
    <w:rsid w:val="00280DEA"/>
    <w:rsid w:val="00285100"/>
    <w:rsid w:val="002B40AE"/>
    <w:rsid w:val="002C21FA"/>
    <w:rsid w:val="002C4BC4"/>
    <w:rsid w:val="003151D7"/>
    <w:rsid w:val="003250CD"/>
    <w:rsid w:val="00344E7A"/>
    <w:rsid w:val="003526D5"/>
    <w:rsid w:val="00361D23"/>
    <w:rsid w:val="0036389D"/>
    <w:rsid w:val="00382935"/>
    <w:rsid w:val="003A3ABE"/>
    <w:rsid w:val="003A77C9"/>
    <w:rsid w:val="003C1FAC"/>
    <w:rsid w:val="00415F46"/>
    <w:rsid w:val="004432F1"/>
    <w:rsid w:val="00472BFD"/>
    <w:rsid w:val="00480E1E"/>
    <w:rsid w:val="00486784"/>
    <w:rsid w:val="004A675A"/>
    <w:rsid w:val="004B3E73"/>
    <w:rsid w:val="004B5D66"/>
    <w:rsid w:val="004C37F8"/>
    <w:rsid w:val="004D21DD"/>
    <w:rsid w:val="004E7B7D"/>
    <w:rsid w:val="00502B07"/>
    <w:rsid w:val="00503783"/>
    <w:rsid w:val="0050461A"/>
    <w:rsid w:val="00540256"/>
    <w:rsid w:val="00576DCF"/>
    <w:rsid w:val="00580FC7"/>
    <w:rsid w:val="00581A2E"/>
    <w:rsid w:val="005B0E18"/>
    <w:rsid w:val="005C1886"/>
    <w:rsid w:val="00603E75"/>
    <w:rsid w:val="00605788"/>
    <w:rsid w:val="00605842"/>
    <w:rsid w:val="00612084"/>
    <w:rsid w:val="006249F2"/>
    <w:rsid w:val="0064153B"/>
    <w:rsid w:val="00644F13"/>
    <w:rsid w:val="006464E9"/>
    <w:rsid w:val="00671C60"/>
    <w:rsid w:val="00682485"/>
    <w:rsid w:val="006C75FB"/>
    <w:rsid w:val="006D71A6"/>
    <w:rsid w:val="006E0B2D"/>
    <w:rsid w:val="00725A54"/>
    <w:rsid w:val="00731A43"/>
    <w:rsid w:val="0073745C"/>
    <w:rsid w:val="0074369E"/>
    <w:rsid w:val="00776C3E"/>
    <w:rsid w:val="00790D63"/>
    <w:rsid w:val="007975BA"/>
    <w:rsid w:val="007C061A"/>
    <w:rsid w:val="007C4951"/>
    <w:rsid w:val="007D147D"/>
    <w:rsid w:val="007D37E2"/>
    <w:rsid w:val="007D6AA8"/>
    <w:rsid w:val="007E2DAD"/>
    <w:rsid w:val="008025C6"/>
    <w:rsid w:val="00815EDB"/>
    <w:rsid w:val="00826E11"/>
    <w:rsid w:val="0082728A"/>
    <w:rsid w:val="0083471C"/>
    <w:rsid w:val="008456AC"/>
    <w:rsid w:val="00846B87"/>
    <w:rsid w:val="008564A1"/>
    <w:rsid w:val="00860B28"/>
    <w:rsid w:val="008769A2"/>
    <w:rsid w:val="00891FC3"/>
    <w:rsid w:val="008A4967"/>
    <w:rsid w:val="008A64F5"/>
    <w:rsid w:val="008B520A"/>
    <w:rsid w:val="00905E6A"/>
    <w:rsid w:val="00911B92"/>
    <w:rsid w:val="0091323C"/>
    <w:rsid w:val="00934229"/>
    <w:rsid w:val="00943275"/>
    <w:rsid w:val="009B4794"/>
    <w:rsid w:val="009C5AD1"/>
    <w:rsid w:val="009D4E32"/>
    <w:rsid w:val="009E3452"/>
    <w:rsid w:val="00A0069A"/>
    <w:rsid w:val="00A011B6"/>
    <w:rsid w:val="00A02CAD"/>
    <w:rsid w:val="00A17223"/>
    <w:rsid w:val="00A33D6F"/>
    <w:rsid w:val="00A4142E"/>
    <w:rsid w:val="00A579E1"/>
    <w:rsid w:val="00A64A4D"/>
    <w:rsid w:val="00A76416"/>
    <w:rsid w:val="00A95588"/>
    <w:rsid w:val="00A97192"/>
    <w:rsid w:val="00AA6CA3"/>
    <w:rsid w:val="00AC023F"/>
    <w:rsid w:val="00AC2FEC"/>
    <w:rsid w:val="00AD70DA"/>
    <w:rsid w:val="00B22D2F"/>
    <w:rsid w:val="00B4737F"/>
    <w:rsid w:val="00B52870"/>
    <w:rsid w:val="00B57386"/>
    <w:rsid w:val="00B7345A"/>
    <w:rsid w:val="00B853D8"/>
    <w:rsid w:val="00BA7466"/>
    <w:rsid w:val="00BC19C8"/>
    <w:rsid w:val="00C021A2"/>
    <w:rsid w:val="00C0235F"/>
    <w:rsid w:val="00C20B05"/>
    <w:rsid w:val="00C26053"/>
    <w:rsid w:val="00C451A2"/>
    <w:rsid w:val="00C727AC"/>
    <w:rsid w:val="00C7340F"/>
    <w:rsid w:val="00C77FA6"/>
    <w:rsid w:val="00C91306"/>
    <w:rsid w:val="00CB4529"/>
    <w:rsid w:val="00CC08FC"/>
    <w:rsid w:val="00CF4071"/>
    <w:rsid w:val="00D25455"/>
    <w:rsid w:val="00D3534D"/>
    <w:rsid w:val="00D509BA"/>
    <w:rsid w:val="00D769DA"/>
    <w:rsid w:val="00D844E9"/>
    <w:rsid w:val="00DA3A8B"/>
    <w:rsid w:val="00DC5219"/>
    <w:rsid w:val="00E06986"/>
    <w:rsid w:val="00E07EED"/>
    <w:rsid w:val="00E1044C"/>
    <w:rsid w:val="00E33608"/>
    <w:rsid w:val="00E46234"/>
    <w:rsid w:val="00E466E8"/>
    <w:rsid w:val="00E80934"/>
    <w:rsid w:val="00E8381C"/>
    <w:rsid w:val="00EB61E8"/>
    <w:rsid w:val="00EE242E"/>
    <w:rsid w:val="00EE2CE1"/>
    <w:rsid w:val="00EE384E"/>
    <w:rsid w:val="00EF45B8"/>
    <w:rsid w:val="00F1160B"/>
    <w:rsid w:val="00F27A73"/>
    <w:rsid w:val="00F35A7B"/>
    <w:rsid w:val="00F705B7"/>
    <w:rsid w:val="00F870C6"/>
    <w:rsid w:val="00FA1361"/>
    <w:rsid w:val="00FA17E7"/>
    <w:rsid w:val="00FA1DCC"/>
    <w:rsid w:val="00FA7DD0"/>
    <w:rsid w:val="00FD101E"/>
    <w:rsid w:val="00FD63B8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D5A946-344B-4292-88EA-F30532B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1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8">
    <w:name w:val="annotation reference"/>
    <w:basedOn w:val="a1"/>
    <w:rsid w:val="00E466E8"/>
    <w:rPr>
      <w:sz w:val="21"/>
      <w:szCs w:val="21"/>
    </w:rPr>
  </w:style>
  <w:style w:type="paragraph" w:styleId="a9">
    <w:name w:val="annotation text"/>
    <w:basedOn w:val="a"/>
    <w:link w:val="aa"/>
    <w:rsid w:val="00E466E8"/>
    <w:pPr>
      <w:jc w:val="left"/>
    </w:pPr>
  </w:style>
  <w:style w:type="character" w:customStyle="1" w:styleId="aa">
    <w:name w:val="批注文字 字符"/>
    <w:basedOn w:val="a1"/>
    <w:link w:val="a9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466E8"/>
    <w:rPr>
      <w:b/>
      <w:bCs/>
    </w:rPr>
  </w:style>
  <w:style w:type="character" w:customStyle="1" w:styleId="ac">
    <w:name w:val="批注主题 字符"/>
    <w:basedOn w:val="aa"/>
    <w:link w:val="ab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e">
    <w:name w:val="Balloon Text"/>
    <w:basedOn w:val="a"/>
    <w:link w:val="af"/>
    <w:rsid w:val="00E466E8"/>
    <w:rPr>
      <w:sz w:val="18"/>
      <w:szCs w:val="18"/>
    </w:rPr>
  </w:style>
  <w:style w:type="character" w:customStyle="1" w:styleId="af">
    <w:name w:val="批注框文本 字符"/>
    <w:basedOn w:val="a1"/>
    <w:link w:val="ae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1">
    <w:name w:val="纯文本 字符1"/>
    <w:link w:val="af0"/>
    <w:rsid w:val="00605842"/>
    <w:rPr>
      <w:rFonts w:ascii="宋体" w:hAnsi="Courier New"/>
      <w:kern w:val="2"/>
      <w:sz w:val="21"/>
    </w:rPr>
  </w:style>
  <w:style w:type="paragraph" w:styleId="af0">
    <w:name w:val="Plain Text"/>
    <w:basedOn w:val="a"/>
    <w:link w:val="1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f1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f2">
    <w:name w:val="List Paragraph"/>
    <w:basedOn w:val="a"/>
    <w:uiPriority w:val="34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f3">
    <w:name w:val="Document Map"/>
    <w:basedOn w:val="a"/>
    <w:link w:val="af4"/>
    <w:rsid w:val="00A011B6"/>
    <w:rPr>
      <w:rFonts w:ascii="宋体"/>
      <w:sz w:val="18"/>
      <w:szCs w:val="18"/>
    </w:rPr>
  </w:style>
  <w:style w:type="character" w:customStyle="1" w:styleId="af4">
    <w:name w:val="文档结构图 字符"/>
    <w:basedOn w:val="a1"/>
    <w:link w:val="af3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C451A2"/>
  </w:style>
  <w:style w:type="paragraph" w:customStyle="1" w:styleId="Af5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6">
    <w:name w:val="No Spacing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7">
    <w:basedOn w:val="a"/>
    <w:next w:val="af2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8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  <w:style w:type="character" w:customStyle="1" w:styleId="UserStyle0">
    <w:name w:val="UserStyle_0"/>
    <w:link w:val="PlainText"/>
    <w:qFormat/>
    <w:rsid w:val="006E0B2D"/>
    <w:rPr>
      <w:rFonts w:ascii="宋体" w:hAnsi="Courier New"/>
      <w:kern w:val="2"/>
      <w:sz w:val="21"/>
      <w:szCs w:val="21"/>
    </w:rPr>
  </w:style>
  <w:style w:type="paragraph" w:customStyle="1" w:styleId="PlainText">
    <w:name w:val="PlainText"/>
    <w:basedOn w:val="a"/>
    <w:link w:val="UserStyle0"/>
    <w:qFormat/>
    <w:rsid w:val="006E0B2D"/>
    <w:pPr>
      <w:widowControl/>
      <w:textAlignment w:val="baseline"/>
    </w:pPr>
    <w:rPr>
      <w:rFonts w:ascii="宋体" w:eastAsiaTheme="minorEastAsia" w:hAnsi="Courier New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E0C51C-4F2D-4CED-B43F-A1D76679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启帆 孙</cp:lastModifiedBy>
  <cp:revision>92</cp:revision>
  <dcterms:created xsi:type="dcterms:W3CDTF">2019-11-08T04:25:00Z</dcterms:created>
  <dcterms:modified xsi:type="dcterms:W3CDTF">2021-05-31T09:54:00Z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