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6F2295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6F2295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 w:rsidRPr="006F2295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6F2295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283"/>
        <w:gridCol w:w="68"/>
        <w:gridCol w:w="2200"/>
        <w:gridCol w:w="2251"/>
        <w:gridCol w:w="3277"/>
        <w:gridCol w:w="9"/>
      </w:tblGrid>
      <w:tr w:rsidR="004432F1" w:rsidRPr="006F2295" w:rsidTr="00FD048A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:rsidR="004432F1" w:rsidRPr="006F2295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50096648"/>
            <w:r w:rsidRPr="006F2295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4"/>
            <w:vAlign w:val="center"/>
          </w:tcPr>
          <w:p w:rsidR="004432F1" w:rsidRPr="006F2295" w:rsidRDefault="000821B3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Fonts w:asciiTheme="minorEastAsia" w:eastAsiaTheme="minorEastAsia" w:hAnsiTheme="minorEastAsia"/>
                <w:sz w:val="24"/>
              </w:rPr>
              <w:t>2021-JK15-W125</w:t>
            </w:r>
            <w:r w:rsidR="006F2295" w:rsidRPr="006F2295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</w:tr>
      <w:tr w:rsidR="004432F1" w:rsidRPr="006F2295" w:rsidTr="00FD048A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:rsidR="004432F1" w:rsidRPr="006F2295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:rsidR="004432F1" w:rsidRPr="006F2295" w:rsidRDefault="006F2295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Fonts w:asciiTheme="minorEastAsia" w:eastAsiaTheme="minorEastAsia" w:hAnsiTheme="minorEastAsia" w:hint="eastAsia"/>
                <w:sz w:val="24"/>
              </w:rPr>
              <w:t>搜救勤务与教学共享网络平台研发</w:t>
            </w:r>
          </w:p>
        </w:tc>
      </w:tr>
      <w:tr w:rsidR="004432F1" w:rsidRPr="006F2295" w:rsidTr="00FD048A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:rsidR="004432F1" w:rsidRPr="006F2295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Fonts w:asciiTheme="minorEastAsia" w:eastAsiaTheme="minorEastAsia" w:hAnsiTheme="minorEastAsia" w:hint="eastAsia"/>
                <w:sz w:val="24"/>
              </w:rPr>
              <w:t>设备数量</w:t>
            </w:r>
          </w:p>
        </w:tc>
        <w:tc>
          <w:tcPr>
            <w:tcW w:w="2200" w:type="dxa"/>
            <w:vAlign w:val="center"/>
          </w:tcPr>
          <w:p w:rsidR="004432F1" w:rsidRPr="006F2295" w:rsidRDefault="000821B3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6F2295" w:rsidRDefault="006B616E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="004432F1" w:rsidRPr="006F2295">
              <w:rPr>
                <w:rFonts w:asciiTheme="minorEastAsia" w:eastAsiaTheme="minorEastAsia" w:hAnsiTheme="minorEastAsia" w:hint="eastAsia"/>
                <w:sz w:val="24"/>
              </w:rPr>
              <w:t xml:space="preserve">国产 </w:t>
            </w:r>
            <w:r w:rsidR="004432F1" w:rsidRPr="006F2295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6F2295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4432F1" w:rsidRPr="006F2295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4432F1" w:rsidRPr="006F2295" w:rsidTr="00FD048A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:rsidR="004432F1" w:rsidRPr="006F2295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:rsidR="004432F1" w:rsidRPr="006F2295" w:rsidRDefault="000821B3" w:rsidP="00FD048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Fonts w:asciiTheme="minorEastAsia" w:eastAsiaTheme="minorEastAsia" w:hAnsiTheme="minorEastAsia"/>
                <w:sz w:val="24"/>
              </w:rPr>
              <w:t>1</w:t>
            </w:r>
            <w:r w:rsidR="006F2295" w:rsidRPr="006F2295">
              <w:rPr>
                <w:rFonts w:asciiTheme="minorEastAsia" w:eastAsiaTheme="minorEastAsia" w:hAnsiTheme="minorEastAsia"/>
                <w:sz w:val="24"/>
              </w:rPr>
              <w:t>5</w:t>
            </w:r>
            <w:r w:rsidR="004432F1" w:rsidRPr="006F2295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4432F1" w:rsidRPr="006F2295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6F2295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4432F1" w:rsidRPr="006F2295" w:rsidTr="004432F1">
        <w:trPr>
          <w:jc w:val="center"/>
        </w:trPr>
        <w:tc>
          <w:tcPr>
            <w:tcW w:w="9857" w:type="dxa"/>
            <w:gridSpan w:val="8"/>
          </w:tcPr>
          <w:p w:rsidR="006F2295" w:rsidRPr="006F2295" w:rsidRDefault="006F2295" w:rsidP="006F2295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F229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搜救勤务与数字共享网络平台是一个网络主页，主页根据框架格式嵌入自主研发的各型信息系统，部署在特殊网络中，通过特殊网络访问系统、调用资源、下载软件、观看视频等，利用局域网访问系统、组织远程培训、采集和统计培训数据，达到远程互动式培训的目的。该系统具备以下功能：</w:t>
            </w:r>
          </w:p>
          <w:p w:rsidR="006F2295" w:rsidRPr="006F2295" w:rsidRDefault="006F2295" w:rsidP="006F2295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F229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一是培训网络主页，集成培训系统，研发ZHAN术创伤急救培训子系统，预留各型自主研发信息系统的登录接口；</w:t>
            </w:r>
          </w:p>
          <w:p w:rsidR="006F2295" w:rsidRPr="006F2295" w:rsidRDefault="006F2295" w:rsidP="006F2295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F229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二是具备新闻、信息发布功能，可随时进行发布部门内相关信息；</w:t>
            </w:r>
          </w:p>
          <w:p w:rsidR="004432F1" w:rsidRPr="006F2295" w:rsidRDefault="006F2295" w:rsidP="006F2295">
            <w:pPr>
              <w:rPr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三是共享学习资源，提供相关学习材料在线学习、下载等功能；四是陈列展示装备设备。</w:t>
            </w:r>
          </w:p>
        </w:tc>
      </w:tr>
      <w:tr w:rsidR="004432F1" w:rsidRPr="006F2295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6F2295" w:rsidRDefault="004432F1" w:rsidP="00FD048A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6F2295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4432F1" w:rsidRPr="006F2295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6F2295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6F2295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6F2295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6F2295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6F2295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6F2295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6F2295" w:rsidRPr="006F2295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6F2295" w:rsidRPr="006F2295" w:rsidRDefault="006F2295" w:rsidP="006F22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F229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6F2295" w:rsidRPr="006F2295" w:rsidRDefault="006F2295" w:rsidP="006F2295">
            <w:pPr>
              <w:snapToGrid w:val="0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</w:rPr>
              <w:t>服务器</w:t>
            </w:r>
          </w:p>
        </w:tc>
        <w:tc>
          <w:tcPr>
            <w:tcW w:w="3286" w:type="dxa"/>
            <w:gridSpan w:val="2"/>
            <w:vAlign w:val="center"/>
          </w:tcPr>
          <w:p w:rsidR="006F2295" w:rsidRPr="006F2295" w:rsidRDefault="006F2295" w:rsidP="006F2295">
            <w:pPr>
              <w:snapToGrid w:val="0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</w:rPr>
              <w:t>1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套</w:t>
            </w:r>
          </w:p>
        </w:tc>
      </w:tr>
      <w:tr w:rsidR="006F2295" w:rsidRPr="006F2295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6F2295" w:rsidRPr="006F2295" w:rsidRDefault="006F2295" w:rsidP="006F22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F229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6F2295" w:rsidRPr="006F2295" w:rsidRDefault="006F2295" w:rsidP="006F2295">
            <w:pPr>
              <w:snapToGrid w:val="0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</w:rPr>
              <w:t>台式机</w:t>
            </w:r>
          </w:p>
        </w:tc>
        <w:tc>
          <w:tcPr>
            <w:tcW w:w="3286" w:type="dxa"/>
            <w:gridSpan w:val="2"/>
            <w:vAlign w:val="center"/>
          </w:tcPr>
          <w:p w:rsidR="006F2295" w:rsidRPr="006F2295" w:rsidRDefault="006F2295" w:rsidP="006F2295">
            <w:pPr>
              <w:snapToGrid w:val="0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</w:rPr>
              <w:t>1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台</w:t>
            </w:r>
          </w:p>
        </w:tc>
      </w:tr>
      <w:tr w:rsidR="006F2295" w:rsidRPr="006F2295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6F2295" w:rsidRPr="006F2295" w:rsidRDefault="006F2295" w:rsidP="006F22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F229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6F2295" w:rsidRPr="006F2295" w:rsidRDefault="006F2295" w:rsidP="006F2295">
            <w:pPr>
              <w:snapToGrid w:val="0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</w:rPr>
              <w:t>搜救勤务与数字共享网络主页</w:t>
            </w:r>
          </w:p>
        </w:tc>
        <w:tc>
          <w:tcPr>
            <w:tcW w:w="3286" w:type="dxa"/>
            <w:gridSpan w:val="2"/>
            <w:vAlign w:val="center"/>
          </w:tcPr>
          <w:p w:rsidR="006F2295" w:rsidRPr="006F2295" w:rsidRDefault="006F2295" w:rsidP="006F2295">
            <w:pPr>
              <w:snapToGrid w:val="0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</w:rPr>
              <w:t>1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套</w:t>
            </w:r>
          </w:p>
        </w:tc>
      </w:tr>
      <w:tr w:rsidR="006F2295" w:rsidRPr="006F2295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6F2295" w:rsidRPr="006F2295" w:rsidRDefault="006F2295" w:rsidP="006F22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F229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6F2295" w:rsidRPr="006F2295" w:rsidRDefault="006F2295" w:rsidP="006F2295">
            <w:pPr>
              <w:snapToGrid w:val="0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配套耗材和简易设备</w:t>
            </w:r>
          </w:p>
        </w:tc>
        <w:tc>
          <w:tcPr>
            <w:tcW w:w="3286" w:type="dxa"/>
            <w:gridSpan w:val="2"/>
            <w:vAlign w:val="center"/>
          </w:tcPr>
          <w:p w:rsidR="006F2295" w:rsidRPr="006F2295" w:rsidRDefault="006F2295" w:rsidP="006F2295">
            <w:pPr>
              <w:snapToGrid w:val="0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</w:rPr>
              <w:t>1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套</w:t>
            </w:r>
          </w:p>
        </w:tc>
      </w:tr>
      <w:tr w:rsidR="004432F1" w:rsidRPr="006F2295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4432F1" w:rsidRPr="006F2295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6F2295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4432F1" w:rsidRPr="006F2295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32F1" w:rsidRPr="006F2295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6F2295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:rsidR="004432F1" w:rsidRPr="006F2295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6F2295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7796" w:type="dxa"/>
            <w:gridSpan w:val="4"/>
            <w:vAlign w:val="center"/>
          </w:tcPr>
          <w:p w:rsidR="004432F1" w:rsidRPr="006F2295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6F2295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6F2295" w:rsidRPr="006F2295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6F2295" w:rsidRPr="006F2295" w:rsidRDefault="006F2295" w:rsidP="006F2295">
            <w:pPr>
              <w:snapToGrid w:val="0"/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6F2295" w:rsidRPr="006F2295" w:rsidRDefault="006F2295" w:rsidP="006F2295">
            <w:pPr>
              <w:snapToGrid w:val="0"/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＃服务器</w:t>
            </w:r>
          </w:p>
        </w:tc>
        <w:tc>
          <w:tcPr>
            <w:tcW w:w="7796" w:type="dxa"/>
            <w:gridSpan w:val="4"/>
            <w:vAlign w:val="center"/>
          </w:tcPr>
          <w:p w:rsidR="006F2295" w:rsidRPr="006F2295" w:rsidRDefault="006F2295" w:rsidP="006F2295">
            <w:pPr>
              <w:snapToGrid w:val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  <w:highlight w:val="yellow"/>
              </w:rPr>
            </w:pP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标准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2U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机架式服务器；处理器：配置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2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颗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Intel Xeon Intel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；内存：配置≥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128GB DDR4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；硬盘：配置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5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块≥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600GB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企业级硬盘，可扩展支持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2.5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英寸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31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个</w:t>
            </w:r>
          </w:p>
        </w:tc>
      </w:tr>
      <w:tr w:rsidR="006F2295" w:rsidRPr="006F2295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6F2295" w:rsidRPr="006F2295" w:rsidRDefault="006F2295" w:rsidP="006F2295">
            <w:pPr>
              <w:snapToGrid w:val="0"/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6F2295" w:rsidRPr="006F2295" w:rsidRDefault="006F2295" w:rsidP="006F2295">
            <w:pPr>
              <w:snapToGrid w:val="0"/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＃主机</w:t>
            </w:r>
          </w:p>
        </w:tc>
        <w:tc>
          <w:tcPr>
            <w:tcW w:w="7796" w:type="dxa"/>
            <w:gridSpan w:val="4"/>
            <w:vAlign w:val="center"/>
          </w:tcPr>
          <w:p w:rsidR="006F2295" w:rsidRPr="006F2295" w:rsidRDefault="006F2295" w:rsidP="006F2295">
            <w:pPr>
              <w:snapToGrid w:val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  <w:highlight w:val="yellow"/>
              </w:rPr>
            </w:pP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内存容量：≥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8GB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；显示器尺寸：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23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英寸；处理器：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Intel i5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；显卡：集成显卡；硬盘容量：≥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512GB SSD</w:t>
            </w:r>
          </w:p>
        </w:tc>
      </w:tr>
      <w:tr w:rsidR="006F2295" w:rsidRPr="006F2295" w:rsidTr="00D81221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6F2295" w:rsidRPr="006F2295" w:rsidRDefault="006F2295" w:rsidP="006F2295">
            <w:pPr>
              <w:snapToGrid w:val="0"/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9072" w:type="dxa"/>
            <w:gridSpan w:val="6"/>
            <w:vAlign w:val="center"/>
          </w:tcPr>
          <w:p w:rsidR="006F2295" w:rsidRPr="006F2295" w:rsidRDefault="006F2295" w:rsidP="006F2295">
            <w:pPr>
              <w:snapToGrid w:val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搜救勤务与数字共享网络主页</w:t>
            </w:r>
          </w:p>
        </w:tc>
      </w:tr>
      <w:tr w:rsidR="006F2295" w:rsidRPr="006F2295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6F2295" w:rsidRPr="006F2295" w:rsidRDefault="006F2295" w:rsidP="006F2295">
            <w:pPr>
              <w:snapToGrid w:val="0"/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3.1</w:t>
            </w:r>
          </w:p>
        </w:tc>
        <w:tc>
          <w:tcPr>
            <w:tcW w:w="1276" w:type="dxa"/>
            <w:gridSpan w:val="2"/>
            <w:vAlign w:val="center"/>
          </w:tcPr>
          <w:p w:rsidR="006F2295" w:rsidRPr="006F2295" w:rsidRDefault="006F2295" w:rsidP="006F2295">
            <w:pPr>
              <w:snapToGrid w:val="0"/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★培训网络主页</w:t>
            </w:r>
          </w:p>
        </w:tc>
        <w:tc>
          <w:tcPr>
            <w:tcW w:w="7796" w:type="dxa"/>
            <w:gridSpan w:val="4"/>
            <w:vAlign w:val="center"/>
          </w:tcPr>
          <w:p w:rsidR="006F2295" w:rsidRDefault="006F2295" w:rsidP="006F2295">
            <w:pPr>
              <w:snapToGrid w:val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1.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预置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卫生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保障、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卫生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组训、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卫生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指挥、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卫生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标准化、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卫生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培训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5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个模块接口，接入或调用各型自主研发业务信息系统，可以统一数据格式或通过格式转换进行子系统间数据交换。</w:t>
            </w:r>
          </w:p>
          <w:p w:rsidR="006F2295" w:rsidRPr="006F2295" w:rsidRDefault="006F2295" w:rsidP="006F2295">
            <w:pPr>
              <w:snapToGrid w:val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2.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研发远程互动式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ZHAN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术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创伤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急救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培训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子系统，包含不少于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5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个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ZHAN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术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创伤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急救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培训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技术。</w:t>
            </w:r>
          </w:p>
        </w:tc>
      </w:tr>
      <w:tr w:rsidR="006F2295" w:rsidRPr="006F2295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6F2295" w:rsidRPr="006F2295" w:rsidRDefault="006F2295" w:rsidP="006F2295">
            <w:pPr>
              <w:snapToGrid w:val="0"/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3.2</w:t>
            </w:r>
          </w:p>
        </w:tc>
        <w:tc>
          <w:tcPr>
            <w:tcW w:w="1276" w:type="dxa"/>
            <w:gridSpan w:val="2"/>
            <w:vAlign w:val="center"/>
          </w:tcPr>
          <w:p w:rsidR="006F2295" w:rsidRPr="006F2295" w:rsidRDefault="006F2295" w:rsidP="006F2295">
            <w:pPr>
              <w:snapToGrid w:val="0"/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新闻、信息发布</w:t>
            </w:r>
          </w:p>
        </w:tc>
        <w:tc>
          <w:tcPr>
            <w:tcW w:w="7796" w:type="dxa"/>
            <w:gridSpan w:val="4"/>
            <w:vAlign w:val="center"/>
          </w:tcPr>
          <w:p w:rsidR="006F2295" w:rsidRPr="006F2295" w:rsidRDefault="006F2295" w:rsidP="006F2295">
            <w:pPr>
              <w:snapToGrid w:val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设置重要动态、外军动态、我军动态、最新技术应用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4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个模块。</w:t>
            </w:r>
          </w:p>
        </w:tc>
      </w:tr>
      <w:tr w:rsidR="006F2295" w:rsidRPr="006F2295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6F2295" w:rsidRPr="006F2295" w:rsidRDefault="006F2295" w:rsidP="006F2295">
            <w:pPr>
              <w:snapToGrid w:val="0"/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3.3</w:t>
            </w:r>
          </w:p>
        </w:tc>
        <w:tc>
          <w:tcPr>
            <w:tcW w:w="1276" w:type="dxa"/>
            <w:gridSpan w:val="2"/>
            <w:vAlign w:val="center"/>
          </w:tcPr>
          <w:p w:rsidR="006F2295" w:rsidRPr="006F2295" w:rsidRDefault="006F2295" w:rsidP="006F2295">
            <w:pPr>
              <w:snapToGrid w:val="0"/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共享学习资源</w:t>
            </w:r>
          </w:p>
        </w:tc>
        <w:tc>
          <w:tcPr>
            <w:tcW w:w="7796" w:type="dxa"/>
            <w:gridSpan w:val="4"/>
            <w:vAlign w:val="center"/>
          </w:tcPr>
          <w:p w:rsidR="006F2295" w:rsidRPr="006F2295" w:rsidRDefault="006F2295" w:rsidP="006F2295">
            <w:pPr>
              <w:snapToGrid w:val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设置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卫生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知识、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ZHAN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场救治知识、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卫生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组训知识、应用场景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4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个板块，采用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PDF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、表格、照片、视频等形式展示学习资源，能够支持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PDF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、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WORD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、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lastRenderedPageBreak/>
              <w:t>EXCEL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、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PPT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、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JPG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、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WMA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等不少于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12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种资源下载格式。</w:t>
            </w:r>
          </w:p>
        </w:tc>
      </w:tr>
      <w:tr w:rsidR="006F2295" w:rsidRPr="006F2295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6F2295" w:rsidRPr="006F2295" w:rsidRDefault="006F2295" w:rsidP="006F2295">
            <w:pPr>
              <w:snapToGrid w:val="0"/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lastRenderedPageBreak/>
              <w:t>3.4</w:t>
            </w:r>
          </w:p>
        </w:tc>
        <w:tc>
          <w:tcPr>
            <w:tcW w:w="1276" w:type="dxa"/>
            <w:gridSpan w:val="2"/>
            <w:vAlign w:val="center"/>
          </w:tcPr>
          <w:p w:rsidR="006F2295" w:rsidRPr="006F2295" w:rsidRDefault="006F2295" w:rsidP="006F2295">
            <w:pPr>
              <w:snapToGrid w:val="0"/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陈列展示装备设备</w:t>
            </w:r>
          </w:p>
        </w:tc>
        <w:tc>
          <w:tcPr>
            <w:tcW w:w="7796" w:type="dxa"/>
            <w:gridSpan w:val="4"/>
            <w:vAlign w:val="center"/>
          </w:tcPr>
          <w:p w:rsidR="006F2295" w:rsidRPr="006F2295" w:rsidRDefault="006F2295" w:rsidP="006F2295">
            <w:pPr>
              <w:snapToGrid w:val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设置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ZHAN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略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ZHAN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役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ZHAN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术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卫生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保障装备设备、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卫生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组织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培训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装备设备、信息系统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3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个板块，采用图片、视频、音频等方式展示不少于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200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组内容。</w:t>
            </w:r>
          </w:p>
        </w:tc>
      </w:tr>
      <w:tr w:rsidR="006F2295" w:rsidRPr="006F2295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6F2295" w:rsidRPr="006F2295" w:rsidRDefault="006F2295" w:rsidP="006F2295">
            <w:pPr>
              <w:snapToGrid w:val="0"/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6F2295" w:rsidRPr="006F2295" w:rsidRDefault="006F2295" w:rsidP="006F2295">
            <w:pPr>
              <w:snapToGrid w:val="0"/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★配套耗材和简易设备</w:t>
            </w:r>
          </w:p>
        </w:tc>
        <w:tc>
          <w:tcPr>
            <w:tcW w:w="7796" w:type="dxa"/>
            <w:gridSpan w:val="4"/>
            <w:vAlign w:val="center"/>
          </w:tcPr>
          <w:p w:rsidR="006F2295" w:rsidRPr="006F2295" w:rsidRDefault="006F2295" w:rsidP="006F2295">
            <w:pPr>
              <w:snapToGrid w:val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配套远程互动式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ZHAN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术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创伤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急救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培训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子系统所使用的不少于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5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个贴片伤情模块。</w:t>
            </w:r>
          </w:p>
        </w:tc>
      </w:tr>
      <w:tr w:rsidR="006F2295" w:rsidRPr="006F2295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6F2295" w:rsidRPr="006F2295" w:rsidRDefault="006F2295" w:rsidP="006F2295">
            <w:pPr>
              <w:snapToGrid w:val="0"/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6F2295" w:rsidRPr="006F2295" w:rsidRDefault="006F2295" w:rsidP="006F2295">
            <w:pPr>
              <w:snapToGrid w:val="0"/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★培训软件能力</w:t>
            </w:r>
          </w:p>
        </w:tc>
        <w:tc>
          <w:tcPr>
            <w:tcW w:w="7796" w:type="dxa"/>
            <w:gridSpan w:val="4"/>
            <w:vAlign w:val="center"/>
          </w:tcPr>
          <w:p w:rsidR="006F2295" w:rsidRPr="006F2295" w:rsidRDefault="006F2295" w:rsidP="006F2295">
            <w:pPr>
              <w:snapToGrid w:val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能够支持同时在线学习不少于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100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人。</w:t>
            </w:r>
          </w:p>
        </w:tc>
      </w:tr>
      <w:tr w:rsidR="006F2295" w:rsidRPr="006F2295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6F2295" w:rsidRPr="006F2295" w:rsidRDefault="006F2295" w:rsidP="006F2295">
            <w:pPr>
              <w:snapToGrid w:val="0"/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6F2295" w:rsidRPr="006F2295" w:rsidRDefault="006F2295" w:rsidP="006F2295">
            <w:pPr>
              <w:snapToGrid w:val="0"/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运行环境</w:t>
            </w:r>
          </w:p>
        </w:tc>
        <w:tc>
          <w:tcPr>
            <w:tcW w:w="7796" w:type="dxa"/>
            <w:gridSpan w:val="4"/>
            <w:vAlign w:val="center"/>
          </w:tcPr>
          <w:p w:rsidR="006F2295" w:rsidRPr="006F2295" w:rsidRDefault="006F2295" w:rsidP="006F2295">
            <w:pPr>
              <w:snapToGrid w:val="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同时支持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Windows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、</w:t>
            </w:r>
            <w:proofErr w:type="spellStart"/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linux</w:t>
            </w:r>
            <w:proofErr w:type="spellEnd"/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等主流计算机操作系统。</w:t>
            </w:r>
          </w:p>
        </w:tc>
      </w:tr>
      <w:tr w:rsidR="006F2295" w:rsidRPr="006F2295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6F2295" w:rsidRPr="006F2295" w:rsidRDefault="006F2295" w:rsidP="006F2295">
            <w:pPr>
              <w:widowControl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6F2295">
              <w:rPr>
                <w:rFonts w:asciiTheme="minorEastAsia" w:eastAsiaTheme="minorEastAsia" w:hAnsiTheme="minorEastAsia" w:cs="仿宋" w:hint="eastAsia"/>
                <w:sz w:val="24"/>
              </w:rPr>
              <w:t>售后服务要求</w:t>
            </w:r>
          </w:p>
        </w:tc>
      </w:tr>
      <w:tr w:rsidR="006F2295" w:rsidRPr="006F2295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6F2295" w:rsidRPr="006F2295" w:rsidRDefault="006F2295" w:rsidP="006F22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6F2295" w:rsidRPr="006F2295" w:rsidRDefault="006F2295" w:rsidP="006F22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Fonts w:asciiTheme="minorEastAsia" w:eastAsiaTheme="minorEastAsia" w:hAnsiTheme="minorEastAsia" w:hint="eastAsia"/>
                <w:sz w:val="24"/>
              </w:rPr>
              <w:t>质保期</w:t>
            </w:r>
          </w:p>
        </w:tc>
        <w:tc>
          <w:tcPr>
            <w:tcW w:w="7796" w:type="dxa"/>
            <w:gridSpan w:val="4"/>
            <w:vAlign w:val="center"/>
          </w:tcPr>
          <w:p w:rsidR="006F2295" w:rsidRPr="006F2295" w:rsidRDefault="006F2295" w:rsidP="006F2295">
            <w:pPr>
              <w:snapToGrid w:val="0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平台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维护升级质保期三年</w:t>
            </w:r>
          </w:p>
        </w:tc>
      </w:tr>
      <w:tr w:rsidR="006F2295" w:rsidRPr="006F2295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6F2295" w:rsidRPr="006F2295" w:rsidRDefault="006F2295" w:rsidP="006F22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6F2295" w:rsidRPr="006F2295" w:rsidRDefault="006F2295" w:rsidP="006F22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Fonts w:asciiTheme="minorEastAsia" w:eastAsiaTheme="minorEastAsia" w:hAnsiTheme="minorEastAsia" w:hint="eastAsia"/>
                <w:sz w:val="24"/>
              </w:rPr>
              <w:t>备件库</w:t>
            </w:r>
          </w:p>
        </w:tc>
        <w:tc>
          <w:tcPr>
            <w:tcW w:w="7796" w:type="dxa"/>
            <w:gridSpan w:val="4"/>
            <w:vAlign w:val="center"/>
          </w:tcPr>
          <w:p w:rsidR="006F2295" w:rsidRPr="006F2295" w:rsidRDefault="00DA0E33" w:rsidP="006F2295">
            <w:pPr>
              <w:snapToGrid w:val="0"/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</w:tr>
      <w:tr w:rsidR="006F2295" w:rsidRPr="006F2295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6F2295" w:rsidRPr="006F2295" w:rsidRDefault="006F2295" w:rsidP="006F22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6F2295" w:rsidRPr="006F2295" w:rsidRDefault="006F2295" w:rsidP="006F22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Fonts w:asciiTheme="minorEastAsia" w:eastAsiaTheme="minorEastAsia" w:hAnsiTheme="minorEastAsia" w:hint="eastAsia"/>
                <w:sz w:val="24"/>
              </w:rPr>
              <w:t>维修站</w:t>
            </w:r>
          </w:p>
        </w:tc>
        <w:tc>
          <w:tcPr>
            <w:tcW w:w="7796" w:type="dxa"/>
            <w:gridSpan w:val="4"/>
            <w:vAlign w:val="center"/>
          </w:tcPr>
          <w:p w:rsidR="006F2295" w:rsidRPr="006F2295" w:rsidRDefault="00DA0E33" w:rsidP="006F2295">
            <w:pPr>
              <w:snapToGrid w:val="0"/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/</w:t>
            </w:r>
            <w:bookmarkStart w:id="1" w:name="_GoBack"/>
            <w:bookmarkEnd w:id="1"/>
          </w:p>
        </w:tc>
      </w:tr>
      <w:tr w:rsidR="006F2295" w:rsidRPr="006F2295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6F2295" w:rsidRPr="006F2295" w:rsidRDefault="006F2295" w:rsidP="006F22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6F2295" w:rsidRPr="006F2295" w:rsidRDefault="006F2295" w:rsidP="006F22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Fonts w:asciiTheme="minorEastAsia" w:eastAsiaTheme="minorEastAsia" w:hAnsiTheme="minorEastAsia" w:hint="eastAsia"/>
                <w:sz w:val="24"/>
              </w:rPr>
              <w:t>收费标准</w:t>
            </w:r>
          </w:p>
        </w:tc>
        <w:tc>
          <w:tcPr>
            <w:tcW w:w="7796" w:type="dxa"/>
            <w:gridSpan w:val="4"/>
            <w:vAlign w:val="center"/>
          </w:tcPr>
          <w:p w:rsidR="006F2295" w:rsidRPr="006F2295" w:rsidRDefault="006F2295" w:rsidP="006F2295">
            <w:pPr>
              <w:snapToGrid w:val="0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根据超出年限和具体组件，据实报价</w:t>
            </w:r>
          </w:p>
        </w:tc>
      </w:tr>
      <w:tr w:rsidR="006F2295" w:rsidRPr="006F2295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6F2295" w:rsidRPr="006F2295" w:rsidRDefault="006F2295" w:rsidP="006F22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6F2295" w:rsidRPr="006F2295" w:rsidRDefault="006F2295" w:rsidP="006F22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Fonts w:asciiTheme="minorEastAsia" w:eastAsiaTheme="minorEastAsia" w:hAnsiTheme="minorEastAsia" w:hint="eastAsia"/>
                <w:sz w:val="24"/>
              </w:rPr>
              <w:t>培训支持</w:t>
            </w:r>
          </w:p>
        </w:tc>
        <w:tc>
          <w:tcPr>
            <w:tcW w:w="7796" w:type="dxa"/>
            <w:gridSpan w:val="4"/>
            <w:vAlign w:val="center"/>
          </w:tcPr>
          <w:p w:rsidR="006F2295" w:rsidRPr="006F2295" w:rsidRDefault="006F2295" w:rsidP="006F2295">
            <w:pPr>
              <w:snapToGrid w:val="0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不少于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两天，不限人数</w:t>
            </w:r>
          </w:p>
        </w:tc>
      </w:tr>
      <w:tr w:rsidR="006F2295" w:rsidRPr="006F2295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6F2295" w:rsidRPr="006F2295" w:rsidRDefault="006F2295" w:rsidP="006F22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6F2295" w:rsidRPr="006F2295" w:rsidRDefault="006F2295" w:rsidP="006F22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Fonts w:asciiTheme="minorEastAsia" w:eastAsiaTheme="minorEastAsia" w:hAnsiTheme="minorEastAsia" w:hint="eastAsia"/>
                <w:sz w:val="24"/>
              </w:rPr>
              <w:t>维修响应</w:t>
            </w:r>
          </w:p>
        </w:tc>
        <w:tc>
          <w:tcPr>
            <w:tcW w:w="7796" w:type="dxa"/>
            <w:gridSpan w:val="4"/>
            <w:vAlign w:val="center"/>
          </w:tcPr>
          <w:p w:rsidR="006F2295" w:rsidRPr="006F2295" w:rsidRDefault="006F2295" w:rsidP="006F2295">
            <w:pPr>
              <w:snapToGrid w:val="0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7*24小时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内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电话响应，3小时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内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到现场</w:t>
            </w:r>
          </w:p>
        </w:tc>
      </w:tr>
      <w:tr w:rsidR="006F2295" w:rsidRPr="006F2295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6F2295" w:rsidRPr="006F2295" w:rsidRDefault="006F2295" w:rsidP="006F22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6F2295" w:rsidRPr="006F2295" w:rsidRDefault="006F2295" w:rsidP="006F22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2295">
              <w:rPr>
                <w:rFonts w:asciiTheme="minorEastAsia" w:eastAsiaTheme="minorEastAsia" w:hAnsiTheme="minorEastAsia" w:hint="eastAsia"/>
                <w:sz w:val="24"/>
              </w:rPr>
              <w:t>到货时间</w:t>
            </w:r>
          </w:p>
        </w:tc>
        <w:tc>
          <w:tcPr>
            <w:tcW w:w="7796" w:type="dxa"/>
            <w:gridSpan w:val="4"/>
            <w:vAlign w:val="center"/>
          </w:tcPr>
          <w:p w:rsidR="006F2295" w:rsidRPr="006F2295" w:rsidRDefault="006F2295" w:rsidP="006F2295">
            <w:pPr>
              <w:snapToGrid w:val="0"/>
              <w:rPr>
                <w:rStyle w:val="NormalCharacter"/>
                <w:rFonts w:asciiTheme="minorEastAsia" w:eastAsiaTheme="minorEastAsia" w:hAnsiTheme="minorEastAsia"/>
                <w:bCs/>
                <w:sz w:val="24"/>
              </w:rPr>
            </w:pP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合同签订后</w:t>
            </w:r>
            <w:r w:rsidRPr="006F2295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8</w:t>
            </w:r>
            <w:r w:rsidRPr="006F2295">
              <w:rPr>
                <w:rStyle w:val="NormalCharacter"/>
                <w:rFonts w:asciiTheme="minorEastAsia" w:eastAsiaTheme="minorEastAsia" w:hAnsiTheme="minorEastAsia"/>
                <w:sz w:val="24"/>
              </w:rPr>
              <w:t>个月</w:t>
            </w:r>
          </w:p>
        </w:tc>
      </w:tr>
    </w:tbl>
    <w:p w:rsidR="006C75FB" w:rsidRPr="006F2295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6F2295">
        <w:rPr>
          <w:rFonts w:asciiTheme="minorEastAsia" w:eastAsiaTheme="minorEastAsia" w:hAnsiTheme="minorEastAsia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6F2295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0"/>
    <w:p w:rsidR="006C75FB" w:rsidRPr="006F2295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RPr="006F2295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3DB" w:rsidRDefault="003453DB" w:rsidP="0091323C">
      <w:r>
        <w:separator/>
      </w:r>
    </w:p>
  </w:endnote>
  <w:endnote w:type="continuationSeparator" w:id="0">
    <w:p w:rsidR="003453DB" w:rsidRDefault="003453DB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3DB" w:rsidRDefault="003453DB" w:rsidP="0091323C">
      <w:r>
        <w:separator/>
      </w:r>
    </w:p>
  </w:footnote>
  <w:footnote w:type="continuationSeparator" w:id="0">
    <w:p w:rsidR="003453DB" w:rsidRDefault="003453DB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821B3"/>
    <w:rsid w:val="00094C83"/>
    <w:rsid w:val="000A24F9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44E7A"/>
    <w:rsid w:val="003453DB"/>
    <w:rsid w:val="003526D5"/>
    <w:rsid w:val="00361D23"/>
    <w:rsid w:val="003A3ABE"/>
    <w:rsid w:val="003A77C9"/>
    <w:rsid w:val="003C04BD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B616E"/>
    <w:rsid w:val="006C75FB"/>
    <w:rsid w:val="006D71A6"/>
    <w:rsid w:val="006F2295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053E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16969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0E33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E3CCD0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4D327C-392D-48B9-BEEB-80AE59D7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85</cp:revision>
  <dcterms:created xsi:type="dcterms:W3CDTF">2019-11-08T04:25:00Z</dcterms:created>
  <dcterms:modified xsi:type="dcterms:W3CDTF">2021-07-18T15:39:00Z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