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6D1C4" w14:textId="5818DEF5" w:rsidR="002B4CEB" w:rsidRPr="002B4CEB" w:rsidRDefault="002B4CEB" w:rsidP="002B4CEB">
      <w:pPr>
        <w:jc w:val="left"/>
        <w:rPr>
          <w:rFonts w:ascii="黑体" w:eastAsia="黑体" w:hAnsi="黑体"/>
          <w:sz w:val="22"/>
          <w:szCs w:val="28"/>
        </w:rPr>
      </w:pPr>
      <w:r w:rsidRPr="002B4CEB">
        <w:rPr>
          <w:rFonts w:ascii="黑体" w:eastAsia="黑体" w:hAnsi="黑体" w:hint="eastAsia"/>
          <w:sz w:val="22"/>
          <w:szCs w:val="28"/>
        </w:rPr>
        <w:t>附件1</w:t>
      </w:r>
      <w:r w:rsidRPr="002B4CEB">
        <w:rPr>
          <w:rFonts w:ascii="黑体" w:eastAsia="黑体" w:hAnsi="黑体"/>
          <w:sz w:val="22"/>
          <w:szCs w:val="28"/>
        </w:rPr>
        <w:t>:</w:t>
      </w:r>
    </w:p>
    <w:p w14:paraId="0913171D" w14:textId="3FDD4CE9" w:rsidR="002B4CEB" w:rsidRPr="00870E7A" w:rsidRDefault="002B4CEB" w:rsidP="002B4CEB">
      <w:pPr>
        <w:jc w:val="center"/>
        <w:rPr>
          <w:rFonts w:ascii="黑体" w:eastAsia="黑体" w:hAnsi="黑体"/>
          <w:sz w:val="36"/>
          <w:szCs w:val="28"/>
        </w:rPr>
      </w:pPr>
      <w:r>
        <w:rPr>
          <w:rFonts w:ascii="黑体" w:eastAsia="黑体" w:hAnsi="黑体" w:hint="eastAsia"/>
          <w:sz w:val="36"/>
          <w:szCs w:val="28"/>
        </w:rPr>
        <w:t>2</w:t>
      </w:r>
      <w:r>
        <w:rPr>
          <w:rFonts w:ascii="黑体" w:eastAsia="黑体" w:hAnsi="黑体"/>
          <w:sz w:val="36"/>
          <w:szCs w:val="28"/>
        </w:rPr>
        <w:t>01</w:t>
      </w:r>
      <w:r w:rsidR="00F25EF6">
        <w:rPr>
          <w:rFonts w:ascii="黑体" w:eastAsia="黑体" w:hAnsi="黑体"/>
          <w:sz w:val="36"/>
          <w:szCs w:val="28"/>
        </w:rPr>
        <w:t>8</w:t>
      </w:r>
      <w:r>
        <w:rPr>
          <w:rFonts w:ascii="黑体" w:eastAsia="黑体" w:hAnsi="黑体" w:hint="eastAsia"/>
          <w:sz w:val="36"/>
          <w:szCs w:val="28"/>
        </w:rPr>
        <w:t>年</w:t>
      </w:r>
      <w:r w:rsidRPr="00216DDF">
        <w:rPr>
          <w:rFonts w:ascii="黑体" w:eastAsia="黑体" w:hAnsi="黑体" w:hint="eastAsia"/>
          <w:sz w:val="36"/>
          <w:szCs w:val="28"/>
        </w:rPr>
        <w:t>“桃李杯”伯乐奖评审</w:t>
      </w:r>
      <w:r w:rsidRPr="005B1954">
        <w:rPr>
          <w:rFonts w:ascii="黑体" w:eastAsia="黑体" w:hAnsi="黑体" w:hint="eastAsia"/>
          <w:sz w:val="36"/>
          <w:szCs w:val="28"/>
        </w:rPr>
        <w:t>内容表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8036"/>
      </w:tblGrid>
      <w:tr w:rsidR="002B4CEB" w:rsidRPr="00216DDF" w14:paraId="0657C4A1" w14:textId="77777777" w:rsidTr="007E1BE4">
        <w:trPr>
          <w:trHeight w:val="302"/>
          <w:jc w:val="center"/>
        </w:trPr>
        <w:tc>
          <w:tcPr>
            <w:tcW w:w="1420" w:type="dxa"/>
            <w:vAlign w:val="center"/>
          </w:tcPr>
          <w:p w14:paraId="3C6A6E48" w14:textId="77777777" w:rsidR="002B4CEB" w:rsidRPr="00661196" w:rsidRDefault="002B4CEB" w:rsidP="007E1BE4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61196">
              <w:rPr>
                <w:rFonts w:ascii="仿宋" w:eastAsia="仿宋" w:hAnsi="仿宋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8036" w:type="dxa"/>
            <w:vAlign w:val="center"/>
          </w:tcPr>
          <w:p w14:paraId="5A158337" w14:textId="77777777" w:rsidR="002B4CEB" w:rsidRPr="00661196" w:rsidRDefault="002B4CEB" w:rsidP="007E1BE4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61196">
              <w:rPr>
                <w:rFonts w:ascii="仿宋" w:eastAsia="仿宋" w:hAnsi="仿宋" w:hint="eastAsia"/>
                <w:b/>
                <w:sz w:val="24"/>
                <w:szCs w:val="24"/>
              </w:rPr>
              <w:t>评审主要参考内容</w:t>
            </w:r>
          </w:p>
        </w:tc>
      </w:tr>
      <w:tr w:rsidR="002B4CEB" w:rsidRPr="00216DDF" w14:paraId="26AE41EA" w14:textId="77777777" w:rsidTr="007E1BE4">
        <w:trPr>
          <w:trHeight w:val="302"/>
          <w:jc w:val="center"/>
        </w:trPr>
        <w:tc>
          <w:tcPr>
            <w:tcW w:w="1420" w:type="dxa"/>
            <w:vAlign w:val="center"/>
          </w:tcPr>
          <w:p w14:paraId="701EFA53" w14:textId="77777777" w:rsidR="002B4CEB" w:rsidRPr="00661196" w:rsidRDefault="002B4CEB" w:rsidP="007E1B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1196">
              <w:rPr>
                <w:rFonts w:ascii="仿宋" w:eastAsia="仿宋" w:hAnsi="仿宋" w:hint="eastAsia"/>
                <w:sz w:val="24"/>
                <w:szCs w:val="24"/>
              </w:rPr>
              <w:t>研究生</w:t>
            </w:r>
          </w:p>
          <w:p w14:paraId="254CE0B5" w14:textId="3789D6B9" w:rsidR="002B4CEB" w:rsidRPr="00F25EF6" w:rsidRDefault="002B4CEB" w:rsidP="00F25EF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61196">
              <w:rPr>
                <w:rFonts w:ascii="仿宋" w:eastAsia="仿宋" w:hAnsi="仿宋" w:hint="eastAsia"/>
                <w:sz w:val="24"/>
                <w:szCs w:val="24"/>
              </w:rPr>
              <w:t>培养质量</w:t>
            </w:r>
          </w:p>
        </w:tc>
        <w:tc>
          <w:tcPr>
            <w:tcW w:w="8036" w:type="dxa"/>
            <w:vAlign w:val="center"/>
          </w:tcPr>
          <w:p w14:paraId="11555699" w14:textId="77777777" w:rsidR="002B4CEB" w:rsidRPr="00661196" w:rsidRDefault="002B4CEB" w:rsidP="007E1BE4">
            <w:pPr>
              <w:rPr>
                <w:rFonts w:ascii="仿宋" w:eastAsia="仿宋" w:hAnsi="仿宋"/>
                <w:sz w:val="24"/>
                <w:szCs w:val="24"/>
              </w:rPr>
            </w:pPr>
            <w:r w:rsidRPr="00661196">
              <w:rPr>
                <w:rFonts w:ascii="仿宋" w:eastAsia="仿宋" w:hAnsi="仿宋" w:hint="eastAsia"/>
                <w:sz w:val="24"/>
                <w:szCs w:val="24"/>
              </w:rPr>
              <w:t>本人指导的研究生思想品质良好，学习成绩优秀，科研成绩突出，学位论文质量高。</w:t>
            </w:r>
          </w:p>
          <w:p w14:paraId="11E7F311" w14:textId="77777777" w:rsidR="002B4CEB" w:rsidRPr="00661196" w:rsidRDefault="002B4CEB" w:rsidP="007E1BE4">
            <w:pPr>
              <w:rPr>
                <w:rFonts w:ascii="仿宋" w:eastAsia="仿宋" w:hAnsi="仿宋"/>
                <w:sz w:val="24"/>
                <w:szCs w:val="24"/>
              </w:rPr>
            </w:pPr>
            <w:r w:rsidRPr="00661196">
              <w:rPr>
                <w:rFonts w:ascii="仿宋" w:eastAsia="仿宋" w:hAnsi="仿宋"/>
                <w:sz w:val="24"/>
                <w:szCs w:val="24"/>
              </w:rPr>
              <w:t>1.</w:t>
            </w:r>
            <w:r w:rsidRPr="00661196">
              <w:rPr>
                <w:rFonts w:ascii="仿宋" w:eastAsia="仿宋" w:hAnsi="仿宋" w:hint="eastAsia"/>
                <w:sz w:val="24"/>
                <w:szCs w:val="24"/>
              </w:rPr>
              <w:t>研究生获得军队或省部级以上人才奖项，如两院院士、国家有突出贡献的中青年专家、国家“万人计划”科技领军人才、教育部长江学者、教育部新世纪优秀人才支持计划、中国青年科技奖、杰出青年基金获得者、国家优秀青年基金获得者、学科拔尖人才培养对象、科技银星、科技新星、优秀青年科技人才扶持对象、陕西省科技新星等；</w:t>
            </w:r>
          </w:p>
          <w:p w14:paraId="0A649198" w14:textId="77777777" w:rsidR="002B4CEB" w:rsidRPr="00661196" w:rsidRDefault="002B4CEB" w:rsidP="007E1BE4">
            <w:pPr>
              <w:rPr>
                <w:rFonts w:ascii="仿宋" w:eastAsia="仿宋" w:hAnsi="仿宋"/>
                <w:sz w:val="24"/>
                <w:szCs w:val="24"/>
              </w:rPr>
            </w:pPr>
            <w:r w:rsidRPr="00661196">
              <w:rPr>
                <w:rFonts w:ascii="仿宋" w:eastAsia="仿宋" w:hAnsi="仿宋"/>
                <w:sz w:val="24"/>
                <w:szCs w:val="24"/>
              </w:rPr>
              <w:t>2.</w:t>
            </w:r>
            <w:r w:rsidRPr="00661196">
              <w:rPr>
                <w:rFonts w:ascii="仿宋" w:eastAsia="仿宋" w:hAnsi="仿宋" w:hint="eastAsia"/>
                <w:sz w:val="24"/>
                <w:szCs w:val="24"/>
              </w:rPr>
              <w:t>研究生为军队或省部级以上“创新群体、创新团队、教学团队”带头人，如国家基金委创新群体，教育部创新团队，科技部创新团队，国家级教学团队，原总后优秀教学团队，陕西省教学团队等；</w:t>
            </w:r>
          </w:p>
          <w:p w14:paraId="4F323375" w14:textId="77777777" w:rsidR="002B4CEB" w:rsidRPr="00661196" w:rsidRDefault="002B4CEB" w:rsidP="007E1BE4">
            <w:pPr>
              <w:rPr>
                <w:rFonts w:ascii="仿宋" w:eastAsia="仿宋" w:hAnsi="仿宋"/>
                <w:sz w:val="24"/>
                <w:szCs w:val="24"/>
              </w:rPr>
            </w:pPr>
            <w:r w:rsidRPr="00661196">
              <w:rPr>
                <w:rFonts w:ascii="仿宋" w:eastAsia="仿宋" w:hAnsi="仿宋"/>
                <w:sz w:val="24"/>
                <w:szCs w:val="24"/>
              </w:rPr>
              <w:t>3.</w:t>
            </w:r>
            <w:r w:rsidRPr="00661196">
              <w:rPr>
                <w:rFonts w:ascii="仿宋" w:eastAsia="仿宋" w:hAnsi="仿宋" w:hint="eastAsia"/>
                <w:sz w:val="24"/>
                <w:szCs w:val="24"/>
              </w:rPr>
              <w:t>学位论文：近三年指导的研究生获评国家或军队优秀博士学位论文；</w:t>
            </w:r>
          </w:p>
          <w:p w14:paraId="53ECF508" w14:textId="77777777" w:rsidR="002B4CEB" w:rsidRPr="00661196" w:rsidRDefault="002B4CEB" w:rsidP="007E1BE4">
            <w:pPr>
              <w:rPr>
                <w:rFonts w:ascii="仿宋" w:eastAsia="仿宋" w:hAnsi="仿宋"/>
                <w:sz w:val="24"/>
                <w:szCs w:val="24"/>
              </w:rPr>
            </w:pPr>
            <w:r w:rsidRPr="00661196">
              <w:rPr>
                <w:rFonts w:ascii="仿宋" w:eastAsia="仿宋" w:hAnsi="仿宋"/>
                <w:sz w:val="24"/>
                <w:szCs w:val="24"/>
              </w:rPr>
              <w:t>4.</w:t>
            </w:r>
            <w:r w:rsidRPr="00661196">
              <w:rPr>
                <w:rFonts w:ascii="仿宋" w:eastAsia="仿宋" w:hAnsi="仿宋" w:hint="eastAsia"/>
                <w:sz w:val="24"/>
                <w:szCs w:val="24"/>
              </w:rPr>
              <w:t>学术论文发表：近三年所指导研究生发表SCI论文总体情况，所指导的博士、硕士研究生分别以第一作者身份发表IF≥15和IF≥10的SCI全文论著；</w:t>
            </w:r>
          </w:p>
          <w:p w14:paraId="44811277" w14:textId="77777777" w:rsidR="002B4CEB" w:rsidRPr="00661196" w:rsidRDefault="002B4CEB" w:rsidP="007E1BE4">
            <w:pPr>
              <w:rPr>
                <w:rFonts w:ascii="仿宋" w:eastAsia="仿宋" w:hAnsi="仿宋"/>
                <w:sz w:val="24"/>
                <w:szCs w:val="24"/>
              </w:rPr>
            </w:pPr>
            <w:r w:rsidRPr="00661196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661196">
              <w:rPr>
                <w:rFonts w:ascii="仿宋" w:eastAsia="仿宋" w:hAnsi="仿宋"/>
                <w:sz w:val="24"/>
                <w:szCs w:val="24"/>
              </w:rPr>
              <w:t>.</w:t>
            </w:r>
            <w:r w:rsidRPr="00661196">
              <w:rPr>
                <w:rFonts w:ascii="仿宋" w:eastAsia="仿宋" w:hAnsi="仿宋" w:hint="eastAsia"/>
                <w:sz w:val="24"/>
                <w:szCs w:val="24"/>
              </w:rPr>
              <w:t>竞赛获奖：近三年所指导的研究生在国际、国家、军队级竞赛中获得第一层次奖励。</w:t>
            </w:r>
          </w:p>
        </w:tc>
      </w:tr>
      <w:tr w:rsidR="002B4CEB" w:rsidRPr="00216DDF" w14:paraId="4E111ECF" w14:textId="77777777" w:rsidTr="007E1BE4">
        <w:trPr>
          <w:trHeight w:val="302"/>
          <w:jc w:val="center"/>
        </w:trPr>
        <w:tc>
          <w:tcPr>
            <w:tcW w:w="1420" w:type="dxa"/>
            <w:vAlign w:val="center"/>
          </w:tcPr>
          <w:p w14:paraId="062369F4" w14:textId="77777777" w:rsidR="002B4CEB" w:rsidRPr="00661196" w:rsidRDefault="002B4CEB" w:rsidP="007E1B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1196">
              <w:rPr>
                <w:rFonts w:ascii="仿宋" w:eastAsia="仿宋" w:hAnsi="仿宋" w:hint="eastAsia"/>
                <w:sz w:val="24"/>
                <w:szCs w:val="24"/>
              </w:rPr>
              <w:t>指导带教</w:t>
            </w:r>
          </w:p>
          <w:p w14:paraId="1B2D60E1" w14:textId="6CE0FC8D" w:rsidR="002B4CEB" w:rsidRPr="00661196" w:rsidRDefault="002B4CEB" w:rsidP="00F25EF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61196">
              <w:rPr>
                <w:rFonts w:ascii="仿宋" w:eastAsia="仿宋" w:hAnsi="仿宋" w:hint="eastAsia"/>
                <w:sz w:val="24"/>
                <w:szCs w:val="24"/>
              </w:rPr>
              <w:t>水平</w:t>
            </w:r>
          </w:p>
        </w:tc>
        <w:tc>
          <w:tcPr>
            <w:tcW w:w="8036" w:type="dxa"/>
            <w:vAlign w:val="center"/>
          </w:tcPr>
          <w:p w14:paraId="36EA69EF" w14:textId="77777777" w:rsidR="002B4CEB" w:rsidRPr="00661196" w:rsidRDefault="002B4CEB" w:rsidP="007E1BE4">
            <w:pPr>
              <w:rPr>
                <w:rFonts w:ascii="仿宋" w:eastAsia="仿宋" w:hAnsi="仿宋"/>
                <w:sz w:val="24"/>
                <w:szCs w:val="24"/>
              </w:rPr>
            </w:pPr>
            <w:r w:rsidRPr="0066119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661196">
              <w:rPr>
                <w:rFonts w:ascii="仿宋" w:eastAsia="仿宋" w:hAnsi="仿宋"/>
                <w:sz w:val="24"/>
                <w:szCs w:val="24"/>
              </w:rPr>
              <w:t>.</w:t>
            </w:r>
            <w:r w:rsidRPr="00661196">
              <w:rPr>
                <w:rFonts w:ascii="仿宋" w:eastAsia="仿宋" w:hAnsi="仿宋" w:hint="eastAsia"/>
                <w:sz w:val="24"/>
                <w:szCs w:val="24"/>
              </w:rPr>
              <w:t>课堂教学和临床实践教学能够反映本领域最新研究进展，教学方法和授课方式先进；</w:t>
            </w:r>
          </w:p>
          <w:p w14:paraId="59EED9A1" w14:textId="77777777" w:rsidR="002B4CEB" w:rsidRPr="00661196" w:rsidRDefault="002B4CEB" w:rsidP="007E1BE4">
            <w:pPr>
              <w:rPr>
                <w:rFonts w:ascii="仿宋" w:eastAsia="仿宋" w:hAnsi="仿宋"/>
                <w:sz w:val="24"/>
                <w:szCs w:val="24"/>
              </w:rPr>
            </w:pPr>
            <w:r w:rsidRPr="00661196">
              <w:rPr>
                <w:rFonts w:ascii="仿宋" w:eastAsia="仿宋" w:hAnsi="仿宋"/>
                <w:sz w:val="24"/>
                <w:szCs w:val="24"/>
              </w:rPr>
              <w:t>2.</w:t>
            </w:r>
            <w:r w:rsidRPr="00661196">
              <w:rPr>
                <w:rFonts w:ascii="仿宋" w:eastAsia="仿宋" w:hAnsi="仿宋" w:hint="eastAsia"/>
                <w:sz w:val="24"/>
                <w:szCs w:val="24"/>
              </w:rPr>
              <w:t>指导研究生选题质量高，创新性强，研究价值大，课题开展过程要求严格，中期考核执行好，学位申请把关严格；</w:t>
            </w:r>
          </w:p>
          <w:p w14:paraId="3B1FCD3B" w14:textId="7DC4F68C" w:rsidR="002B4CEB" w:rsidRPr="00661196" w:rsidRDefault="002B4CEB" w:rsidP="007E1BE4">
            <w:pPr>
              <w:rPr>
                <w:rFonts w:ascii="仿宋" w:eastAsia="仿宋" w:hAnsi="仿宋"/>
                <w:sz w:val="24"/>
                <w:szCs w:val="24"/>
              </w:rPr>
            </w:pPr>
            <w:r w:rsidRPr="00661196">
              <w:rPr>
                <w:rFonts w:ascii="仿宋" w:eastAsia="仿宋" w:hAnsi="仿宋"/>
                <w:sz w:val="24"/>
                <w:szCs w:val="24"/>
              </w:rPr>
              <w:t>3.</w:t>
            </w:r>
            <w:r w:rsidRPr="00661196">
              <w:rPr>
                <w:rFonts w:ascii="仿宋" w:eastAsia="仿宋" w:hAnsi="仿宋" w:hint="eastAsia"/>
                <w:sz w:val="24"/>
                <w:szCs w:val="24"/>
              </w:rPr>
              <w:t>注重学生的全面成长成才，关心学生思想、学习和生活，深受学生的尊敬和好评。</w:t>
            </w:r>
          </w:p>
        </w:tc>
      </w:tr>
      <w:tr w:rsidR="002B4CEB" w:rsidRPr="00216DDF" w14:paraId="17422A6D" w14:textId="77777777" w:rsidTr="007E1BE4">
        <w:trPr>
          <w:trHeight w:val="302"/>
          <w:jc w:val="center"/>
        </w:trPr>
        <w:tc>
          <w:tcPr>
            <w:tcW w:w="1420" w:type="dxa"/>
            <w:vAlign w:val="center"/>
          </w:tcPr>
          <w:p w14:paraId="01D7C4E4" w14:textId="77777777" w:rsidR="002B4CEB" w:rsidRPr="00661196" w:rsidRDefault="002B4CEB" w:rsidP="007E1B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1196">
              <w:rPr>
                <w:rFonts w:ascii="仿宋" w:eastAsia="仿宋" w:hAnsi="仿宋" w:hint="eastAsia"/>
                <w:sz w:val="24"/>
                <w:szCs w:val="24"/>
              </w:rPr>
              <w:t>个人综合</w:t>
            </w:r>
          </w:p>
          <w:p w14:paraId="6C9FCFF2" w14:textId="527413D0" w:rsidR="002B4CEB" w:rsidRPr="00661196" w:rsidRDefault="002B4CEB" w:rsidP="00F25EF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61196">
              <w:rPr>
                <w:rFonts w:ascii="仿宋" w:eastAsia="仿宋" w:hAnsi="仿宋" w:hint="eastAsia"/>
                <w:sz w:val="24"/>
                <w:szCs w:val="24"/>
              </w:rPr>
              <w:t>素质</w:t>
            </w:r>
            <w:bookmarkStart w:id="0" w:name="_GoBack"/>
            <w:bookmarkEnd w:id="0"/>
          </w:p>
        </w:tc>
        <w:tc>
          <w:tcPr>
            <w:tcW w:w="8036" w:type="dxa"/>
          </w:tcPr>
          <w:p w14:paraId="49F95B65" w14:textId="77777777" w:rsidR="002B4CEB" w:rsidRPr="00661196" w:rsidRDefault="002B4CEB" w:rsidP="007E1BE4">
            <w:pPr>
              <w:rPr>
                <w:rFonts w:ascii="仿宋" w:eastAsia="仿宋" w:hAnsi="仿宋"/>
                <w:sz w:val="24"/>
                <w:szCs w:val="24"/>
              </w:rPr>
            </w:pPr>
            <w:r w:rsidRPr="00661196">
              <w:rPr>
                <w:rFonts w:ascii="仿宋" w:eastAsia="仿宋" w:hAnsi="仿宋" w:hint="eastAsia"/>
                <w:sz w:val="24"/>
                <w:szCs w:val="24"/>
              </w:rPr>
              <w:t>1.坚决听党指挥，贯彻落实党的路线、方针、政策，拥护支持强军改革，自觉践行当代革命军人核心价值观，理想信念坚定，严守政治纪律和政治规矩</w:t>
            </w:r>
            <w:r w:rsidRPr="00661196">
              <w:rPr>
                <w:rFonts w:ascii="仿宋" w:eastAsia="仿宋" w:hAnsi="仿宋"/>
                <w:sz w:val="24"/>
                <w:szCs w:val="24"/>
              </w:rPr>
              <w:t>;</w:t>
            </w:r>
          </w:p>
          <w:p w14:paraId="7E33FB7E" w14:textId="77777777" w:rsidR="002B4CEB" w:rsidRPr="00661196" w:rsidRDefault="002B4CEB" w:rsidP="007E1BE4">
            <w:pPr>
              <w:rPr>
                <w:rFonts w:ascii="仿宋" w:eastAsia="仿宋" w:hAnsi="仿宋"/>
                <w:sz w:val="24"/>
                <w:szCs w:val="24"/>
              </w:rPr>
            </w:pPr>
            <w:r w:rsidRPr="00661196">
              <w:rPr>
                <w:rFonts w:ascii="仿宋" w:eastAsia="仿宋" w:hAnsi="仿宋" w:hint="eastAsia"/>
                <w:sz w:val="24"/>
                <w:szCs w:val="24"/>
              </w:rPr>
              <w:t>2.为人师表，治学严谨，师德师风优秀，遵守学术道德规范，具有强烈的事业心和责任感;</w:t>
            </w:r>
          </w:p>
          <w:p w14:paraId="2B440DC1" w14:textId="77777777" w:rsidR="002B4CEB" w:rsidRPr="00661196" w:rsidRDefault="002B4CEB" w:rsidP="007E1BE4">
            <w:pPr>
              <w:rPr>
                <w:rFonts w:ascii="仿宋" w:eastAsia="仿宋" w:hAnsi="仿宋"/>
                <w:sz w:val="24"/>
                <w:szCs w:val="24"/>
              </w:rPr>
            </w:pPr>
            <w:r w:rsidRPr="00661196">
              <w:rPr>
                <w:rFonts w:ascii="仿宋" w:eastAsia="仿宋" w:hAnsi="仿宋" w:hint="eastAsia"/>
                <w:sz w:val="24"/>
                <w:szCs w:val="24"/>
              </w:rPr>
              <w:t>3.忠诚于党的教育事业，热爱教育工作；严格执行教育教学规章制度，认真履行岗位职责;</w:t>
            </w:r>
          </w:p>
          <w:p w14:paraId="6CD07E0D" w14:textId="77777777" w:rsidR="002B4CEB" w:rsidRPr="00661196" w:rsidRDefault="002B4CEB" w:rsidP="007E1BE4">
            <w:pPr>
              <w:rPr>
                <w:rFonts w:ascii="仿宋" w:eastAsia="仿宋" w:hAnsi="仿宋"/>
                <w:sz w:val="24"/>
                <w:szCs w:val="24"/>
              </w:rPr>
            </w:pPr>
            <w:r w:rsidRPr="00661196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661196">
              <w:rPr>
                <w:rFonts w:ascii="仿宋" w:eastAsia="仿宋" w:hAnsi="仿宋"/>
                <w:sz w:val="24"/>
                <w:szCs w:val="24"/>
              </w:rPr>
              <w:t>.</w:t>
            </w:r>
            <w:r w:rsidRPr="00661196">
              <w:rPr>
                <w:rFonts w:ascii="仿宋" w:eastAsia="仿宋" w:hAnsi="仿宋" w:hint="eastAsia"/>
                <w:sz w:val="24"/>
                <w:szCs w:val="24"/>
              </w:rPr>
              <w:t>基础知识广博，专业知识精深，专业技能强，研究方向处于本领域前沿；</w:t>
            </w:r>
          </w:p>
          <w:p w14:paraId="1580A9DE" w14:textId="77777777" w:rsidR="002B4CEB" w:rsidRPr="00661196" w:rsidRDefault="002B4CEB" w:rsidP="007E1BE4">
            <w:pPr>
              <w:rPr>
                <w:rFonts w:ascii="仿宋" w:eastAsia="仿宋" w:hAnsi="仿宋"/>
                <w:sz w:val="24"/>
                <w:szCs w:val="24"/>
              </w:rPr>
            </w:pPr>
            <w:r w:rsidRPr="00661196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661196">
              <w:rPr>
                <w:rFonts w:ascii="仿宋" w:eastAsia="仿宋" w:hAnsi="仿宋"/>
                <w:sz w:val="24"/>
                <w:szCs w:val="24"/>
              </w:rPr>
              <w:t>.</w:t>
            </w:r>
            <w:r w:rsidRPr="00661196">
              <w:rPr>
                <w:rFonts w:ascii="仿宋" w:eastAsia="仿宋" w:hAnsi="仿宋" w:hint="eastAsia"/>
                <w:sz w:val="24"/>
                <w:szCs w:val="24"/>
              </w:rPr>
              <w:t>在研省部级（含军队）级以上课题情况；</w:t>
            </w:r>
          </w:p>
          <w:p w14:paraId="040167EB" w14:textId="77777777" w:rsidR="002B4CEB" w:rsidRPr="00661196" w:rsidRDefault="002B4CEB" w:rsidP="007E1BE4">
            <w:pPr>
              <w:rPr>
                <w:rFonts w:ascii="仿宋" w:eastAsia="仿宋" w:hAnsi="仿宋"/>
                <w:sz w:val="24"/>
                <w:szCs w:val="24"/>
              </w:rPr>
            </w:pPr>
            <w:r w:rsidRPr="00661196">
              <w:rPr>
                <w:rFonts w:ascii="仿宋" w:eastAsia="仿宋" w:hAnsi="仿宋"/>
                <w:sz w:val="24"/>
                <w:szCs w:val="24"/>
              </w:rPr>
              <w:t>6.</w:t>
            </w:r>
            <w:r w:rsidRPr="00661196">
              <w:rPr>
                <w:rFonts w:ascii="仿宋" w:eastAsia="仿宋" w:hAnsi="仿宋" w:hint="eastAsia"/>
                <w:sz w:val="24"/>
                <w:szCs w:val="24"/>
              </w:rPr>
              <w:t>近三年以第一作者或通讯作者发表S</w:t>
            </w:r>
            <w:r w:rsidRPr="00661196">
              <w:rPr>
                <w:rFonts w:ascii="仿宋" w:eastAsia="仿宋" w:hAnsi="仿宋"/>
                <w:sz w:val="24"/>
                <w:szCs w:val="24"/>
              </w:rPr>
              <w:t>CI/EI/SSCI</w:t>
            </w:r>
            <w:r w:rsidRPr="00661196">
              <w:rPr>
                <w:rFonts w:ascii="仿宋" w:eastAsia="仿宋" w:hAnsi="仿宋" w:hint="eastAsia"/>
                <w:sz w:val="24"/>
                <w:szCs w:val="24"/>
              </w:rPr>
              <w:t>文章情况;</w:t>
            </w:r>
          </w:p>
          <w:p w14:paraId="44FC53AD" w14:textId="77777777" w:rsidR="002B4CEB" w:rsidRPr="00661196" w:rsidRDefault="002B4CEB" w:rsidP="007E1BE4">
            <w:pPr>
              <w:rPr>
                <w:rFonts w:ascii="仿宋" w:eastAsia="仿宋" w:hAnsi="仿宋"/>
                <w:sz w:val="24"/>
                <w:szCs w:val="24"/>
              </w:rPr>
            </w:pPr>
            <w:r w:rsidRPr="00661196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661196">
              <w:rPr>
                <w:rFonts w:ascii="仿宋" w:eastAsia="仿宋" w:hAnsi="仿宋"/>
                <w:sz w:val="24"/>
                <w:szCs w:val="24"/>
              </w:rPr>
              <w:t>.</w:t>
            </w:r>
            <w:r w:rsidRPr="00661196">
              <w:rPr>
                <w:rFonts w:ascii="仿宋" w:eastAsia="仿宋" w:hAnsi="仿宋" w:hint="eastAsia"/>
                <w:sz w:val="24"/>
                <w:szCs w:val="24"/>
              </w:rPr>
              <w:t>现任职学术团体情况；</w:t>
            </w:r>
          </w:p>
          <w:p w14:paraId="1F22DB42" w14:textId="77777777" w:rsidR="002B4CEB" w:rsidRPr="00661196" w:rsidRDefault="002B4CEB" w:rsidP="007E1BE4">
            <w:pPr>
              <w:rPr>
                <w:rFonts w:ascii="仿宋" w:eastAsia="仿宋" w:hAnsi="仿宋"/>
                <w:sz w:val="24"/>
                <w:szCs w:val="24"/>
              </w:rPr>
            </w:pPr>
            <w:r w:rsidRPr="00661196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661196">
              <w:rPr>
                <w:rFonts w:ascii="仿宋" w:eastAsia="仿宋" w:hAnsi="仿宋"/>
                <w:sz w:val="24"/>
                <w:szCs w:val="24"/>
              </w:rPr>
              <w:t>.</w:t>
            </w:r>
            <w:r w:rsidRPr="00661196">
              <w:rPr>
                <w:rFonts w:ascii="仿宋" w:eastAsia="仿宋" w:hAnsi="仿宋" w:hint="eastAsia"/>
                <w:sz w:val="24"/>
                <w:szCs w:val="24"/>
              </w:rPr>
              <w:t>获得学术荣誉称号情况。</w:t>
            </w:r>
          </w:p>
        </w:tc>
      </w:tr>
    </w:tbl>
    <w:p w14:paraId="22096A5F" w14:textId="77777777" w:rsidR="003E4F36" w:rsidRPr="002B4CEB" w:rsidRDefault="003E4F36"/>
    <w:sectPr w:rsidR="003E4F36" w:rsidRPr="002B4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37A48" w14:textId="77777777" w:rsidR="00EC5B87" w:rsidRDefault="00EC5B87" w:rsidP="002B4CEB">
      <w:r>
        <w:separator/>
      </w:r>
    </w:p>
  </w:endnote>
  <w:endnote w:type="continuationSeparator" w:id="0">
    <w:p w14:paraId="02467F5F" w14:textId="77777777" w:rsidR="00EC5B87" w:rsidRDefault="00EC5B87" w:rsidP="002B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A7A13" w14:textId="77777777" w:rsidR="00EC5B87" w:rsidRDefault="00EC5B87" w:rsidP="002B4CEB">
      <w:r>
        <w:separator/>
      </w:r>
    </w:p>
  </w:footnote>
  <w:footnote w:type="continuationSeparator" w:id="0">
    <w:p w14:paraId="4A83C1B0" w14:textId="77777777" w:rsidR="00EC5B87" w:rsidRDefault="00EC5B87" w:rsidP="002B4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E4"/>
    <w:rsid w:val="000A21AB"/>
    <w:rsid w:val="00113506"/>
    <w:rsid w:val="002B4CEB"/>
    <w:rsid w:val="003E4F36"/>
    <w:rsid w:val="004136E4"/>
    <w:rsid w:val="00671393"/>
    <w:rsid w:val="00810ADF"/>
    <w:rsid w:val="00EC5B87"/>
    <w:rsid w:val="00F2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25AF5"/>
  <w15:chartTrackingRefBased/>
  <w15:docId w15:val="{9B4FA0EF-51F7-48B1-B0B1-0071DAB4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4C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4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4C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fmmuxwc</dc:creator>
  <cp:keywords/>
  <dc:description/>
  <cp:lastModifiedBy>fmmuxwc</cp:lastModifiedBy>
  <cp:revision>6</cp:revision>
  <dcterms:created xsi:type="dcterms:W3CDTF">2018-01-12T02:43:00Z</dcterms:created>
  <dcterms:modified xsi:type="dcterms:W3CDTF">2018-11-27T08:50:00Z</dcterms:modified>
</cp:coreProperties>
</file>