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FB" w:rsidRPr="00D243BB" w:rsidRDefault="006C75FB" w:rsidP="00D243BB">
      <w:pPr>
        <w:outlineLvl w:val="0"/>
        <w:rPr>
          <w:rFonts w:ascii="宋体" w:hAnsi="宋体" w:cs="黑体"/>
          <w:snapToGrid w:val="0"/>
          <w:sz w:val="24"/>
        </w:rPr>
      </w:pPr>
      <w:r w:rsidRPr="00D243BB">
        <w:rPr>
          <w:rFonts w:ascii="宋体" w:hAnsi="宋体" w:cs="黑体" w:hint="eastAsia"/>
          <w:snapToGrid w:val="0"/>
          <w:sz w:val="24"/>
        </w:rPr>
        <w:t>公告附件</w:t>
      </w:r>
      <w:r w:rsidR="00D769DA" w:rsidRPr="00D243BB">
        <w:rPr>
          <w:rFonts w:ascii="宋体" w:hAnsi="宋体" w:cs="黑体" w:hint="eastAsia"/>
          <w:snapToGrid w:val="0"/>
          <w:sz w:val="24"/>
        </w:rPr>
        <w:t>1</w:t>
      </w:r>
      <w:r w:rsidRPr="00D243BB">
        <w:rPr>
          <w:rFonts w:ascii="宋体" w:hAnsi="宋体"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525"/>
        <w:gridCol w:w="351"/>
        <w:gridCol w:w="1350"/>
        <w:gridCol w:w="850"/>
        <w:gridCol w:w="2251"/>
        <w:gridCol w:w="3277"/>
        <w:gridCol w:w="9"/>
      </w:tblGrid>
      <w:tr w:rsidR="004432F1" w:rsidRPr="00D243BB" w:rsidTr="00FD048A">
        <w:trPr>
          <w:trHeight w:val="454"/>
          <w:jc w:val="center"/>
        </w:trPr>
        <w:tc>
          <w:tcPr>
            <w:tcW w:w="2120" w:type="dxa"/>
            <w:gridSpan w:val="3"/>
            <w:vAlign w:val="center"/>
          </w:tcPr>
          <w:p w:rsidR="004432F1" w:rsidRPr="00D243BB" w:rsidRDefault="004432F1" w:rsidP="00D243BB">
            <w:pPr>
              <w:jc w:val="center"/>
              <w:rPr>
                <w:rFonts w:ascii="宋体" w:hAnsi="宋体"/>
                <w:sz w:val="24"/>
              </w:rPr>
            </w:pPr>
            <w:bookmarkStart w:id="0" w:name="_Hlk50096648"/>
            <w:r w:rsidRPr="00D243BB">
              <w:rPr>
                <w:rFonts w:ascii="宋体" w:hAnsi="宋体" w:hint="eastAsia"/>
                <w:sz w:val="24"/>
              </w:rPr>
              <w:t>项目编号</w:t>
            </w:r>
          </w:p>
        </w:tc>
        <w:tc>
          <w:tcPr>
            <w:tcW w:w="7737" w:type="dxa"/>
            <w:gridSpan w:val="5"/>
            <w:vAlign w:val="center"/>
          </w:tcPr>
          <w:p w:rsidR="004432F1" w:rsidRPr="00D243BB" w:rsidRDefault="00D243BB" w:rsidP="00D243BB">
            <w:pPr>
              <w:rPr>
                <w:rFonts w:ascii="宋体" w:hAnsi="宋体"/>
                <w:sz w:val="24"/>
              </w:rPr>
            </w:pPr>
            <w:r w:rsidRPr="00D243BB">
              <w:rPr>
                <w:rFonts w:ascii="宋体" w:hAnsi="宋体"/>
                <w:sz w:val="24"/>
              </w:rPr>
              <w:t>2021-JK15-F3319</w:t>
            </w:r>
          </w:p>
        </w:tc>
      </w:tr>
      <w:tr w:rsidR="004432F1" w:rsidRPr="00D243BB" w:rsidTr="00FD048A">
        <w:trPr>
          <w:trHeight w:val="454"/>
          <w:jc w:val="center"/>
        </w:trPr>
        <w:tc>
          <w:tcPr>
            <w:tcW w:w="2120" w:type="dxa"/>
            <w:gridSpan w:val="3"/>
            <w:vAlign w:val="center"/>
          </w:tcPr>
          <w:p w:rsidR="004432F1" w:rsidRPr="00D243BB" w:rsidRDefault="00D243BB" w:rsidP="00D243BB">
            <w:pPr>
              <w:jc w:val="center"/>
              <w:rPr>
                <w:rFonts w:ascii="宋体" w:hAnsi="宋体"/>
                <w:sz w:val="24"/>
              </w:rPr>
            </w:pPr>
            <w:r w:rsidRPr="00D243BB">
              <w:rPr>
                <w:rFonts w:ascii="宋体" w:hAnsi="宋体" w:hint="eastAsia"/>
                <w:sz w:val="24"/>
              </w:rPr>
              <w:t>项目</w:t>
            </w:r>
            <w:r w:rsidR="004432F1" w:rsidRPr="00D243BB">
              <w:rPr>
                <w:rFonts w:ascii="宋体" w:hAnsi="宋体" w:hint="eastAsia"/>
                <w:sz w:val="24"/>
              </w:rPr>
              <w:t>名称</w:t>
            </w:r>
          </w:p>
        </w:tc>
        <w:tc>
          <w:tcPr>
            <w:tcW w:w="7737" w:type="dxa"/>
            <w:gridSpan w:val="5"/>
            <w:vAlign w:val="center"/>
          </w:tcPr>
          <w:p w:rsidR="004432F1" w:rsidRPr="00D243BB" w:rsidRDefault="00D243BB" w:rsidP="00D243BB">
            <w:pPr>
              <w:rPr>
                <w:rFonts w:ascii="宋体" w:hAnsi="宋体"/>
                <w:sz w:val="24"/>
              </w:rPr>
            </w:pPr>
            <w:r w:rsidRPr="00D243BB">
              <w:rPr>
                <w:rFonts w:ascii="宋体" w:hAnsi="宋体" w:hint="eastAsia"/>
                <w:sz w:val="24"/>
              </w:rPr>
              <w:t>信息化导调设备及服务</w:t>
            </w:r>
          </w:p>
        </w:tc>
      </w:tr>
      <w:tr w:rsidR="004432F1" w:rsidRPr="00D243BB" w:rsidTr="00FD048A">
        <w:trPr>
          <w:trHeight w:val="454"/>
          <w:jc w:val="center"/>
        </w:trPr>
        <w:tc>
          <w:tcPr>
            <w:tcW w:w="2120" w:type="dxa"/>
            <w:gridSpan w:val="3"/>
            <w:vAlign w:val="center"/>
          </w:tcPr>
          <w:p w:rsidR="004432F1" w:rsidRPr="00D243BB" w:rsidRDefault="004432F1" w:rsidP="00D243BB">
            <w:pPr>
              <w:jc w:val="center"/>
              <w:rPr>
                <w:rFonts w:ascii="宋体" w:hAnsi="宋体"/>
                <w:sz w:val="24"/>
              </w:rPr>
            </w:pPr>
            <w:r w:rsidRPr="00D243BB">
              <w:rPr>
                <w:rFonts w:ascii="宋体" w:hAnsi="宋体" w:hint="eastAsia"/>
                <w:sz w:val="24"/>
              </w:rPr>
              <w:t>数量</w:t>
            </w:r>
          </w:p>
        </w:tc>
        <w:tc>
          <w:tcPr>
            <w:tcW w:w="2200" w:type="dxa"/>
            <w:gridSpan w:val="2"/>
            <w:vAlign w:val="center"/>
          </w:tcPr>
          <w:p w:rsidR="004432F1" w:rsidRPr="00D243BB" w:rsidRDefault="00B0241C" w:rsidP="00D243BB">
            <w:pPr>
              <w:jc w:val="center"/>
              <w:rPr>
                <w:rFonts w:ascii="宋体" w:hAnsi="宋体"/>
                <w:sz w:val="24"/>
              </w:rPr>
            </w:pPr>
            <w:r w:rsidRPr="00D243BB">
              <w:rPr>
                <w:rFonts w:ascii="宋体" w:hAnsi="宋体"/>
                <w:sz w:val="24"/>
              </w:rPr>
              <w:t>1</w:t>
            </w:r>
            <w:r w:rsidR="00764673">
              <w:rPr>
                <w:rFonts w:ascii="宋体" w:hAnsi="宋体" w:hint="eastAsia"/>
                <w:sz w:val="24"/>
              </w:rPr>
              <w:t>项</w:t>
            </w:r>
          </w:p>
        </w:tc>
        <w:tc>
          <w:tcPr>
            <w:tcW w:w="5537" w:type="dxa"/>
            <w:gridSpan w:val="3"/>
            <w:vAlign w:val="center"/>
          </w:tcPr>
          <w:p w:rsidR="004432F1" w:rsidRPr="00D243BB" w:rsidRDefault="00FF5D7C" w:rsidP="00D243BB">
            <w:pPr>
              <w:jc w:val="center"/>
              <w:rPr>
                <w:rFonts w:ascii="宋体" w:hAnsi="宋体"/>
                <w:sz w:val="24"/>
              </w:rPr>
            </w:pPr>
            <w:r w:rsidRPr="00D243BB">
              <w:rPr>
                <w:rFonts w:ascii="宋体" w:hAnsi="宋体" w:hint="eastAsia"/>
                <w:sz w:val="24"/>
              </w:rPr>
              <w:sym w:font="Wingdings 2" w:char="F052"/>
            </w:r>
            <w:r w:rsidR="004432F1" w:rsidRPr="00D243BB">
              <w:rPr>
                <w:rFonts w:ascii="宋体" w:hAnsi="宋体" w:hint="eastAsia"/>
                <w:sz w:val="24"/>
              </w:rPr>
              <w:t xml:space="preserve">国产 </w:t>
            </w:r>
            <w:r w:rsidR="004432F1" w:rsidRPr="00D243BB">
              <w:rPr>
                <w:rFonts w:ascii="宋体" w:hAnsi="宋体"/>
                <w:sz w:val="24"/>
              </w:rPr>
              <w:t xml:space="preserve">  </w:t>
            </w:r>
            <w:r w:rsidRPr="00D243BB">
              <w:rPr>
                <w:rFonts w:ascii="宋体" w:hAnsi="宋体" w:hint="eastAsia"/>
                <w:sz w:val="24"/>
              </w:rPr>
              <w:t>□</w:t>
            </w:r>
            <w:r w:rsidR="004432F1" w:rsidRPr="00D243BB">
              <w:rPr>
                <w:rFonts w:ascii="宋体" w:hAnsi="宋体" w:hint="eastAsia"/>
                <w:sz w:val="24"/>
              </w:rPr>
              <w:t>进口</w:t>
            </w:r>
          </w:p>
        </w:tc>
      </w:tr>
      <w:tr w:rsidR="004432F1" w:rsidRPr="00D243BB" w:rsidTr="00FD048A">
        <w:trPr>
          <w:trHeight w:val="454"/>
          <w:jc w:val="center"/>
        </w:trPr>
        <w:tc>
          <w:tcPr>
            <w:tcW w:w="2120" w:type="dxa"/>
            <w:gridSpan w:val="3"/>
            <w:vAlign w:val="center"/>
          </w:tcPr>
          <w:p w:rsidR="004432F1" w:rsidRPr="00D243BB" w:rsidRDefault="004432F1" w:rsidP="00D243BB">
            <w:pPr>
              <w:jc w:val="center"/>
              <w:rPr>
                <w:rFonts w:ascii="宋体" w:hAnsi="宋体"/>
                <w:sz w:val="24"/>
              </w:rPr>
            </w:pPr>
            <w:r w:rsidRPr="00D243BB">
              <w:rPr>
                <w:rFonts w:ascii="宋体" w:hAnsi="宋体" w:hint="eastAsia"/>
                <w:sz w:val="24"/>
              </w:rPr>
              <w:t>最高</w:t>
            </w:r>
            <w:r w:rsidR="002A6255">
              <w:rPr>
                <w:rFonts w:ascii="宋体" w:hAnsi="宋体" w:hint="eastAsia"/>
                <w:sz w:val="24"/>
              </w:rPr>
              <w:t>报价</w:t>
            </w:r>
            <w:bookmarkStart w:id="1" w:name="_GoBack"/>
            <w:bookmarkEnd w:id="1"/>
            <w:r w:rsidRPr="00D243BB">
              <w:rPr>
                <w:rFonts w:ascii="宋体" w:hAnsi="宋体" w:hint="eastAsia"/>
                <w:sz w:val="24"/>
              </w:rPr>
              <w:t>限价</w:t>
            </w:r>
          </w:p>
        </w:tc>
        <w:tc>
          <w:tcPr>
            <w:tcW w:w="7737" w:type="dxa"/>
            <w:gridSpan w:val="5"/>
            <w:vAlign w:val="center"/>
          </w:tcPr>
          <w:p w:rsidR="004432F1" w:rsidRPr="00D243BB" w:rsidRDefault="00D243BB" w:rsidP="00D243BB">
            <w:pPr>
              <w:jc w:val="left"/>
              <w:rPr>
                <w:rFonts w:ascii="宋体" w:hAnsi="宋体"/>
                <w:sz w:val="24"/>
              </w:rPr>
            </w:pPr>
            <w:r w:rsidRPr="00D243BB">
              <w:rPr>
                <w:rFonts w:ascii="宋体" w:hAnsi="宋体"/>
                <w:sz w:val="24"/>
              </w:rPr>
              <w:t>143.95</w:t>
            </w:r>
            <w:r w:rsidR="004432F1" w:rsidRPr="00D243BB">
              <w:rPr>
                <w:rFonts w:ascii="宋体" w:hAnsi="宋体" w:hint="eastAsia"/>
                <w:sz w:val="24"/>
              </w:rPr>
              <w:t>万元</w:t>
            </w:r>
          </w:p>
        </w:tc>
      </w:tr>
      <w:tr w:rsidR="004432F1" w:rsidRPr="00D243BB" w:rsidTr="00FD048A">
        <w:trPr>
          <w:trHeight w:val="454"/>
          <w:jc w:val="center"/>
        </w:trPr>
        <w:tc>
          <w:tcPr>
            <w:tcW w:w="9857" w:type="dxa"/>
            <w:gridSpan w:val="8"/>
          </w:tcPr>
          <w:p w:rsidR="004432F1" w:rsidRPr="00D243BB" w:rsidRDefault="004432F1" w:rsidP="00D243BB">
            <w:pPr>
              <w:jc w:val="center"/>
              <w:rPr>
                <w:rFonts w:ascii="宋体" w:hAnsi="宋体"/>
                <w:sz w:val="24"/>
              </w:rPr>
            </w:pPr>
            <w:r w:rsidRPr="00D243BB">
              <w:rPr>
                <w:rFonts w:ascii="宋体" w:hAnsi="宋体" w:cs="仿宋" w:hint="eastAsia"/>
                <w:b/>
                <w:sz w:val="24"/>
              </w:rPr>
              <w:t>功能要求</w:t>
            </w:r>
          </w:p>
        </w:tc>
      </w:tr>
      <w:tr w:rsidR="004432F1" w:rsidRPr="00D243BB" w:rsidTr="004432F1">
        <w:trPr>
          <w:jc w:val="center"/>
        </w:trPr>
        <w:tc>
          <w:tcPr>
            <w:tcW w:w="9857" w:type="dxa"/>
            <w:gridSpan w:val="8"/>
          </w:tcPr>
          <w:p w:rsidR="004432F1" w:rsidRPr="00D243BB" w:rsidRDefault="00D243BB" w:rsidP="00D243BB">
            <w:pPr>
              <w:rPr>
                <w:rFonts w:ascii="宋体" w:hAnsi="宋体"/>
                <w:sz w:val="24"/>
              </w:rPr>
            </w:pPr>
            <w:r w:rsidRPr="00D243BB">
              <w:rPr>
                <w:rFonts w:ascii="宋体" w:hAnsi="宋体" w:hint="eastAsia"/>
                <w:sz w:val="24"/>
              </w:rPr>
              <w:t>提供野外训练网络环境构建、场地监控、训练管理等技术保障服务，定制开发训练人员管理、训练方案管理等软件，提供训练期间（不少于14天）全天候现场信息化技术保障。</w:t>
            </w:r>
          </w:p>
        </w:tc>
      </w:tr>
      <w:tr w:rsidR="004432F1" w:rsidRPr="00D243BB" w:rsidTr="00FD048A">
        <w:trPr>
          <w:trHeight w:val="454"/>
          <w:jc w:val="center"/>
        </w:trPr>
        <w:tc>
          <w:tcPr>
            <w:tcW w:w="9857" w:type="dxa"/>
            <w:gridSpan w:val="8"/>
            <w:vAlign w:val="center"/>
          </w:tcPr>
          <w:p w:rsidR="004432F1" w:rsidRPr="00D243BB" w:rsidRDefault="004432F1" w:rsidP="00D243BB">
            <w:pPr>
              <w:jc w:val="center"/>
              <w:rPr>
                <w:rFonts w:ascii="宋体" w:hAnsi="宋体" w:cs="仿宋"/>
                <w:b/>
                <w:sz w:val="24"/>
              </w:rPr>
            </w:pPr>
            <w:r w:rsidRPr="00D243BB">
              <w:rPr>
                <w:rFonts w:ascii="宋体" w:hAnsi="宋体" w:cs="仿宋"/>
                <w:b/>
                <w:sz w:val="24"/>
              </w:rPr>
              <w:t>软硬件配置清单</w:t>
            </w:r>
          </w:p>
        </w:tc>
      </w:tr>
      <w:tr w:rsidR="004432F1" w:rsidRPr="00D243BB" w:rsidTr="00FD048A">
        <w:trPr>
          <w:trHeight w:val="454"/>
          <w:jc w:val="center"/>
        </w:trPr>
        <w:tc>
          <w:tcPr>
            <w:tcW w:w="1769" w:type="dxa"/>
            <w:gridSpan w:val="2"/>
            <w:vAlign w:val="center"/>
          </w:tcPr>
          <w:p w:rsidR="004432F1" w:rsidRPr="00D243BB" w:rsidRDefault="004432F1" w:rsidP="00D243BB">
            <w:pPr>
              <w:widowControl/>
              <w:jc w:val="center"/>
              <w:rPr>
                <w:rFonts w:ascii="宋体" w:hAnsi="宋体"/>
                <w:b/>
                <w:color w:val="000000"/>
                <w:kern w:val="0"/>
                <w:sz w:val="24"/>
              </w:rPr>
            </w:pPr>
            <w:r w:rsidRPr="00D243BB">
              <w:rPr>
                <w:rFonts w:ascii="宋体" w:hAnsi="宋体"/>
                <w:b/>
                <w:color w:val="000000"/>
                <w:kern w:val="0"/>
                <w:sz w:val="24"/>
              </w:rPr>
              <w:t>序号</w:t>
            </w:r>
          </w:p>
        </w:tc>
        <w:tc>
          <w:tcPr>
            <w:tcW w:w="4802" w:type="dxa"/>
            <w:gridSpan w:val="4"/>
            <w:vAlign w:val="center"/>
          </w:tcPr>
          <w:p w:rsidR="004432F1" w:rsidRPr="00D243BB" w:rsidRDefault="004432F1" w:rsidP="00D243BB">
            <w:pPr>
              <w:widowControl/>
              <w:jc w:val="center"/>
              <w:rPr>
                <w:rFonts w:ascii="宋体" w:hAnsi="宋体"/>
                <w:b/>
                <w:color w:val="000000"/>
                <w:kern w:val="0"/>
                <w:sz w:val="24"/>
              </w:rPr>
            </w:pPr>
            <w:r w:rsidRPr="00D243BB">
              <w:rPr>
                <w:rFonts w:ascii="宋体" w:hAnsi="宋体"/>
                <w:b/>
                <w:color w:val="000000"/>
                <w:kern w:val="0"/>
                <w:sz w:val="24"/>
              </w:rPr>
              <w:t>描  述</w:t>
            </w:r>
          </w:p>
        </w:tc>
        <w:tc>
          <w:tcPr>
            <w:tcW w:w="3286" w:type="dxa"/>
            <w:gridSpan w:val="2"/>
            <w:vAlign w:val="center"/>
          </w:tcPr>
          <w:p w:rsidR="004432F1" w:rsidRPr="00D243BB" w:rsidRDefault="004432F1" w:rsidP="00D243BB">
            <w:pPr>
              <w:widowControl/>
              <w:jc w:val="center"/>
              <w:rPr>
                <w:rFonts w:ascii="宋体" w:hAnsi="宋体"/>
                <w:b/>
                <w:color w:val="000000"/>
                <w:kern w:val="0"/>
                <w:sz w:val="24"/>
              </w:rPr>
            </w:pPr>
            <w:r w:rsidRPr="00D243BB">
              <w:rPr>
                <w:rFonts w:ascii="宋体" w:hAnsi="宋体"/>
                <w:b/>
                <w:color w:val="000000"/>
                <w:kern w:val="0"/>
                <w:sz w:val="24"/>
              </w:rPr>
              <w:t>数量</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1</w:t>
            </w:r>
          </w:p>
        </w:tc>
        <w:tc>
          <w:tcPr>
            <w:tcW w:w="4802" w:type="dxa"/>
            <w:gridSpan w:val="4"/>
            <w:vAlign w:val="center"/>
          </w:tcPr>
          <w:p w:rsidR="00D243BB" w:rsidRPr="00D243BB" w:rsidRDefault="00D243BB" w:rsidP="00D243BB">
            <w:pPr>
              <w:jc w:val="center"/>
              <w:rPr>
                <w:rFonts w:ascii="宋体" w:hAnsi="宋体" w:cs="仿宋"/>
                <w:sz w:val="24"/>
              </w:rPr>
            </w:pPr>
            <w:r w:rsidRPr="00D243BB">
              <w:rPr>
                <w:rFonts w:ascii="宋体" w:hAnsi="宋体" w:hint="eastAsia"/>
                <w:kern w:val="0"/>
                <w:sz w:val="24"/>
              </w:rPr>
              <w:t>无线战术自组网通信系统</w:t>
            </w:r>
          </w:p>
        </w:tc>
        <w:tc>
          <w:tcPr>
            <w:tcW w:w="3286" w:type="dxa"/>
            <w:gridSpan w:val="2"/>
            <w:vAlign w:val="center"/>
          </w:tcPr>
          <w:p w:rsidR="00D243BB" w:rsidRPr="00D243BB" w:rsidRDefault="00D243BB" w:rsidP="00D243BB">
            <w:pPr>
              <w:jc w:val="center"/>
              <w:rPr>
                <w:rFonts w:ascii="宋体" w:hAnsi="宋体" w:cs="仿宋"/>
                <w:sz w:val="24"/>
              </w:rPr>
            </w:pPr>
            <w:r w:rsidRPr="00D243BB">
              <w:rPr>
                <w:rFonts w:ascii="宋体" w:hAnsi="宋体" w:hint="eastAsia"/>
                <w:kern w:val="0"/>
                <w:sz w:val="24"/>
              </w:rPr>
              <w:t>1套</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2</w:t>
            </w:r>
          </w:p>
        </w:tc>
        <w:tc>
          <w:tcPr>
            <w:tcW w:w="4802" w:type="dxa"/>
            <w:gridSpan w:val="4"/>
            <w:vAlign w:val="center"/>
          </w:tcPr>
          <w:p w:rsidR="00D243BB" w:rsidRPr="00D243BB" w:rsidRDefault="00D243BB" w:rsidP="00D243BB">
            <w:pPr>
              <w:jc w:val="center"/>
              <w:rPr>
                <w:rFonts w:ascii="宋体" w:hAnsi="宋体"/>
                <w:kern w:val="0"/>
                <w:sz w:val="24"/>
              </w:rPr>
            </w:pPr>
            <w:r w:rsidRPr="00D243BB">
              <w:rPr>
                <w:rFonts w:ascii="宋体" w:hAnsi="宋体" w:hint="eastAsia"/>
                <w:sz w:val="24"/>
              </w:rPr>
              <w:t>通信网络设备租赁</w:t>
            </w:r>
          </w:p>
        </w:tc>
        <w:tc>
          <w:tcPr>
            <w:tcW w:w="3286" w:type="dxa"/>
            <w:gridSpan w:val="2"/>
            <w:vAlign w:val="center"/>
          </w:tcPr>
          <w:p w:rsidR="00D243BB" w:rsidRPr="00D243BB" w:rsidRDefault="00D243BB" w:rsidP="00D243BB">
            <w:pPr>
              <w:jc w:val="center"/>
              <w:rPr>
                <w:rFonts w:ascii="宋体" w:hAnsi="宋体"/>
                <w:kern w:val="0"/>
                <w:sz w:val="24"/>
              </w:rPr>
            </w:pPr>
            <w:r w:rsidRPr="00D243BB">
              <w:rPr>
                <w:rFonts w:ascii="宋体" w:hAnsi="宋体"/>
                <w:kern w:val="0"/>
                <w:sz w:val="24"/>
              </w:rPr>
              <w:t>1</w:t>
            </w:r>
            <w:r w:rsidRPr="00D243BB">
              <w:rPr>
                <w:rFonts w:ascii="宋体" w:hAnsi="宋体" w:hint="eastAsia"/>
                <w:kern w:val="0"/>
                <w:sz w:val="24"/>
              </w:rPr>
              <w:t>套</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3</w:t>
            </w:r>
          </w:p>
        </w:tc>
        <w:tc>
          <w:tcPr>
            <w:tcW w:w="4802" w:type="dxa"/>
            <w:gridSpan w:val="4"/>
            <w:vAlign w:val="center"/>
          </w:tcPr>
          <w:p w:rsidR="00D243BB" w:rsidRPr="00D243BB" w:rsidRDefault="00D243BB" w:rsidP="00D243BB">
            <w:pPr>
              <w:widowControl/>
              <w:jc w:val="center"/>
              <w:rPr>
                <w:rFonts w:ascii="宋体" w:hAnsi="宋体"/>
                <w:kern w:val="0"/>
                <w:sz w:val="24"/>
              </w:rPr>
            </w:pPr>
            <w:r w:rsidRPr="00D243BB">
              <w:rPr>
                <w:rFonts w:ascii="宋体" w:hAnsi="宋体" w:hint="eastAsia"/>
                <w:sz w:val="24"/>
              </w:rPr>
              <w:t>训练指挥调度平台软硬件租赁</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kern w:val="0"/>
                <w:sz w:val="24"/>
              </w:rPr>
              <w:t>1</w:t>
            </w:r>
            <w:r w:rsidRPr="00D243BB">
              <w:rPr>
                <w:rFonts w:ascii="宋体" w:hAnsi="宋体" w:hint="eastAsia"/>
                <w:kern w:val="0"/>
                <w:sz w:val="24"/>
              </w:rPr>
              <w:t>套</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4</w:t>
            </w:r>
          </w:p>
        </w:tc>
        <w:tc>
          <w:tcPr>
            <w:tcW w:w="4802" w:type="dxa"/>
            <w:gridSpan w:val="4"/>
            <w:vAlign w:val="center"/>
          </w:tcPr>
          <w:p w:rsidR="00D243BB" w:rsidRPr="00D243BB" w:rsidRDefault="00D243BB" w:rsidP="00D243BB">
            <w:pPr>
              <w:widowControl/>
              <w:jc w:val="center"/>
              <w:rPr>
                <w:rFonts w:ascii="宋体" w:hAnsi="宋体"/>
                <w:kern w:val="0"/>
                <w:sz w:val="24"/>
              </w:rPr>
            </w:pPr>
            <w:r w:rsidRPr="00D243BB">
              <w:rPr>
                <w:rFonts w:ascii="宋体" w:hAnsi="宋体" w:hint="eastAsia"/>
                <w:sz w:val="24"/>
              </w:rPr>
              <w:t>有线网络支撑环境技术保障服务</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kern w:val="0"/>
                <w:sz w:val="24"/>
              </w:rPr>
              <w:t>1</w:t>
            </w:r>
            <w:r w:rsidRPr="00D243BB">
              <w:rPr>
                <w:rFonts w:ascii="宋体" w:hAnsi="宋体" w:hint="eastAsia"/>
                <w:kern w:val="0"/>
                <w:sz w:val="24"/>
              </w:rPr>
              <w:t>次</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5</w:t>
            </w:r>
          </w:p>
        </w:tc>
        <w:tc>
          <w:tcPr>
            <w:tcW w:w="4802" w:type="dxa"/>
            <w:gridSpan w:val="4"/>
            <w:vAlign w:val="center"/>
          </w:tcPr>
          <w:p w:rsidR="00D243BB" w:rsidRPr="00D243BB" w:rsidRDefault="00D243BB" w:rsidP="00D243BB">
            <w:pPr>
              <w:widowControl/>
              <w:jc w:val="center"/>
              <w:rPr>
                <w:rFonts w:ascii="宋体" w:hAnsi="宋体"/>
                <w:kern w:val="0"/>
                <w:sz w:val="24"/>
              </w:rPr>
            </w:pPr>
            <w:r w:rsidRPr="00D243BB">
              <w:rPr>
                <w:rFonts w:ascii="宋体" w:hAnsi="宋体" w:hint="eastAsia"/>
                <w:sz w:val="24"/>
              </w:rPr>
              <w:t>无线网络支撑环境技术保障服务</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kern w:val="0"/>
                <w:sz w:val="24"/>
              </w:rPr>
              <w:t>1</w:t>
            </w:r>
            <w:r w:rsidRPr="00D243BB">
              <w:rPr>
                <w:rFonts w:ascii="宋体" w:hAnsi="宋体" w:hint="eastAsia"/>
                <w:kern w:val="0"/>
                <w:sz w:val="24"/>
              </w:rPr>
              <w:t>次</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6</w:t>
            </w:r>
          </w:p>
        </w:tc>
        <w:tc>
          <w:tcPr>
            <w:tcW w:w="4802" w:type="dxa"/>
            <w:gridSpan w:val="4"/>
            <w:vAlign w:val="center"/>
          </w:tcPr>
          <w:p w:rsidR="00D243BB" w:rsidRPr="00D243BB" w:rsidRDefault="00D243BB" w:rsidP="00D243BB">
            <w:pPr>
              <w:widowControl/>
              <w:jc w:val="center"/>
              <w:rPr>
                <w:rFonts w:ascii="宋体" w:hAnsi="宋体"/>
                <w:sz w:val="24"/>
              </w:rPr>
            </w:pPr>
            <w:r w:rsidRPr="00D243BB">
              <w:rPr>
                <w:rFonts w:ascii="宋体" w:hAnsi="宋体" w:hint="eastAsia"/>
                <w:sz w:val="24"/>
              </w:rPr>
              <w:t>训练指挥调度信息技术保障服务</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hint="eastAsia"/>
                <w:kern w:val="0"/>
                <w:sz w:val="24"/>
              </w:rPr>
              <w:t>1次</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7</w:t>
            </w:r>
          </w:p>
        </w:tc>
        <w:tc>
          <w:tcPr>
            <w:tcW w:w="4802" w:type="dxa"/>
            <w:gridSpan w:val="4"/>
            <w:vAlign w:val="center"/>
          </w:tcPr>
          <w:p w:rsidR="00D243BB" w:rsidRPr="00D243BB" w:rsidRDefault="00D243BB" w:rsidP="00D243BB">
            <w:pPr>
              <w:widowControl/>
              <w:jc w:val="center"/>
              <w:rPr>
                <w:rFonts w:ascii="宋体" w:hAnsi="宋体"/>
                <w:sz w:val="24"/>
              </w:rPr>
            </w:pPr>
            <w:r w:rsidRPr="00D243BB">
              <w:rPr>
                <w:rFonts w:ascii="宋体" w:hAnsi="宋体" w:hint="eastAsia"/>
                <w:sz w:val="24"/>
              </w:rPr>
              <w:t>传染病应急救援训练管理软件</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kern w:val="0"/>
                <w:sz w:val="24"/>
              </w:rPr>
              <w:t>1</w:t>
            </w:r>
            <w:r w:rsidRPr="00D243BB">
              <w:rPr>
                <w:rFonts w:ascii="宋体" w:hAnsi="宋体" w:hint="eastAsia"/>
                <w:kern w:val="0"/>
                <w:sz w:val="24"/>
              </w:rPr>
              <w:t>个</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8</w:t>
            </w:r>
          </w:p>
        </w:tc>
        <w:tc>
          <w:tcPr>
            <w:tcW w:w="4802" w:type="dxa"/>
            <w:gridSpan w:val="4"/>
            <w:vAlign w:val="center"/>
          </w:tcPr>
          <w:p w:rsidR="00D243BB" w:rsidRPr="00D243BB" w:rsidRDefault="00D243BB" w:rsidP="00D243BB">
            <w:pPr>
              <w:widowControl/>
              <w:jc w:val="center"/>
              <w:rPr>
                <w:rFonts w:ascii="宋体" w:hAnsi="宋体"/>
                <w:sz w:val="24"/>
              </w:rPr>
            </w:pPr>
            <w:r w:rsidRPr="00D243BB">
              <w:rPr>
                <w:rFonts w:ascii="宋体" w:hAnsi="宋体" w:hint="eastAsia"/>
                <w:sz w:val="24"/>
              </w:rPr>
              <w:t>传染病疫情防控训练轨迹信息管理保障服务</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hint="eastAsia"/>
                <w:kern w:val="0"/>
                <w:sz w:val="24"/>
              </w:rPr>
              <w:t>1次</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9</w:t>
            </w:r>
          </w:p>
        </w:tc>
        <w:tc>
          <w:tcPr>
            <w:tcW w:w="4802" w:type="dxa"/>
            <w:gridSpan w:val="4"/>
            <w:vAlign w:val="center"/>
          </w:tcPr>
          <w:p w:rsidR="00D243BB" w:rsidRPr="00D243BB" w:rsidRDefault="00D243BB" w:rsidP="00D243BB">
            <w:pPr>
              <w:widowControl/>
              <w:jc w:val="center"/>
              <w:rPr>
                <w:rFonts w:ascii="宋体" w:hAnsi="宋体"/>
                <w:sz w:val="24"/>
              </w:rPr>
            </w:pPr>
            <w:r w:rsidRPr="00D243BB">
              <w:rPr>
                <w:rFonts w:ascii="宋体" w:hAnsi="宋体" w:hint="eastAsia"/>
                <w:sz w:val="24"/>
              </w:rPr>
              <w:t>传染病疫情防控训练轨迹信息</w:t>
            </w:r>
            <w:r w:rsidRPr="00D243BB">
              <w:rPr>
                <w:rFonts w:ascii="宋体" w:hAnsi="宋体" w:hint="eastAsia"/>
                <w:kern w:val="0"/>
                <w:sz w:val="24"/>
              </w:rPr>
              <w:t>软件租赁</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hint="eastAsia"/>
                <w:kern w:val="0"/>
                <w:sz w:val="24"/>
              </w:rPr>
              <w:t>1套</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10</w:t>
            </w:r>
          </w:p>
        </w:tc>
        <w:tc>
          <w:tcPr>
            <w:tcW w:w="4802" w:type="dxa"/>
            <w:gridSpan w:val="4"/>
            <w:vAlign w:val="center"/>
          </w:tcPr>
          <w:p w:rsidR="00D243BB" w:rsidRPr="00D243BB" w:rsidRDefault="00D243BB" w:rsidP="00D243BB">
            <w:pPr>
              <w:widowControl/>
              <w:jc w:val="center"/>
              <w:rPr>
                <w:rFonts w:ascii="宋体" w:hAnsi="宋体"/>
                <w:sz w:val="24"/>
              </w:rPr>
            </w:pPr>
            <w:r w:rsidRPr="00D243BB">
              <w:rPr>
                <w:rFonts w:ascii="宋体" w:hAnsi="宋体" w:hint="eastAsia"/>
                <w:sz w:val="24"/>
              </w:rPr>
              <w:t>传染病疫情防控训练轨迹终端</w:t>
            </w:r>
            <w:r w:rsidRPr="00D243BB">
              <w:rPr>
                <w:rFonts w:ascii="宋体" w:hAnsi="宋体" w:hint="eastAsia"/>
                <w:kern w:val="0"/>
                <w:sz w:val="24"/>
              </w:rPr>
              <w:t>设备租赁</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hint="eastAsia"/>
                <w:kern w:val="0"/>
                <w:sz w:val="24"/>
              </w:rPr>
              <w:t>1套</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hint="eastAsia"/>
                <w:color w:val="000000"/>
                <w:kern w:val="0"/>
                <w:sz w:val="24"/>
              </w:rPr>
              <w:t>1</w:t>
            </w:r>
            <w:r w:rsidRPr="00D243BB">
              <w:rPr>
                <w:rFonts w:ascii="宋体" w:hAnsi="宋体"/>
                <w:color w:val="000000"/>
                <w:kern w:val="0"/>
                <w:sz w:val="24"/>
              </w:rPr>
              <w:t>1</w:t>
            </w:r>
          </w:p>
        </w:tc>
        <w:tc>
          <w:tcPr>
            <w:tcW w:w="4802" w:type="dxa"/>
            <w:gridSpan w:val="4"/>
            <w:vAlign w:val="center"/>
          </w:tcPr>
          <w:p w:rsidR="00D243BB" w:rsidRPr="00D243BB" w:rsidRDefault="00D243BB" w:rsidP="00D243BB">
            <w:pPr>
              <w:widowControl/>
              <w:jc w:val="center"/>
              <w:rPr>
                <w:rFonts w:ascii="宋体" w:hAnsi="宋体"/>
                <w:sz w:val="24"/>
              </w:rPr>
            </w:pPr>
            <w:r w:rsidRPr="00D243BB">
              <w:rPr>
                <w:rFonts w:ascii="宋体" w:hAnsi="宋体" w:hint="eastAsia"/>
                <w:sz w:val="24"/>
              </w:rPr>
              <w:t>传染病疫情现场污染区域管理系统租赁</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hint="eastAsia"/>
                <w:kern w:val="0"/>
                <w:sz w:val="24"/>
              </w:rPr>
              <w:t>1套</w:t>
            </w:r>
          </w:p>
        </w:tc>
      </w:tr>
      <w:tr w:rsidR="00D243BB" w:rsidRPr="00D243BB" w:rsidTr="00FD048A">
        <w:trPr>
          <w:trHeight w:val="454"/>
          <w:jc w:val="center"/>
        </w:trPr>
        <w:tc>
          <w:tcPr>
            <w:tcW w:w="1769" w:type="dxa"/>
            <w:gridSpan w:val="2"/>
            <w:vAlign w:val="center"/>
          </w:tcPr>
          <w:p w:rsidR="00D243BB" w:rsidRPr="00D243BB" w:rsidRDefault="00D243BB" w:rsidP="00D243BB">
            <w:pPr>
              <w:widowControl/>
              <w:jc w:val="center"/>
              <w:rPr>
                <w:rFonts w:ascii="宋体" w:hAnsi="宋体"/>
                <w:color w:val="000000"/>
                <w:kern w:val="0"/>
                <w:sz w:val="24"/>
              </w:rPr>
            </w:pPr>
            <w:r w:rsidRPr="00D243BB">
              <w:rPr>
                <w:rFonts w:ascii="宋体" w:hAnsi="宋体"/>
                <w:color w:val="000000"/>
                <w:kern w:val="0"/>
                <w:sz w:val="24"/>
              </w:rPr>
              <w:t>1</w:t>
            </w:r>
            <w:r w:rsidRPr="00D243BB">
              <w:rPr>
                <w:rFonts w:ascii="宋体" w:hAnsi="宋体" w:hint="eastAsia"/>
                <w:color w:val="000000"/>
                <w:kern w:val="0"/>
                <w:sz w:val="24"/>
              </w:rPr>
              <w:t>2</w:t>
            </w:r>
          </w:p>
        </w:tc>
        <w:tc>
          <w:tcPr>
            <w:tcW w:w="4802" w:type="dxa"/>
            <w:gridSpan w:val="4"/>
            <w:vAlign w:val="center"/>
          </w:tcPr>
          <w:p w:rsidR="00D243BB" w:rsidRPr="00D243BB" w:rsidRDefault="00D243BB" w:rsidP="00D243BB">
            <w:pPr>
              <w:widowControl/>
              <w:jc w:val="center"/>
              <w:rPr>
                <w:rFonts w:ascii="宋体" w:hAnsi="宋体"/>
                <w:sz w:val="24"/>
              </w:rPr>
            </w:pPr>
            <w:r w:rsidRPr="00D243BB">
              <w:rPr>
                <w:rFonts w:ascii="宋体" w:hAnsi="宋体" w:hint="eastAsia"/>
                <w:sz w:val="24"/>
              </w:rPr>
              <w:t>训练现场全景监控技术保障服务</w:t>
            </w:r>
          </w:p>
        </w:tc>
        <w:tc>
          <w:tcPr>
            <w:tcW w:w="3286" w:type="dxa"/>
            <w:gridSpan w:val="2"/>
            <w:vAlign w:val="center"/>
          </w:tcPr>
          <w:p w:rsidR="00D243BB" w:rsidRPr="00D243BB" w:rsidRDefault="00D243BB" w:rsidP="00D243BB">
            <w:pPr>
              <w:widowControl/>
              <w:jc w:val="center"/>
              <w:rPr>
                <w:rFonts w:ascii="宋体" w:hAnsi="宋体"/>
                <w:kern w:val="0"/>
                <w:sz w:val="24"/>
              </w:rPr>
            </w:pPr>
            <w:r w:rsidRPr="00D243BB">
              <w:rPr>
                <w:rFonts w:ascii="宋体" w:hAnsi="宋体" w:hint="eastAsia"/>
                <w:kern w:val="0"/>
                <w:sz w:val="24"/>
              </w:rPr>
              <w:t>1次</w:t>
            </w:r>
          </w:p>
        </w:tc>
      </w:tr>
      <w:tr w:rsidR="00D243BB" w:rsidRPr="00D243BB" w:rsidTr="00FD048A">
        <w:trPr>
          <w:gridAfter w:val="1"/>
          <w:wAfter w:w="9" w:type="dxa"/>
          <w:trHeight w:val="454"/>
          <w:jc w:val="center"/>
        </w:trPr>
        <w:tc>
          <w:tcPr>
            <w:tcW w:w="9848" w:type="dxa"/>
            <w:gridSpan w:val="7"/>
            <w:vAlign w:val="center"/>
          </w:tcPr>
          <w:p w:rsidR="00D243BB" w:rsidRPr="00D243BB" w:rsidRDefault="00D243BB" w:rsidP="00D243BB">
            <w:pPr>
              <w:jc w:val="center"/>
              <w:rPr>
                <w:rFonts w:ascii="宋体" w:hAnsi="宋体" w:cs="仿宋"/>
                <w:sz w:val="24"/>
              </w:rPr>
            </w:pPr>
            <w:r w:rsidRPr="00D243BB">
              <w:rPr>
                <w:rFonts w:ascii="宋体" w:hAnsi="宋体" w:cs="仿宋" w:hint="eastAsia"/>
                <w:b/>
                <w:sz w:val="24"/>
              </w:rPr>
              <w:t>技术参数要求</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cs="仿宋"/>
                <w:sz w:val="24"/>
              </w:rPr>
            </w:pPr>
            <w:r w:rsidRPr="00D243BB">
              <w:rPr>
                <w:rFonts w:ascii="宋体" w:hAnsi="宋体" w:cs="仿宋" w:hint="eastAsia"/>
                <w:sz w:val="24"/>
              </w:rPr>
              <w:t>序号</w:t>
            </w:r>
          </w:p>
        </w:tc>
        <w:tc>
          <w:tcPr>
            <w:tcW w:w="2226" w:type="dxa"/>
            <w:gridSpan w:val="3"/>
            <w:vAlign w:val="center"/>
          </w:tcPr>
          <w:p w:rsidR="00D243BB" w:rsidRPr="00D243BB" w:rsidRDefault="00D243BB" w:rsidP="00D243BB">
            <w:pPr>
              <w:jc w:val="center"/>
              <w:rPr>
                <w:rFonts w:ascii="宋体" w:hAnsi="宋体" w:cs="仿宋"/>
                <w:sz w:val="24"/>
              </w:rPr>
            </w:pPr>
            <w:r w:rsidRPr="00D243BB">
              <w:rPr>
                <w:rFonts w:ascii="宋体" w:hAnsi="宋体" w:cs="仿宋" w:hint="eastAsia"/>
                <w:sz w:val="24"/>
              </w:rPr>
              <w:t>指标名称</w:t>
            </w:r>
          </w:p>
        </w:tc>
        <w:tc>
          <w:tcPr>
            <w:tcW w:w="6378" w:type="dxa"/>
            <w:gridSpan w:val="3"/>
            <w:vAlign w:val="center"/>
          </w:tcPr>
          <w:p w:rsidR="00D243BB" w:rsidRPr="00D243BB" w:rsidRDefault="00D243BB" w:rsidP="00D243BB">
            <w:pPr>
              <w:jc w:val="center"/>
              <w:rPr>
                <w:rFonts w:ascii="宋体" w:hAnsi="宋体" w:cs="仿宋"/>
                <w:sz w:val="24"/>
              </w:rPr>
            </w:pPr>
            <w:r w:rsidRPr="00D243BB">
              <w:rPr>
                <w:rFonts w:ascii="宋体" w:hAnsi="宋体" w:cs="仿宋" w:hint="eastAsia"/>
                <w:sz w:val="24"/>
              </w:rPr>
              <w:t>技术参数</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无线战术自组网通信系统</w:t>
            </w:r>
          </w:p>
        </w:tc>
        <w:tc>
          <w:tcPr>
            <w:tcW w:w="6378" w:type="dxa"/>
            <w:gridSpan w:val="3"/>
            <w:vAlign w:val="center"/>
          </w:tcPr>
          <w:p w:rsidR="00D243BB" w:rsidRPr="00D243BB" w:rsidRDefault="00D243BB" w:rsidP="00D243BB">
            <w:pPr>
              <w:jc w:val="left"/>
              <w:rPr>
                <w:rFonts w:ascii="宋体" w:hAnsi="宋体"/>
                <w:sz w:val="24"/>
              </w:rPr>
            </w:pPr>
            <w:r w:rsidRPr="00D243BB">
              <w:rPr>
                <w:rFonts w:ascii="宋体" w:hAnsi="宋体"/>
                <w:sz w:val="24"/>
              </w:rPr>
              <w:t>无线战术自组网便携站</w:t>
            </w:r>
          </w:p>
          <w:p w:rsidR="00D243BB" w:rsidRPr="00D243BB" w:rsidRDefault="00D243BB" w:rsidP="00D243BB">
            <w:pPr>
              <w:jc w:val="left"/>
              <w:rPr>
                <w:rFonts w:ascii="宋体" w:hAnsi="宋体"/>
                <w:sz w:val="24"/>
              </w:rPr>
            </w:pPr>
            <w:r w:rsidRPr="00D243BB">
              <w:rPr>
                <w:rFonts w:ascii="宋体" w:hAnsi="宋体"/>
                <w:sz w:val="24"/>
              </w:rPr>
              <w:t>＃1、双波段双通道，1个L波段射频通道，1个C波段射频通道；</w:t>
            </w:r>
          </w:p>
          <w:p w:rsidR="00D243BB" w:rsidRPr="00D243BB" w:rsidRDefault="00D243BB" w:rsidP="00D243BB">
            <w:pPr>
              <w:jc w:val="left"/>
              <w:rPr>
                <w:rFonts w:ascii="宋体" w:hAnsi="宋体"/>
                <w:sz w:val="24"/>
              </w:rPr>
            </w:pPr>
            <w:r w:rsidRPr="00D243BB">
              <w:rPr>
                <w:rFonts w:ascii="宋体" w:hAnsi="宋体"/>
                <w:sz w:val="24"/>
              </w:rPr>
              <w:t>2、C波段射频通道支持2x2 MIMO；</w:t>
            </w:r>
          </w:p>
          <w:p w:rsidR="00D243BB" w:rsidRPr="00D243BB" w:rsidRDefault="00D243BB" w:rsidP="00D243BB">
            <w:pPr>
              <w:jc w:val="left"/>
              <w:rPr>
                <w:rFonts w:ascii="宋体" w:hAnsi="宋体"/>
                <w:sz w:val="24"/>
              </w:rPr>
            </w:pPr>
            <w:r w:rsidRPr="00D243BB">
              <w:rPr>
                <w:rFonts w:ascii="宋体" w:hAnsi="宋体"/>
                <w:sz w:val="24"/>
              </w:rPr>
              <w:t>3、自适应通道选择，设备可根据射频通道的链路质量实时自动选择通信通道；</w:t>
            </w:r>
          </w:p>
          <w:p w:rsidR="00D243BB" w:rsidRPr="00D243BB" w:rsidRDefault="00D243BB" w:rsidP="00D243BB">
            <w:pPr>
              <w:jc w:val="left"/>
              <w:rPr>
                <w:rFonts w:ascii="宋体" w:hAnsi="宋体"/>
                <w:sz w:val="24"/>
              </w:rPr>
            </w:pPr>
            <w:r w:rsidRPr="00D243BB">
              <w:rPr>
                <w:rFonts w:ascii="宋体" w:hAnsi="宋体"/>
                <w:sz w:val="24"/>
              </w:rPr>
              <w:t>4、高带宽，IP业务最大数据吞吐率80Mbps（C波段，UDP）；</w:t>
            </w:r>
          </w:p>
          <w:p w:rsidR="00D243BB" w:rsidRPr="00D243BB" w:rsidRDefault="00D243BB" w:rsidP="00D243BB">
            <w:pPr>
              <w:jc w:val="left"/>
              <w:rPr>
                <w:rFonts w:ascii="宋体" w:hAnsi="宋体"/>
                <w:sz w:val="24"/>
              </w:rPr>
            </w:pPr>
            <w:r w:rsidRPr="00D243BB">
              <w:rPr>
                <w:rFonts w:ascii="宋体" w:hAnsi="宋体"/>
                <w:sz w:val="24"/>
              </w:rPr>
              <w:t>5、多种业务接口，可提供以太网、Wi-Fi、蓝牙等业务终端接口；</w:t>
            </w:r>
          </w:p>
          <w:p w:rsidR="00D243BB" w:rsidRPr="00D243BB" w:rsidRDefault="00D243BB" w:rsidP="00D243BB">
            <w:pPr>
              <w:jc w:val="left"/>
              <w:rPr>
                <w:rFonts w:ascii="宋体" w:hAnsi="宋体"/>
                <w:sz w:val="24"/>
              </w:rPr>
            </w:pPr>
            <w:r w:rsidRPr="00D243BB">
              <w:rPr>
                <w:rFonts w:ascii="宋体" w:hAnsi="宋体" w:cs="Segoe UI Symbol"/>
                <w:sz w:val="24"/>
              </w:rPr>
              <w:t>★</w:t>
            </w:r>
            <w:r w:rsidRPr="00D243BB">
              <w:rPr>
                <w:rFonts w:ascii="宋体" w:hAnsi="宋体"/>
                <w:sz w:val="24"/>
              </w:rPr>
              <w:t>6、具备简洁的LED指示灯，可直观显示节点的无线链路</w:t>
            </w:r>
            <w:r w:rsidRPr="00D243BB">
              <w:rPr>
                <w:rFonts w:ascii="宋体" w:hAnsi="宋体"/>
                <w:sz w:val="24"/>
              </w:rPr>
              <w:lastRenderedPageBreak/>
              <w:t>质量，用于现场辅助决策网络节点部署位置；</w:t>
            </w:r>
          </w:p>
          <w:p w:rsidR="00D243BB" w:rsidRPr="00D243BB" w:rsidRDefault="00D243BB" w:rsidP="00D243BB">
            <w:pPr>
              <w:jc w:val="left"/>
              <w:rPr>
                <w:rFonts w:ascii="宋体" w:hAnsi="宋体"/>
                <w:sz w:val="24"/>
              </w:rPr>
            </w:pPr>
            <w:r w:rsidRPr="00D243BB">
              <w:rPr>
                <w:rFonts w:ascii="宋体" w:hAnsi="宋体"/>
                <w:sz w:val="24"/>
              </w:rPr>
              <w:t>7、支持GPS+北斗双模卫星定位；</w:t>
            </w:r>
          </w:p>
          <w:p w:rsidR="00D243BB" w:rsidRPr="00D243BB" w:rsidRDefault="00D243BB" w:rsidP="00D243BB">
            <w:pPr>
              <w:jc w:val="left"/>
              <w:rPr>
                <w:rFonts w:ascii="宋体" w:hAnsi="宋体"/>
                <w:sz w:val="24"/>
              </w:rPr>
            </w:pPr>
            <w:r w:rsidRPr="00D243BB">
              <w:rPr>
                <w:rFonts w:ascii="宋体" w:hAnsi="宋体"/>
                <w:sz w:val="24"/>
              </w:rPr>
              <w:t>8、无线链路支持128位AES加密；</w:t>
            </w:r>
          </w:p>
          <w:p w:rsidR="00D243BB" w:rsidRPr="00D243BB" w:rsidRDefault="00D243BB" w:rsidP="00D243BB">
            <w:pPr>
              <w:jc w:val="left"/>
              <w:rPr>
                <w:rFonts w:ascii="宋体" w:hAnsi="宋体"/>
                <w:sz w:val="24"/>
              </w:rPr>
            </w:pPr>
            <w:r w:rsidRPr="00D243BB">
              <w:rPr>
                <w:rFonts w:ascii="宋体" w:hAnsi="宋体"/>
                <w:sz w:val="24"/>
              </w:rPr>
              <w:t>9、一键式操作，简单易用；</w:t>
            </w:r>
          </w:p>
          <w:p w:rsidR="00D243BB" w:rsidRPr="00D243BB" w:rsidRDefault="00D243BB" w:rsidP="00D243BB">
            <w:pPr>
              <w:jc w:val="left"/>
              <w:rPr>
                <w:rFonts w:ascii="宋体" w:hAnsi="宋体"/>
                <w:sz w:val="24"/>
              </w:rPr>
            </w:pPr>
            <w:r w:rsidRPr="00D243BB">
              <w:rPr>
                <w:rFonts w:ascii="宋体" w:hAnsi="宋体"/>
                <w:sz w:val="24"/>
              </w:rPr>
              <w:t>10、体积小、重量轻，支持人员背负，三脚架支撑，升降杆支撑等多种安装部署方式；</w:t>
            </w:r>
          </w:p>
          <w:p w:rsidR="00D243BB" w:rsidRPr="00D243BB" w:rsidRDefault="00D243BB" w:rsidP="00D243BB">
            <w:pPr>
              <w:jc w:val="left"/>
              <w:rPr>
                <w:rFonts w:ascii="宋体" w:hAnsi="宋体"/>
                <w:sz w:val="24"/>
              </w:rPr>
            </w:pPr>
            <w:r w:rsidRPr="00D243BB">
              <w:rPr>
                <w:rFonts w:ascii="宋体" w:hAnsi="宋体"/>
                <w:sz w:val="24"/>
              </w:rPr>
              <w:t>11、结构坚固，采用高强度铝合金外壳，防水、防沙尘、防盐雾腐蚀，具备良好的防护性能，可在野外环境下使用</w:t>
            </w:r>
          </w:p>
          <w:p w:rsidR="00D243BB" w:rsidRPr="00D243BB" w:rsidRDefault="00D243BB" w:rsidP="00D243BB">
            <w:pPr>
              <w:jc w:val="left"/>
              <w:rPr>
                <w:rFonts w:ascii="宋体" w:hAnsi="宋体"/>
                <w:sz w:val="24"/>
              </w:rPr>
            </w:pPr>
            <w:r w:rsidRPr="00D243BB">
              <w:rPr>
                <w:rFonts w:ascii="宋体" w:hAnsi="宋体"/>
                <w:sz w:val="24"/>
              </w:rPr>
              <w:t>12、配属可快速更换的大容量低温聚合物锂电池，支持连续工作6~8小时。</w:t>
            </w:r>
          </w:p>
          <w:p w:rsidR="00D243BB" w:rsidRPr="00D243BB" w:rsidRDefault="00D243BB" w:rsidP="00D243BB">
            <w:pPr>
              <w:jc w:val="left"/>
              <w:rPr>
                <w:rFonts w:ascii="宋体" w:hAnsi="宋体"/>
                <w:sz w:val="24"/>
              </w:rPr>
            </w:pPr>
            <w:r w:rsidRPr="00D243BB">
              <w:rPr>
                <w:rFonts w:ascii="宋体" w:hAnsi="宋体"/>
                <w:sz w:val="24"/>
              </w:rPr>
              <w:t>无线战术自组网单通道便携站</w:t>
            </w:r>
          </w:p>
          <w:p w:rsidR="00D243BB" w:rsidRPr="00D243BB" w:rsidRDefault="00D243BB" w:rsidP="00D243BB">
            <w:pPr>
              <w:rPr>
                <w:rFonts w:ascii="宋体" w:hAnsi="宋体"/>
                <w:sz w:val="24"/>
              </w:rPr>
            </w:pPr>
            <w:r w:rsidRPr="00D243BB">
              <w:rPr>
                <w:rFonts w:ascii="宋体" w:hAnsi="宋体"/>
                <w:sz w:val="24"/>
              </w:rPr>
              <w:t>1、单射频通道，C波段射频采用2x2 MIMO；</w:t>
            </w:r>
          </w:p>
          <w:p w:rsidR="00D243BB" w:rsidRPr="00D243BB" w:rsidRDefault="00D243BB" w:rsidP="00D243BB">
            <w:pPr>
              <w:rPr>
                <w:rFonts w:ascii="宋体" w:hAnsi="宋体"/>
                <w:sz w:val="24"/>
              </w:rPr>
            </w:pPr>
            <w:r w:rsidRPr="00D243BB">
              <w:rPr>
                <w:rFonts w:ascii="宋体" w:hAnsi="宋体"/>
                <w:sz w:val="24"/>
              </w:rPr>
              <w:t>2、高带宽，IP业务最大数据吞吐率70Mbps（UDP）；</w:t>
            </w:r>
          </w:p>
          <w:p w:rsidR="00D243BB" w:rsidRPr="00D243BB" w:rsidRDefault="00D243BB" w:rsidP="00D243BB">
            <w:pPr>
              <w:rPr>
                <w:rFonts w:ascii="宋体" w:hAnsi="宋体"/>
                <w:sz w:val="24"/>
              </w:rPr>
            </w:pPr>
            <w:r w:rsidRPr="00D243BB">
              <w:rPr>
                <w:rFonts w:ascii="宋体" w:hAnsi="宋体"/>
                <w:sz w:val="24"/>
              </w:rPr>
              <w:t>3、提供标准以太网接口；</w:t>
            </w:r>
          </w:p>
          <w:p w:rsidR="00D243BB" w:rsidRPr="00D243BB" w:rsidRDefault="00D243BB" w:rsidP="00D243BB">
            <w:pPr>
              <w:rPr>
                <w:rFonts w:ascii="宋体" w:hAnsi="宋体"/>
                <w:sz w:val="24"/>
              </w:rPr>
            </w:pPr>
            <w:r w:rsidRPr="00D243BB">
              <w:rPr>
                <w:rFonts w:ascii="宋体" w:hAnsi="宋体"/>
                <w:sz w:val="24"/>
              </w:rPr>
              <w:t>4、具有网络部署LED指示灯；</w:t>
            </w:r>
          </w:p>
          <w:p w:rsidR="00D243BB" w:rsidRPr="00D243BB" w:rsidRDefault="00D243BB" w:rsidP="00D243BB">
            <w:pPr>
              <w:rPr>
                <w:rFonts w:ascii="宋体" w:hAnsi="宋体"/>
                <w:sz w:val="24"/>
              </w:rPr>
            </w:pPr>
            <w:r w:rsidRPr="00D243BB">
              <w:rPr>
                <w:rFonts w:ascii="宋体" w:hAnsi="宋体"/>
                <w:sz w:val="24"/>
              </w:rPr>
              <w:t>5、内置1080P高清网络摄像机；</w:t>
            </w:r>
          </w:p>
          <w:p w:rsidR="00D243BB" w:rsidRPr="00D243BB" w:rsidRDefault="00D243BB" w:rsidP="00D243BB">
            <w:pPr>
              <w:rPr>
                <w:rFonts w:ascii="宋体" w:hAnsi="宋体"/>
                <w:sz w:val="24"/>
              </w:rPr>
            </w:pPr>
            <w:r w:rsidRPr="00D243BB">
              <w:rPr>
                <w:rFonts w:ascii="宋体" w:hAnsi="宋体" w:cs="Segoe UI Symbol"/>
                <w:sz w:val="24"/>
              </w:rPr>
              <w:t>★</w:t>
            </w:r>
            <w:r w:rsidRPr="00D243BB">
              <w:rPr>
                <w:rFonts w:ascii="宋体" w:hAnsi="宋体"/>
                <w:sz w:val="24"/>
              </w:rPr>
              <w:t>6、支持GPS+北斗双模卫星定位；</w:t>
            </w:r>
          </w:p>
          <w:p w:rsidR="00D243BB" w:rsidRPr="00D243BB" w:rsidRDefault="00D243BB" w:rsidP="00D243BB">
            <w:pPr>
              <w:rPr>
                <w:rFonts w:ascii="宋体" w:hAnsi="宋体"/>
                <w:sz w:val="24"/>
              </w:rPr>
            </w:pPr>
            <w:r w:rsidRPr="00D243BB">
              <w:rPr>
                <w:rFonts w:ascii="宋体" w:hAnsi="宋体"/>
                <w:sz w:val="24"/>
              </w:rPr>
              <w:t>7、一键式操作，开机即通，简单易用；</w:t>
            </w:r>
          </w:p>
          <w:p w:rsidR="00D243BB" w:rsidRPr="00D243BB" w:rsidRDefault="00D243BB" w:rsidP="00D243BB">
            <w:pPr>
              <w:rPr>
                <w:rFonts w:ascii="宋体" w:hAnsi="宋体"/>
                <w:sz w:val="24"/>
              </w:rPr>
            </w:pPr>
            <w:r w:rsidRPr="00D243BB">
              <w:rPr>
                <w:rFonts w:ascii="宋体" w:hAnsi="宋体"/>
                <w:sz w:val="24"/>
              </w:rPr>
              <w:t>8、体积小，重量轻，便于携带；</w:t>
            </w:r>
          </w:p>
          <w:p w:rsidR="00D243BB" w:rsidRPr="00D243BB" w:rsidRDefault="00D243BB" w:rsidP="00D243BB">
            <w:pPr>
              <w:rPr>
                <w:rFonts w:ascii="宋体" w:hAnsi="宋体"/>
                <w:sz w:val="24"/>
              </w:rPr>
            </w:pPr>
            <w:r w:rsidRPr="00D243BB">
              <w:rPr>
                <w:rFonts w:ascii="宋体" w:hAnsi="宋体"/>
                <w:sz w:val="24"/>
              </w:rPr>
              <w:t>9、采用高强度铝合金外壳，防水、防沙尘、防盐雾腐蚀，具备良好的防护性能，可在野外环境下使用；</w:t>
            </w:r>
          </w:p>
          <w:p w:rsidR="00D243BB" w:rsidRPr="00D243BB" w:rsidRDefault="00D243BB" w:rsidP="00D243BB">
            <w:pPr>
              <w:rPr>
                <w:rFonts w:ascii="宋体" w:hAnsi="宋体"/>
                <w:sz w:val="24"/>
              </w:rPr>
            </w:pPr>
            <w:r w:rsidRPr="00D243BB">
              <w:rPr>
                <w:rFonts w:ascii="宋体" w:hAnsi="宋体"/>
                <w:sz w:val="24"/>
              </w:rPr>
              <w:t>10、可支持磁铁吸附、三脚架、便携式升降杆等多种安装方式，便于现场快速展开；</w:t>
            </w:r>
          </w:p>
          <w:p w:rsidR="00D243BB" w:rsidRPr="00D243BB" w:rsidRDefault="00D243BB" w:rsidP="00D243BB">
            <w:pPr>
              <w:rPr>
                <w:rFonts w:ascii="宋体" w:hAnsi="宋体"/>
                <w:sz w:val="24"/>
              </w:rPr>
            </w:pPr>
            <w:r w:rsidRPr="00D243BB">
              <w:rPr>
                <w:rFonts w:ascii="宋体" w:hAnsi="宋体"/>
                <w:sz w:val="24"/>
              </w:rPr>
              <w:t>11、锂电池供电，支持连续工作6~8小时；</w:t>
            </w:r>
          </w:p>
          <w:p w:rsidR="00D243BB" w:rsidRPr="00D243BB" w:rsidRDefault="00D243BB" w:rsidP="00D243BB">
            <w:pPr>
              <w:rPr>
                <w:rFonts w:ascii="宋体" w:hAnsi="宋体"/>
                <w:sz w:val="24"/>
              </w:rPr>
            </w:pPr>
            <w:r w:rsidRPr="00D243BB">
              <w:rPr>
                <w:rFonts w:ascii="宋体" w:hAnsi="宋体"/>
                <w:sz w:val="24"/>
              </w:rPr>
              <w:t>12、无线链路支持128位AES加密，并可外接IP保密机；</w:t>
            </w:r>
          </w:p>
          <w:p w:rsidR="00D243BB" w:rsidRPr="00D243BB" w:rsidRDefault="00D243BB" w:rsidP="00D243BB">
            <w:pPr>
              <w:rPr>
                <w:rFonts w:ascii="宋体" w:hAnsi="宋体"/>
                <w:sz w:val="24"/>
              </w:rPr>
            </w:pPr>
            <w:r w:rsidRPr="00D243BB">
              <w:rPr>
                <w:rFonts w:ascii="宋体" w:hAnsi="宋体"/>
                <w:sz w:val="24"/>
              </w:rPr>
              <w:t>13、C波段可兼容IEEE802.11n Wi-Fi终端接入，支持WEWPA/WPA2-PSK AES/TKIP。</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lastRenderedPageBreak/>
              <w:t>2</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通信网络设备租赁</w:t>
            </w:r>
          </w:p>
        </w:tc>
        <w:tc>
          <w:tcPr>
            <w:tcW w:w="6378" w:type="dxa"/>
            <w:gridSpan w:val="3"/>
            <w:vAlign w:val="center"/>
          </w:tcPr>
          <w:p w:rsidR="00D243BB" w:rsidRPr="00D243BB" w:rsidRDefault="00D243BB" w:rsidP="00D243BB">
            <w:pPr>
              <w:jc w:val="left"/>
              <w:rPr>
                <w:rFonts w:ascii="宋体" w:hAnsi="宋体"/>
                <w:sz w:val="24"/>
              </w:rPr>
            </w:pPr>
            <w:r w:rsidRPr="00D243BB">
              <w:rPr>
                <w:rFonts w:ascii="宋体" w:hAnsi="宋体"/>
                <w:sz w:val="24"/>
              </w:rPr>
              <w:t>支撑2000m*2000m范围内，200个以上终端网络通信，无线带宽不低于200M。</w:t>
            </w:r>
          </w:p>
          <w:p w:rsidR="00D243BB" w:rsidRPr="00D243BB" w:rsidRDefault="00D243BB" w:rsidP="00D243BB">
            <w:pPr>
              <w:jc w:val="left"/>
              <w:rPr>
                <w:rFonts w:ascii="宋体" w:hAnsi="宋体"/>
                <w:sz w:val="24"/>
              </w:rPr>
            </w:pPr>
            <w:r w:rsidRPr="00D243BB">
              <w:rPr>
                <w:rFonts w:ascii="宋体" w:hAnsi="宋体"/>
                <w:sz w:val="24"/>
              </w:rPr>
              <w:t>有线通信网络设备</w:t>
            </w:r>
          </w:p>
          <w:p w:rsidR="00D243BB" w:rsidRPr="00D243BB" w:rsidRDefault="00D243BB" w:rsidP="00D243BB">
            <w:pPr>
              <w:pStyle w:val="af2"/>
              <w:numPr>
                <w:ilvl w:val="0"/>
                <w:numId w:val="26"/>
              </w:numPr>
              <w:ind w:firstLineChars="0"/>
              <w:jc w:val="left"/>
              <w:rPr>
                <w:rFonts w:ascii="宋体" w:hAnsi="宋体"/>
                <w:sz w:val="24"/>
                <w:szCs w:val="24"/>
              </w:rPr>
            </w:pPr>
            <w:r w:rsidRPr="00D243BB">
              <w:rPr>
                <w:rFonts w:ascii="宋体" w:hAnsi="宋体"/>
                <w:sz w:val="24"/>
                <w:szCs w:val="24"/>
              </w:rPr>
              <w:t>根据任务现场视频采集需要现场布设光纤网络；</w:t>
            </w:r>
          </w:p>
          <w:p w:rsidR="00D243BB" w:rsidRPr="00D243BB" w:rsidRDefault="00D243BB" w:rsidP="00D243BB">
            <w:pPr>
              <w:pStyle w:val="af2"/>
              <w:numPr>
                <w:ilvl w:val="0"/>
                <w:numId w:val="26"/>
              </w:numPr>
              <w:ind w:firstLineChars="0"/>
              <w:jc w:val="left"/>
              <w:rPr>
                <w:rFonts w:ascii="宋体" w:hAnsi="宋体"/>
                <w:sz w:val="24"/>
                <w:szCs w:val="24"/>
              </w:rPr>
            </w:pPr>
            <w:r w:rsidRPr="00D243BB">
              <w:rPr>
                <w:rFonts w:ascii="宋体" w:hAnsi="宋体"/>
                <w:sz w:val="24"/>
                <w:szCs w:val="24"/>
              </w:rPr>
              <w:t>地埋光缆开挖施工；</w:t>
            </w:r>
          </w:p>
          <w:p w:rsidR="00D243BB" w:rsidRPr="00D243BB" w:rsidRDefault="00D243BB" w:rsidP="00D243BB">
            <w:pPr>
              <w:pStyle w:val="af2"/>
              <w:numPr>
                <w:ilvl w:val="0"/>
                <w:numId w:val="26"/>
              </w:numPr>
              <w:ind w:firstLineChars="0"/>
              <w:jc w:val="left"/>
              <w:rPr>
                <w:rFonts w:ascii="宋体" w:hAnsi="宋体"/>
                <w:sz w:val="24"/>
                <w:szCs w:val="24"/>
              </w:rPr>
            </w:pPr>
            <w:r w:rsidRPr="00D243BB">
              <w:rPr>
                <w:rFonts w:ascii="宋体" w:hAnsi="宋体"/>
                <w:sz w:val="24"/>
                <w:szCs w:val="24"/>
              </w:rPr>
              <w:t>光缆熔纤及接续；</w:t>
            </w:r>
          </w:p>
          <w:p w:rsidR="00D243BB" w:rsidRPr="00D243BB" w:rsidRDefault="00D243BB" w:rsidP="00D243BB">
            <w:pPr>
              <w:pStyle w:val="af2"/>
              <w:numPr>
                <w:ilvl w:val="0"/>
                <w:numId w:val="26"/>
              </w:numPr>
              <w:ind w:firstLineChars="0"/>
              <w:jc w:val="left"/>
              <w:rPr>
                <w:rFonts w:ascii="宋体" w:hAnsi="宋体"/>
                <w:sz w:val="24"/>
                <w:szCs w:val="24"/>
              </w:rPr>
            </w:pPr>
            <w:r w:rsidRPr="00D243BB">
              <w:rPr>
                <w:rFonts w:ascii="宋体" w:hAnsi="宋体"/>
                <w:sz w:val="24"/>
                <w:szCs w:val="24"/>
              </w:rPr>
              <w:t>光纤网络光收发器安装调试；</w:t>
            </w:r>
          </w:p>
          <w:p w:rsidR="00D243BB" w:rsidRPr="00D243BB" w:rsidRDefault="00D243BB" w:rsidP="00D243BB">
            <w:pPr>
              <w:pStyle w:val="af2"/>
              <w:numPr>
                <w:ilvl w:val="0"/>
                <w:numId w:val="26"/>
              </w:numPr>
              <w:ind w:firstLineChars="0"/>
              <w:jc w:val="left"/>
              <w:rPr>
                <w:rFonts w:ascii="宋体" w:hAnsi="宋体"/>
                <w:sz w:val="24"/>
                <w:szCs w:val="24"/>
              </w:rPr>
            </w:pPr>
            <w:r w:rsidRPr="00D243BB">
              <w:rPr>
                <w:rFonts w:ascii="宋体" w:hAnsi="宋体"/>
                <w:sz w:val="24"/>
                <w:szCs w:val="24"/>
              </w:rPr>
              <w:t>光纤终端盒防水处理及布设；</w:t>
            </w:r>
          </w:p>
          <w:p w:rsidR="00D243BB" w:rsidRPr="00D243BB" w:rsidRDefault="00D243BB" w:rsidP="00D243BB">
            <w:pPr>
              <w:pStyle w:val="af2"/>
              <w:numPr>
                <w:ilvl w:val="0"/>
                <w:numId w:val="26"/>
              </w:numPr>
              <w:ind w:firstLineChars="0"/>
              <w:jc w:val="left"/>
              <w:rPr>
                <w:rFonts w:ascii="宋体" w:hAnsi="宋体"/>
                <w:sz w:val="24"/>
                <w:szCs w:val="24"/>
              </w:rPr>
            </w:pPr>
            <w:r w:rsidRPr="00D243BB">
              <w:rPr>
                <w:rFonts w:ascii="宋体" w:hAnsi="宋体"/>
                <w:sz w:val="24"/>
                <w:szCs w:val="24"/>
              </w:rPr>
              <w:t>高清摄像机安装施工；</w:t>
            </w:r>
          </w:p>
          <w:p w:rsidR="00D243BB" w:rsidRPr="00D243BB" w:rsidRDefault="00D243BB" w:rsidP="00D243BB">
            <w:pPr>
              <w:pStyle w:val="af2"/>
              <w:numPr>
                <w:ilvl w:val="0"/>
                <w:numId w:val="26"/>
              </w:numPr>
              <w:ind w:firstLineChars="0"/>
              <w:jc w:val="left"/>
              <w:rPr>
                <w:rFonts w:ascii="宋体" w:hAnsi="宋体"/>
                <w:sz w:val="24"/>
                <w:szCs w:val="24"/>
              </w:rPr>
            </w:pPr>
            <w:r w:rsidRPr="00D243BB">
              <w:rPr>
                <w:rFonts w:ascii="宋体" w:hAnsi="宋体"/>
                <w:sz w:val="24"/>
                <w:szCs w:val="24"/>
              </w:rPr>
              <w:t>摄像机安装抱杆施工；</w:t>
            </w:r>
          </w:p>
          <w:p w:rsidR="00D243BB" w:rsidRPr="00D243BB" w:rsidRDefault="00D243BB" w:rsidP="00D243BB">
            <w:pPr>
              <w:pStyle w:val="af2"/>
              <w:numPr>
                <w:ilvl w:val="0"/>
                <w:numId w:val="26"/>
              </w:numPr>
              <w:ind w:firstLineChars="0"/>
              <w:jc w:val="left"/>
              <w:rPr>
                <w:rFonts w:ascii="宋体" w:hAnsi="宋体"/>
                <w:sz w:val="24"/>
                <w:szCs w:val="24"/>
              </w:rPr>
            </w:pPr>
            <w:r w:rsidRPr="00D243BB">
              <w:rPr>
                <w:rFonts w:ascii="宋体" w:hAnsi="宋体"/>
                <w:sz w:val="24"/>
                <w:szCs w:val="24"/>
              </w:rPr>
              <w:t>有线通信网络设备撤收；</w:t>
            </w:r>
          </w:p>
          <w:p w:rsidR="00D243BB" w:rsidRPr="00D243BB" w:rsidRDefault="00D243BB" w:rsidP="00D243BB">
            <w:pPr>
              <w:jc w:val="left"/>
              <w:rPr>
                <w:rFonts w:ascii="宋体" w:hAnsi="宋体"/>
                <w:sz w:val="24"/>
              </w:rPr>
            </w:pPr>
            <w:r w:rsidRPr="00D243BB">
              <w:rPr>
                <w:rFonts w:ascii="宋体" w:hAnsi="宋体"/>
                <w:sz w:val="24"/>
              </w:rPr>
              <w:t>无线通信网络设备：</w:t>
            </w:r>
          </w:p>
          <w:p w:rsidR="00D243BB" w:rsidRPr="00D243BB" w:rsidRDefault="00D243BB" w:rsidP="00D243BB">
            <w:pPr>
              <w:rPr>
                <w:rFonts w:ascii="宋体" w:hAnsi="宋体"/>
                <w:sz w:val="24"/>
              </w:rPr>
            </w:pPr>
            <w:r w:rsidRPr="00D243BB">
              <w:rPr>
                <w:rFonts w:ascii="宋体" w:hAnsi="宋体"/>
                <w:sz w:val="24"/>
              </w:rPr>
              <w:t>1、无线战术自组网设备采用自主网络协议，工作频段5.15 GHz ~~5.85GHz；</w:t>
            </w:r>
          </w:p>
          <w:p w:rsidR="00D243BB" w:rsidRPr="00D243BB" w:rsidRDefault="00D243BB" w:rsidP="00D243BB">
            <w:pPr>
              <w:rPr>
                <w:rFonts w:ascii="宋体" w:hAnsi="宋体"/>
                <w:sz w:val="24"/>
              </w:rPr>
            </w:pPr>
            <w:r w:rsidRPr="00D243BB">
              <w:rPr>
                <w:rFonts w:ascii="宋体" w:hAnsi="宋体"/>
                <w:sz w:val="24"/>
              </w:rPr>
              <w:t>2、无线战术自组网设备C波段射频通道支持2x2 MIMO；</w:t>
            </w:r>
          </w:p>
          <w:p w:rsidR="00D243BB" w:rsidRPr="00D243BB" w:rsidRDefault="00D243BB" w:rsidP="00D243BB">
            <w:pPr>
              <w:rPr>
                <w:rFonts w:ascii="宋体" w:hAnsi="宋体"/>
                <w:sz w:val="24"/>
              </w:rPr>
            </w:pPr>
            <w:r w:rsidRPr="00D243BB">
              <w:rPr>
                <w:rFonts w:ascii="宋体" w:hAnsi="宋体"/>
                <w:sz w:val="24"/>
              </w:rPr>
              <w:t>3、无线战术自组网设备发射功率小于1W；</w:t>
            </w:r>
          </w:p>
          <w:p w:rsidR="00D243BB" w:rsidRPr="00D243BB" w:rsidRDefault="00D243BB" w:rsidP="00D243BB">
            <w:pPr>
              <w:rPr>
                <w:rFonts w:ascii="宋体" w:hAnsi="宋体"/>
                <w:sz w:val="24"/>
              </w:rPr>
            </w:pPr>
            <w:r w:rsidRPr="00D243BB">
              <w:rPr>
                <w:rFonts w:ascii="宋体" w:hAnsi="宋体"/>
                <w:sz w:val="24"/>
              </w:rPr>
              <w:t>＃4、支持50个节点以上规模组网;</w:t>
            </w:r>
          </w:p>
          <w:p w:rsidR="00D243BB" w:rsidRPr="00D243BB" w:rsidRDefault="00D243BB" w:rsidP="00D243BB">
            <w:pPr>
              <w:rPr>
                <w:rFonts w:ascii="宋体" w:hAnsi="宋体"/>
                <w:sz w:val="24"/>
              </w:rPr>
            </w:pPr>
            <w:r w:rsidRPr="00D243BB">
              <w:rPr>
                <w:rFonts w:ascii="宋体" w:hAnsi="宋体"/>
                <w:sz w:val="24"/>
              </w:rPr>
              <w:lastRenderedPageBreak/>
              <w:t>5、支持WIFI终端接入；</w:t>
            </w:r>
          </w:p>
          <w:p w:rsidR="00D243BB" w:rsidRPr="00D243BB" w:rsidRDefault="00D243BB" w:rsidP="00D243BB">
            <w:pPr>
              <w:rPr>
                <w:rFonts w:ascii="宋体" w:hAnsi="宋体"/>
                <w:sz w:val="24"/>
              </w:rPr>
            </w:pPr>
            <w:r w:rsidRPr="00D243BB">
              <w:rPr>
                <w:rFonts w:ascii="宋体" w:hAnsi="宋体" w:cs="Segoe UI Symbol"/>
                <w:sz w:val="24"/>
              </w:rPr>
              <w:t>★</w:t>
            </w:r>
            <w:r w:rsidRPr="00D243BB">
              <w:rPr>
                <w:rFonts w:ascii="宋体" w:hAnsi="宋体"/>
                <w:sz w:val="24"/>
              </w:rPr>
              <w:t>6、支持大于6次中继组网；</w:t>
            </w:r>
          </w:p>
          <w:p w:rsidR="00D243BB" w:rsidRPr="00D243BB" w:rsidRDefault="00D243BB" w:rsidP="00D243BB">
            <w:pPr>
              <w:rPr>
                <w:rFonts w:ascii="宋体" w:hAnsi="宋体"/>
                <w:sz w:val="24"/>
              </w:rPr>
            </w:pPr>
            <w:r w:rsidRPr="00D243BB">
              <w:rPr>
                <w:rFonts w:ascii="宋体" w:hAnsi="宋体"/>
                <w:sz w:val="24"/>
              </w:rPr>
              <w:t>＃7、可兼容网络摄像机数据格式，并能为其提供数据传输支持；</w:t>
            </w:r>
          </w:p>
          <w:p w:rsidR="00D243BB" w:rsidRPr="00D243BB" w:rsidRDefault="00D243BB" w:rsidP="00D243BB">
            <w:pPr>
              <w:rPr>
                <w:rFonts w:ascii="宋体" w:hAnsi="宋体"/>
                <w:sz w:val="24"/>
              </w:rPr>
            </w:pPr>
            <w:r w:rsidRPr="00D243BB">
              <w:rPr>
                <w:rFonts w:ascii="宋体" w:hAnsi="宋体"/>
                <w:sz w:val="24"/>
              </w:rPr>
              <w:t>8、自适应通道选择，设备可根据射频通道的链路质量实时自动选择通信通道；</w:t>
            </w:r>
          </w:p>
          <w:p w:rsidR="00D243BB" w:rsidRPr="00D243BB" w:rsidRDefault="00D243BB" w:rsidP="00D243BB">
            <w:pPr>
              <w:rPr>
                <w:rFonts w:ascii="宋体" w:hAnsi="宋体"/>
                <w:sz w:val="24"/>
              </w:rPr>
            </w:pPr>
            <w:r w:rsidRPr="00D243BB">
              <w:rPr>
                <w:rFonts w:ascii="宋体" w:hAnsi="宋体"/>
                <w:sz w:val="24"/>
              </w:rPr>
              <w:t>9、高带宽，IP业务最大数据吞吐率80Mbps（C波段，UDP）；</w:t>
            </w:r>
          </w:p>
          <w:p w:rsidR="00D243BB" w:rsidRPr="00D243BB" w:rsidRDefault="00D243BB" w:rsidP="00D243BB">
            <w:pPr>
              <w:rPr>
                <w:rFonts w:ascii="宋体" w:hAnsi="宋体"/>
                <w:sz w:val="24"/>
              </w:rPr>
            </w:pPr>
            <w:r w:rsidRPr="00D243BB">
              <w:rPr>
                <w:rFonts w:ascii="宋体" w:hAnsi="宋体"/>
                <w:sz w:val="24"/>
              </w:rPr>
              <w:t>10、多种业务接口，可提供千兆以太网口、Wi-Fi、蓝牙等业务终端接口；</w:t>
            </w:r>
          </w:p>
          <w:p w:rsidR="00D243BB" w:rsidRPr="00D243BB" w:rsidRDefault="00D243BB" w:rsidP="00D243BB">
            <w:pPr>
              <w:rPr>
                <w:rFonts w:ascii="宋体" w:hAnsi="宋体"/>
                <w:sz w:val="24"/>
              </w:rPr>
            </w:pPr>
            <w:r w:rsidRPr="00D243BB">
              <w:rPr>
                <w:rFonts w:ascii="宋体" w:hAnsi="宋体"/>
                <w:sz w:val="24"/>
              </w:rPr>
              <w:t>11、具备简洁的LED指示灯，可直观显示节点的无线链路质量，用于现场辅助决策网络节点部署位置；</w:t>
            </w:r>
          </w:p>
          <w:p w:rsidR="00D243BB" w:rsidRPr="00D243BB" w:rsidRDefault="00D243BB" w:rsidP="00D243BB">
            <w:pPr>
              <w:rPr>
                <w:rFonts w:ascii="宋体" w:hAnsi="宋体"/>
                <w:sz w:val="24"/>
              </w:rPr>
            </w:pPr>
            <w:r w:rsidRPr="00D243BB">
              <w:rPr>
                <w:rFonts w:ascii="宋体" w:hAnsi="宋体"/>
                <w:sz w:val="24"/>
              </w:rPr>
              <w:t>12、支持GPS+北斗双模卫星定位；</w:t>
            </w:r>
          </w:p>
          <w:p w:rsidR="00D243BB" w:rsidRPr="00D243BB" w:rsidRDefault="00D243BB" w:rsidP="00D243BB">
            <w:pPr>
              <w:rPr>
                <w:rFonts w:ascii="宋体" w:hAnsi="宋体"/>
                <w:sz w:val="24"/>
              </w:rPr>
            </w:pPr>
            <w:r w:rsidRPr="00D243BB">
              <w:rPr>
                <w:rFonts w:ascii="宋体" w:hAnsi="宋体"/>
                <w:sz w:val="24"/>
              </w:rPr>
              <w:t>13、无线链路支持链路加密；</w:t>
            </w:r>
          </w:p>
          <w:p w:rsidR="00D243BB" w:rsidRPr="00D243BB" w:rsidRDefault="00D243BB" w:rsidP="00D243BB">
            <w:pPr>
              <w:rPr>
                <w:rFonts w:ascii="宋体" w:hAnsi="宋体"/>
                <w:sz w:val="24"/>
              </w:rPr>
            </w:pPr>
            <w:r w:rsidRPr="00D243BB">
              <w:rPr>
                <w:rFonts w:ascii="宋体" w:hAnsi="宋体"/>
                <w:sz w:val="24"/>
              </w:rPr>
              <w:t>14、自带供电电池，持续工作时间大于8小时；</w:t>
            </w:r>
          </w:p>
          <w:p w:rsidR="00D243BB" w:rsidRPr="00D243BB" w:rsidRDefault="00D243BB" w:rsidP="00D243BB">
            <w:pPr>
              <w:rPr>
                <w:rFonts w:ascii="宋体" w:hAnsi="宋体"/>
                <w:sz w:val="24"/>
              </w:rPr>
            </w:pPr>
            <w:r w:rsidRPr="00D243BB">
              <w:rPr>
                <w:rFonts w:ascii="宋体" w:hAnsi="宋体"/>
                <w:sz w:val="24"/>
              </w:rPr>
              <w:t>15、工作温度：-40℃--60℃；</w:t>
            </w:r>
          </w:p>
          <w:p w:rsidR="00D243BB" w:rsidRPr="00D243BB" w:rsidRDefault="00D243BB" w:rsidP="00D243BB">
            <w:pPr>
              <w:rPr>
                <w:rFonts w:ascii="宋体" w:hAnsi="宋体"/>
                <w:sz w:val="24"/>
              </w:rPr>
            </w:pPr>
            <w:r w:rsidRPr="00D243BB">
              <w:rPr>
                <w:rFonts w:ascii="宋体" w:hAnsi="宋体"/>
                <w:sz w:val="24"/>
              </w:rPr>
              <w:t>＃16体积小、重量轻，支持人员背负，三脚架支撑，升降杆支撑等多种安装部署方式；</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lastRenderedPageBreak/>
              <w:t>3</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训练指挥调度平台软硬件租赁</w:t>
            </w:r>
          </w:p>
        </w:tc>
        <w:tc>
          <w:tcPr>
            <w:tcW w:w="6378" w:type="dxa"/>
            <w:gridSpan w:val="3"/>
            <w:vAlign w:val="center"/>
          </w:tcPr>
          <w:p w:rsidR="00D243BB" w:rsidRPr="00D243BB" w:rsidRDefault="00D243BB" w:rsidP="00D243BB">
            <w:pPr>
              <w:rPr>
                <w:rFonts w:ascii="宋体" w:hAnsi="宋体"/>
                <w:sz w:val="24"/>
              </w:rPr>
            </w:pPr>
            <w:r w:rsidRPr="00D243BB">
              <w:rPr>
                <w:rFonts w:ascii="宋体" w:hAnsi="宋体"/>
                <w:b/>
                <w:sz w:val="24"/>
              </w:rPr>
              <w:t>＃</w:t>
            </w:r>
            <w:r w:rsidRPr="00D243BB">
              <w:rPr>
                <w:rFonts w:ascii="宋体" w:hAnsi="宋体"/>
                <w:sz w:val="24"/>
              </w:rPr>
              <w:t>1、支持语音调度功能；具备单呼、组呼、强插、强拆、缜密监听、广播、录音等功能；</w:t>
            </w:r>
          </w:p>
          <w:p w:rsidR="00D243BB" w:rsidRPr="00D243BB" w:rsidRDefault="00D243BB" w:rsidP="00D243BB">
            <w:pPr>
              <w:rPr>
                <w:rFonts w:ascii="宋体" w:hAnsi="宋体"/>
                <w:sz w:val="24"/>
                <w:lang w:bidi="ar"/>
              </w:rPr>
            </w:pPr>
            <w:r w:rsidRPr="00D243BB">
              <w:rPr>
                <w:rFonts w:ascii="宋体" w:hAnsi="宋体"/>
                <w:sz w:val="24"/>
              </w:rPr>
              <w:t>＃2、支持大于高清720P</w:t>
            </w:r>
            <w:r w:rsidRPr="00D243BB">
              <w:rPr>
                <w:rFonts w:ascii="宋体" w:hAnsi="宋体"/>
                <w:sz w:val="24"/>
                <w:lang w:bidi="ar"/>
              </w:rPr>
              <w:t>视频调度功能；具备视频调度、视频转发、点对多点视频查看、视频对话等功能；</w:t>
            </w:r>
          </w:p>
          <w:p w:rsidR="00D243BB" w:rsidRPr="00D243BB" w:rsidRDefault="00D243BB" w:rsidP="00D243BB">
            <w:pPr>
              <w:rPr>
                <w:rFonts w:ascii="宋体" w:hAnsi="宋体"/>
                <w:sz w:val="24"/>
                <w:lang w:bidi="ar"/>
              </w:rPr>
            </w:pPr>
            <w:r w:rsidRPr="00D243BB">
              <w:rPr>
                <w:rFonts w:ascii="宋体" w:hAnsi="宋体"/>
                <w:sz w:val="24"/>
                <w:lang w:bidi="ar"/>
              </w:rPr>
              <w:t>3、支持信息交互功能；具备即时消息发送与接收，支持语音、视频交流，电子白板功能，可对预定义组和临时组发起讨论；</w:t>
            </w:r>
          </w:p>
          <w:p w:rsidR="00D243BB" w:rsidRPr="00D243BB" w:rsidRDefault="00D243BB" w:rsidP="00D243BB">
            <w:pPr>
              <w:rPr>
                <w:rFonts w:ascii="宋体" w:hAnsi="宋体"/>
                <w:sz w:val="24"/>
                <w:lang w:bidi="ar"/>
              </w:rPr>
            </w:pPr>
            <w:r w:rsidRPr="00D243BB">
              <w:rPr>
                <w:rFonts w:ascii="宋体" w:hAnsi="宋体"/>
                <w:sz w:val="24"/>
                <w:lang w:bidi="ar"/>
              </w:rPr>
              <w:t>4、查看联系人在线状态信息，可根据不同的查询条件查找人员信息；</w:t>
            </w:r>
          </w:p>
          <w:p w:rsidR="00D243BB" w:rsidRPr="00D243BB" w:rsidRDefault="00D243BB" w:rsidP="00D243BB">
            <w:pPr>
              <w:rPr>
                <w:rFonts w:ascii="宋体" w:hAnsi="宋体"/>
                <w:sz w:val="24"/>
                <w:lang w:bidi="ar"/>
              </w:rPr>
            </w:pPr>
            <w:r w:rsidRPr="00D243BB">
              <w:rPr>
                <w:rFonts w:ascii="宋体" w:hAnsi="宋体"/>
                <w:sz w:val="24"/>
                <w:lang w:bidi="ar"/>
              </w:rPr>
              <w:t>5、支持多级调度功能；</w:t>
            </w:r>
          </w:p>
          <w:p w:rsidR="00D243BB" w:rsidRPr="00D243BB" w:rsidRDefault="00D243BB" w:rsidP="00D243BB">
            <w:pPr>
              <w:rPr>
                <w:rFonts w:ascii="宋体" w:hAnsi="宋体"/>
                <w:sz w:val="24"/>
                <w:lang w:bidi="ar"/>
              </w:rPr>
            </w:pPr>
            <w:r w:rsidRPr="00D243BB">
              <w:rPr>
                <w:rFonts w:ascii="宋体" w:hAnsi="宋体"/>
                <w:sz w:val="24"/>
              </w:rPr>
              <w:t>6、支持一键报警功能</w:t>
            </w:r>
            <w:r w:rsidRPr="00D243BB">
              <w:rPr>
                <w:rFonts w:ascii="宋体" w:hAnsi="宋体"/>
                <w:sz w:val="24"/>
                <w:lang w:bidi="ar"/>
              </w:rPr>
              <w:t>；一键报警按钮，将姓名、位置、报警时间、视频等相关信息同时上报给调度中心；</w:t>
            </w:r>
          </w:p>
          <w:p w:rsidR="00D243BB" w:rsidRPr="00D243BB" w:rsidRDefault="00D243BB" w:rsidP="00D243BB">
            <w:pPr>
              <w:rPr>
                <w:rFonts w:ascii="宋体" w:hAnsi="宋体"/>
                <w:sz w:val="24"/>
                <w:lang w:bidi="ar"/>
              </w:rPr>
            </w:pPr>
            <w:r w:rsidRPr="00D243BB">
              <w:rPr>
                <w:rFonts w:ascii="宋体" w:hAnsi="宋体" w:cs="Segoe UI Symbol"/>
                <w:sz w:val="24"/>
                <w:lang w:bidi="ar"/>
              </w:rPr>
              <w:t>★</w:t>
            </w:r>
            <w:r w:rsidRPr="00D243BB">
              <w:rPr>
                <w:rFonts w:ascii="宋体" w:hAnsi="宋体"/>
                <w:sz w:val="24"/>
                <w:lang w:bidi="ar"/>
              </w:rPr>
              <w:t>7、支持实时定位功能、实时轨迹、历史轨迹查询；</w:t>
            </w:r>
          </w:p>
          <w:p w:rsidR="00D243BB" w:rsidRPr="00D243BB" w:rsidRDefault="00D243BB" w:rsidP="00D243BB">
            <w:pPr>
              <w:rPr>
                <w:rFonts w:ascii="宋体" w:hAnsi="宋体"/>
                <w:sz w:val="24"/>
                <w:lang w:bidi="ar"/>
              </w:rPr>
            </w:pPr>
            <w:r w:rsidRPr="00D243BB">
              <w:rPr>
                <w:rFonts w:ascii="宋体" w:hAnsi="宋体"/>
                <w:sz w:val="24"/>
                <w:lang w:bidi="ar"/>
              </w:rPr>
              <w:t>8、支持电子围栏功能；支持在调度台上任意画出一个区域，自定义进入或离开该区域的人员调度台会收到告警信息；在告警信息列表中, 管理因为围栏产生的告警, 比如离开告警, 进入告警和超速告警；</w:t>
            </w:r>
          </w:p>
          <w:p w:rsidR="00D243BB" w:rsidRPr="00D243BB" w:rsidRDefault="00D243BB" w:rsidP="00D243BB">
            <w:pPr>
              <w:rPr>
                <w:rFonts w:ascii="宋体" w:hAnsi="宋体"/>
                <w:sz w:val="24"/>
                <w:lang w:bidi="ar"/>
              </w:rPr>
            </w:pPr>
            <w:r w:rsidRPr="00D243BB">
              <w:rPr>
                <w:rFonts w:ascii="宋体" w:hAnsi="宋体"/>
                <w:b/>
                <w:sz w:val="24"/>
              </w:rPr>
              <w:t>＃</w:t>
            </w:r>
            <w:r w:rsidRPr="00D243BB">
              <w:rPr>
                <w:rFonts w:ascii="宋体" w:hAnsi="宋体"/>
                <w:sz w:val="24"/>
                <w:lang w:bidi="ar"/>
              </w:rPr>
              <w:t>9、处置跟踪功能；系统支持实现对正在处置过程中突发事件态势的实时跟踪查看。后端调度台可实现对现场处置事件态势进行实施查看，通过远程视频方式，随时随地进行管控；</w:t>
            </w:r>
          </w:p>
          <w:p w:rsidR="00D243BB" w:rsidRPr="00D243BB" w:rsidRDefault="00D243BB" w:rsidP="00D243BB">
            <w:pPr>
              <w:rPr>
                <w:rFonts w:ascii="宋体" w:hAnsi="宋体"/>
                <w:sz w:val="24"/>
                <w:lang w:bidi="ar"/>
              </w:rPr>
            </w:pPr>
            <w:r w:rsidRPr="00D243BB">
              <w:rPr>
                <w:rFonts w:ascii="宋体" w:hAnsi="宋体"/>
                <w:sz w:val="24"/>
                <w:lang w:bidi="ar"/>
              </w:rPr>
              <w:t>10、支撑10个以上终端调度。</w:t>
            </w:r>
          </w:p>
          <w:p w:rsidR="00D243BB" w:rsidRPr="00D243BB" w:rsidRDefault="00D243BB" w:rsidP="00D243BB">
            <w:pPr>
              <w:rPr>
                <w:rFonts w:ascii="宋体" w:hAnsi="宋体"/>
                <w:sz w:val="24"/>
              </w:rPr>
            </w:pPr>
            <w:r w:rsidRPr="00D243BB">
              <w:rPr>
                <w:rFonts w:ascii="宋体" w:hAnsi="宋体"/>
                <w:sz w:val="24"/>
              </w:rPr>
              <w:t>应用客户端功能模块</w:t>
            </w:r>
          </w:p>
          <w:p w:rsidR="00D243BB" w:rsidRPr="00D243BB" w:rsidRDefault="00D243BB" w:rsidP="00D243BB">
            <w:pPr>
              <w:pStyle w:val="af2"/>
              <w:numPr>
                <w:ilvl w:val="0"/>
                <w:numId w:val="27"/>
              </w:numPr>
              <w:ind w:firstLineChars="0"/>
              <w:rPr>
                <w:rFonts w:ascii="宋体" w:hAnsi="宋体"/>
                <w:sz w:val="24"/>
                <w:szCs w:val="24"/>
              </w:rPr>
            </w:pPr>
            <w:r w:rsidRPr="00D243BB">
              <w:rPr>
                <w:rFonts w:ascii="宋体" w:hAnsi="宋体"/>
                <w:sz w:val="24"/>
                <w:szCs w:val="24"/>
              </w:rPr>
              <w:t>支持集群语音功能；</w:t>
            </w:r>
          </w:p>
          <w:p w:rsidR="00D243BB" w:rsidRPr="00D243BB" w:rsidRDefault="00D243BB" w:rsidP="00D243BB">
            <w:pPr>
              <w:pStyle w:val="af2"/>
              <w:numPr>
                <w:ilvl w:val="0"/>
                <w:numId w:val="27"/>
              </w:numPr>
              <w:ind w:firstLineChars="0"/>
              <w:rPr>
                <w:rFonts w:ascii="宋体" w:hAnsi="宋体"/>
                <w:sz w:val="24"/>
                <w:szCs w:val="24"/>
              </w:rPr>
            </w:pPr>
            <w:r w:rsidRPr="00D243BB">
              <w:rPr>
                <w:rFonts w:ascii="宋体" w:hAnsi="宋体"/>
                <w:sz w:val="24"/>
                <w:szCs w:val="24"/>
              </w:rPr>
              <w:t>支持视频回传功能；</w:t>
            </w:r>
          </w:p>
          <w:p w:rsidR="00D243BB" w:rsidRPr="00D243BB" w:rsidRDefault="00D243BB" w:rsidP="00D243BB">
            <w:pPr>
              <w:pStyle w:val="af2"/>
              <w:numPr>
                <w:ilvl w:val="0"/>
                <w:numId w:val="27"/>
              </w:numPr>
              <w:ind w:firstLineChars="0"/>
              <w:rPr>
                <w:rFonts w:ascii="宋体" w:hAnsi="宋体"/>
                <w:sz w:val="24"/>
                <w:szCs w:val="24"/>
              </w:rPr>
            </w:pPr>
            <w:r w:rsidRPr="00D243BB">
              <w:rPr>
                <w:rFonts w:ascii="宋体" w:hAnsi="宋体"/>
                <w:sz w:val="24"/>
                <w:szCs w:val="24"/>
              </w:rPr>
              <w:t>支持位置信息功能；</w:t>
            </w:r>
          </w:p>
          <w:p w:rsidR="00D243BB" w:rsidRPr="00D243BB" w:rsidRDefault="00D243BB" w:rsidP="00D243BB">
            <w:pPr>
              <w:pStyle w:val="af2"/>
              <w:numPr>
                <w:ilvl w:val="0"/>
                <w:numId w:val="27"/>
              </w:numPr>
              <w:ind w:firstLineChars="0"/>
              <w:rPr>
                <w:rFonts w:ascii="宋体" w:hAnsi="宋体"/>
                <w:sz w:val="24"/>
                <w:szCs w:val="24"/>
              </w:rPr>
            </w:pPr>
            <w:r w:rsidRPr="00D243BB">
              <w:rPr>
                <w:rFonts w:ascii="宋体" w:hAnsi="宋体"/>
                <w:sz w:val="24"/>
                <w:szCs w:val="24"/>
              </w:rPr>
              <w:t>支持即时通信功能；</w:t>
            </w:r>
          </w:p>
          <w:p w:rsidR="00D243BB" w:rsidRPr="00D243BB" w:rsidRDefault="00D243BB" w:rsidP="00D243BB">
            <w:pPr>
              <w:rPr>
                <w:rFonts w:ascii="宋体" w:hAnsi="宋体"/>
                <w:sz w:val="24"/>
              </w:rPr>
            </w:pPr>
            <w:r w:rsidRPr="00D243BB">
              <w:rPr>
                <w:rFonts w:ascii="宋体" w:hAnsi="宋体"/>
                <w:sz w:val="24"/>
              </w:rPr>
              <w:lastRenderedPageBreak/>
              <w:t>训练指挥调度平台硬件要求：</w:t>
            </w:r>
          </w:p>
          <w:p w:rsidR="00D243BB" w:rsidRPr="00D243BB" w:rsidRDefault="00D243BB" w:rsidP="00D243BB">
            <w:pPr>
              <w:pStyle w:val="af2"/>
              <w:numPr>
                <w:ilvl w:val="0"/>
                <w:numId w:val="28"/>
              </w:numPr>
              <w:ind w:firstLineChars="0"/>
              <w:rPr>
                <w:rFonts w:ascii="宋体" w:hAnsi="宋体"/>
                <w:sz w:val="24"/>
                <w:szCs w:val="24"/>
              </w:rPr>
            </w:pPr>
            <w:r w:rsidRPr="00D243BB">
              <w:rPr>
                <w:rFonts w:ascii="宋体" w:hAnsi="宋体"/>
                <w:sz w:val="24"/>
                <w:szCs w:val="24"/>
              </w:rPr>
              <w:t>15.6寸或以上高清三屏；</w:t>
            </w:r>
          </w:p>
          <w:p w:rsidR="00D243BB" w:rsidRPr="00D243BB" w:rsidRDefault="00D243BB" w:rsidP="00D243BB">
            <w:pPr>
              <w:pStyle w:val="af2"/>
              <w:numPr>
                <w:ilvl w:val="0"/>
                <w:numId w:val="28"/>
              </w:numPr>
              <w:ind w:firstLineChars="0"/>
              <w:rPr>
                <w:rFonts w:ascii="宋体" w:hAnsi="宋体"/>
                <w:sz w:val="24"/>
                <w:szCs w:val="24"/>
              </w:rPr>
            </w:pPr>
            <w:r w:rsidRPr="00D243BB">
              <w:rPr>
                <w:rFonts w:ascii="宋体" w:hAnsi="宋体"/>
                <w:sz w:val="24"/>
                <w:szCs w:val="24"/>
              </w:rPr>
              <w:t>Intel i7-8700T CPU+32G内存+1TB固态硬盘；</w:t>
            </w:r>
          </w:p>
          <w:p w:rsidR="00D243BB" w:rsidRPr="00D243BB" w:rsidRDefault="00D243BB" w:rsidP="00D243BB">
            <w:pPr>
              <w:pStyle w:val="af2"/>
              <w:numPr>
                <w:ilvl w:val="0"/>
                <w:numId w:val="28"/>
              </w:numPr>
              <w:ind w:firstLineChars="0"/>
              <w:rPr>
                <w:rFonts w:ascii="宋体" w:hAnsi="宋体"/>
                <w:sz w:val="24"/>
                <w:szCs w:val="24"/>
              </w:rPr>
            </w:pPr>
            <w:r w:rsidRPr="00D243BB">
              <w:rPr>
                <w:rFonts w:ascii="宋体" w:hAnsi="宋体"/>
                <w:sz w:val="24"/>
                <w:szCs w:val="24"/>
              </w:rPr>
              <w:t>音频至少3路输入与2路输出+手咪；</w:t>
            </w:r>
          </w:p>
          <w:p w:rsidR="00D243BB" w:rsidRPr="00D243BB" w:rsidRDefault="00D243BB" w:rsidP="00D243BB">
            <w:pPr>
              <w:pStyle w:val="af2"/>
              <w:numPr>
                <w:ilvl w:val="0"/>
                <w:numId w:val="28"/>
              </w:numPr>
              <w:ind w:firstLineChars="0"/>
              <w:rPr>
                <w:rFonts w:ascii="宋体" w:hAnsi="宋体"/>
                <w:sz w:val="24"/>
                <w:szCs w:val="24"/>
              </w:rPr>
            </w:pPr>
            <w:r w:rsidRPr="00D243BB">
              <w:rPr>
                <w:rFonts w:ascii="宋体" w:hAnsi="宋体"/>
                <w:sz w:val="24"/>
                <w:szCs w:val="24"/>
              </w:rPr>
              <w:t>视频无线图传、POE、HDMI、SDI、内置摄像头输入，HDMI输出；</w:t>
            </w:r>
          </w:p>
          <w:p w:rsidR="00D243BB" w:rsidRPr="00D243BB" w:rsidRDefault="00D243BB" w:rsidP="00D243BB">
            <w:pPr>
              <w:pStyle w:val="af2"/>
              <w:numPr>
                <w:ilvl w:val="0"/>
                <w:numId w:val="28"/>
              </w:numPr>
              <w:ind w:firstLineChars="0"/>
              <w:rPr>
                <w:rFonts w:ascii="宋体" w:hAnsi="宋体"/>
                <w:sz w:val="24"/>
                <w:szCs w:val="24"/>
              </w:rPr>
            </w:pPr>
            <w:r w:rsidRPr="00D243BB">
              <w:rPr>
                <w:rFonts w:ascii="宋体" w:hAnsi="宋体"/>
                <w:sz w:val="24"/>
                <w:szCs w:val="24"/>
              </w:rPr>
              <w:t>支持蓝牙、</w:t>
            </w:r>
            <w:proofErr w:type="spellStart"/>
            <w:r w:rsidRPr="00D243BB">
              <w:rPr>
                <w:rFonts w:ascii="宋体" w:hAnsi="宋体"/>
                <w:sz w:val="24"/>
                <w:szCs w:val="24"/>
              </w:rPr>
              <w:t>WiFi</w:t>
            </w:r>
            <w:proofErr w:type="spellEnd"/>
            <w:r w:rsidRPr="00D243BB">
              <w:rPr>
                <w:rFonts w:ascii="宋体" w:hAnsi="宋体"/>
                <w:sz w:val="24"/>
                <w:szCs w:val="24"/>
              </w:rPr>
              <w:t>及以太网；</w:t>
            </w:r>
          </w:p>
          <w:p w:rsidR="00D243BB" w:rsidRPr="00D243BB" w:rsidRDefault="00D243BB" w:rsidP="00D243BB">
            <w:pPr>
              <w:pStyle w:val="af2"/>
              <w:numPr>
                <w:ilvl w:val="0"/>
                <w:numId w:val="28"/>
              </w:numPr>
              <w:ind w:firstLineChars="0"/>
              <w:rPr>
                <w:rFonts w:ascii="宋体" w:hAnsi="宋体"/>
                <w:sz w:val="24"/>
                <w:szCs w:val="24"/>
              </w:rPr>
            </w:pPr>
            <w:r w:rsidRPr="00D243BB">
              <w:rPr>
                <w:rFonts w:ascii="宋体" w:hAnsi="宋体"/>
                <w:sz w:val="24"/>
                <w:szCs w:val="24"/>
              </w:rPr>
              <w:t>续航时间不小于3小时；</w:t>
            </w:r>
          </w:p>
          <w:p w:rsidR="00D243BB" w:rsidRPr="00D243BB" w:rsidRDefault="00D243BB" w:rsidP="00D243BB">
            <w:pPr>
              <w:pStyle w:val="af2"/>
              <w:numPr>
                <w:ilvl w:val="0"/>
                <w:numId w:val="28"/>
              </w:numPr>
              <w:ind w:firstLineChars="0"/>
              <w:rPr>
                <w:rFonts w:ascii="宋体" w:hAnsi="宋体"/>
                <w:sz w:val="24"/>
                <w:szCs w:val="24"/>
              </w:rPr>
            </w:pPr>
            <w:r w:rsidRPr="00D243BB">
              <w:rPr>
                <w:rFonts w:ascii="宋体" w:hAnsi="宋体"/>
                <w:sz w:val="24"/>
                <w:szCs w:val="24"/>
              </w:rPr>
              <w:t>工作温度：-10</w:t>
            </w:r>
            <w:r w:rsidRPr="00D243BB">
              <w:rPr>
                <w:rFonts w:ascii="宋体" w:hAnsi="宋体" w:cs="微软雅黑" w:hint="eastAsia"/>
                <w:sz w:val="24"/>
                <w:szCs w:val="24"/>
              </w:rPr>
              <w:t>℃</w:t>
            </w:r>
            <w:r w:rsidRPr="00D243BB">
              <w:rPr>
                <w:rFonts w:ascii="宋体" w:hAnsi="宋体"/>
                <w:sz w:val="24"/>
                <w:szCs w:val="24"/>
              </w:rPr>
              <w:t xml:space="preserve"> - 45</w:t>
            </w:r>
            <w:r w:rsidRPr="00D243BB">
              <w:rPr>
                <w:rFonts w:ascii="宋体" w:hAnsi="宋体" w:cs="微软雅黑" w:hint="eastAsia"/>
                <w:sz w:val="24"/>
                <w:szCs w:val="24"/>
              </w:rPr>
              <w:t>℃</w:t>
            </w:r>
            <w:r w:rsidRPr="00D243BB">
              <w:rPr>
                <w:rFonts w:ascii="宋体" w:hAnsi="宋体"/>
                <w:sz w:val="24"/>
                <w:szCs w:val="24"/>
              </w:rPr>
              <w:t>；</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lastRenderedPageBreak/>
              <w:t>4</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有线网络支撑环境搭建保障服务</w:t>
            </w:r>
          </w:p>
        </w:tc>
        <w:tc>
          <w:tcPr>
            <w:tcW w:w="6378" w:type="dxa"/>
            <w:gridSpan w:val="3"/>
            <w:vAlign w:val="center"/>
          </w:tcPr>
          <w:p w:rsidR="00D243BB" w:rsidRPr="00D243BB" w:rsidRDefault="00D243BB" w:rsidP="00D243BB">
            <w:pPr>
              <w:pStyle w:val="af2"/>
              <w:numPr>
                <w:ilvl w:val="0"/>
                <w:numId w:val="29"/>
              </w:numPr>
              <w:ind w:firstLineChars="0"/>
              <w:rPr>
                <w:rFonts w:ascii="宋体" w:hAnsi="宋体"/>
                <w:sz w:val="24"/>
                <w:szCs w:val="24"/>
              </w:rPr>
            </w:pPr>
            <w:r w:rsidRPr="00D243BB">
              <w:rPr>
                <w:rFonts w:ascii="宋体" w:hAnsi="宋体"/>
                <w:sz w:val="24"/>
                <w:szCs w:val="24"/>
              </w:rPr>
              <w:t>保障上下行至少750Mbps数据带宽；</w:t>
            </w:r>
          </w:p>
          <w:p w:rsidR="00D243BB" w:rsidRPr="00D243BB" w:rsidRDefault="00D243BB" w:rsidP="00D243BB">
            <w:pPr>
              <w:pStyle w:val="af2"/>
              <w:numPr>
                <w:ilvl w:val="0"/>
                <w:numId w:val="29"/>
              </w:numPr>
              <w:ind w:firstLineChars="0"/>
              <w:rPr>
                <w:rFonts w:ascii="宋体" w:hAnsi="宋体"/>
                <w:sz w:val="24"/>
                <w:szCs w:val="24"/>
              </w:rPr>
            </w:pPr>
            <w:r w:rsidRPr="00D243BB">
              <w:rPr>
                <w:rFonts w:ascii="宋体" w:hAnsi="宋体"/>
                <w:sz w:val="24"/>
                <w:szCs w:val="24"/>
              </w:rPr>
              <w:t>保障至少80路1080P的视频传输数据带宽；</w:t>
            </w:r>
          </w:p>
          <w:p w:rsidR="00D243BB" w:rsidRPr="00D243BB" w:rsidRDefault="00D243BB" w:rsidP="00D243BB">
            <w:pPr>
              <w:pStyle w:val="af2"/>
              <w:numPr>
                <w:ilvl w:val="0"/>
                <w:numId w:val="29"/>
              </w:numPr>
              <w:ind w:firstLineChars="0"/>
              <w:rPr>
                <w:rFonts w:ascii="宋体" w:hAnsi="宋体"/>
                <w:sz w:val="24"/>
                <w:szCs w:val="24"/>
              </w:rPr>
            </w:pPr>
            <w:r w:rsidRPr="00D243BB">
              <w:rPr>
                <w:rFonts w:ascii="宋体" w:hAnsi="宋体"/>
                <w:sz w:val="24"/>
                <w:szCs w:val="24"/>
              </w:rPr>
              <w:t>保障电子沙盘系统数据通信 至少50Mbps数据传输带宽；</w:t>
            </w:r>
          </w:p>
          <w:p w:rsidR="00D243BB" w:rsidRPr="00D243BB" w:rsidRDefault="00D243BB" w:rsidP="00D243BB">
            <w:pPr>
              <w:pStyle w:val="af2"/>
              <w:numPr>
                <w:ilvl w:val="0"/>
                <w:numId w:val="29"/>
              </w:numPr>
              <w:ind w:firstLineChars="0"/>
              <w:rPr>
                <w:rFonts w:ascii="宋体" w:hAnsi="宋体"/>
                <w:sz w:val="24"/>
                <w:szCs w:val="24"/>
              </w:rPr>
            </w:pPr>
            <w:r w:rsidRPr="00D243BB">
              <w:rPr>
                <w:rFonts w:ascii="宋体" w:hAnsi="宋体"/>
                <w:sz w:val="24"/>
                <w:szCs w:val="24"/>
              </w:rPr>
              <w:t>定位信息、气象数据、检验数据回传 至少10Mbps数据传输带宽；</w:t>
            </w:r>
          </w:p>
          <w:p w:rsidR="00D243BB" w:rsidRPr="00D243BB" w:rsidRDefault="00D243BB" w:rsidP="00D243BB">
            <w:pPr>
              <w:pStyle w:val="af2"/>
              <w:numPr>
                <w:ilvl w:val="0"/>
                <w:numId w:val="29"/>
              </w:numPr>
              <w:ind w:firstLineChars="0"/>
              <w:rPr>
                <w:rFonts w:ascii="宋体" w:hAnsi="宋体"/>
                <w:sz w:val="24"/>
                <w:szCs w:val="24"/>
              </w:rPr>
            </w:pPr>
            <w:r w:rsidRPr="00D243BB">
              <w:rPr>
                <w:rFonts w:ascii="宋体" w:hAnsi="宋体"/>
                <w:sz w:val="24"/>
                <w:szCs w:val="24"/>
              </w:rPr>
              <w:t>保障至少5个以上重点监控区域20路以上高清录像设备视频实时传输到指挥中心；</w:t>
            </w:r>
          </w:p>
          <w:p w:rsidR="00D243BB" w:rsidRPr="00D243BB" w:rsidRDefault="00D243BB" w:rsidP="00D243BB">
            <w:pPr>
              <w:pStyle w:val="af2"/>
              <w:numPr>
                <w:ilvl w:val="0"/>
                <w:numId w:val="29"/>
              </w:numPr>
              <w:ind w:firstLineChars="0"/>
              <w:rPr>
                <w:rFonts w:ascii="宋体" w:hAnsi="宋体"/>
                <w:sz w:val="24"/>
                <w:szCs w:val="24"/>
              </w:rPr>
            </w:pPr>
            <w:r w:rsidRPr="00D243BB">
              <w:rPr>
                <w:rFonts w:ascii="宋体" w:hAnsi="宋体"/>
                <w:sz w:val="24"/>
                <w:szCs w:val="24"/>
              </w:rPr>
              <w:t>保障至少40路高清摄像头使用光纤方式连接到指挥中心；</w:t>
            </w:r>
          </w:p>
          <w:p w:rsidR="00D243BB" w:rsidRPr="00D243BB" w:rsidRDefault="00D243BB" w:rsidP="00D243BB">
            <w:pPr>
              <w:pStyle w:val="af2"/>
              <w:numPr>
                <w:ilvl w:val="0"/>
                <w:numId w:val="29"/>
              </w:numPr>
              <w:ind w:firstLineChars="0"/>
              <w:rPr>
                <w:rFonts w:ascii="宋体" w:hAnsi="宋体"/>
                <w:sz w:val="24"/>
                <w:szCs w:val="24"/>
              </w:rPr>
            </w:pPr>
            <w:r w:rsidRPr="00D243BB">
              <w:rPr>
                <w:rFonts w:ascii="宋体" w:hAnsi="宋体"/>
                <w:sz w:val="24"/>
                <w:szCs w:val="24"/>
              </w:rPr>
              <w:t>保障至少40路光纤收发器正常运行；</w:t>
            </w:r>
          </w:p>
          <w:p w:rsidR="00D243BB" w:rsidRPr="00D243BB" w:rsidRDefault="00D243BB" w:rsidP="00D243BB">
            <w:pPr>
              <w:pStyle w:val="af2"/>
              <w:numPr>
                <w:ilvl w:val="0"/>
                <w:numId w:val="29"/>
              </w:numPr>
              <w:ind w:firstLineChars="0"/>
              <w:rPr>
                <w:rFonts w:ascii="宋体" w:hAnsi="宋体"/>
                <w:sz w:val="24"/>
                <w:szCs w:val="24"/>
              </w:rPr>
            </w:pPr>
            <w:r w:rsidRPr="00D243BB">
              <w:rPr>
                <w:rFonts w:ascii="宋体" w:hAnsi="宋体"/>
                <w:sz w:val="24"/>
                <w:szCs w:val="24"/>
              </w:rPr>
              <w:t>光纤施工长度预计不低于3.2km</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5</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无线网络支撑环境搭建保障服务</w:t>
            </w:r>
          </w:p>
        </w:tc>
        <w:tc>
          <w:tcPr>
            <w:tcW w:w="6378" w:type="dxa"/>
            <w:gridSpan w:val="3"/>
            <w:vAlign w:val="center"/>
          </w:tcPr>
          <w:p w:rsidR="00D243BB" w:rsidRPr="00D243BB" w:rsidRDefault="00D243BB" w:rsidP="00D243BB">
            <w:pPr>
              <w:pStyle w:val="af2"/>
              <w:numPr>
                <w:ilvl w:val="0"/>
                <w:numId w:val="30"/>
              </w:numPr>
              <w:ind w:firstLineChars="0"/>
              <w:rPr>
                <w:rFonts w:ascii="宋体" w:hAnsi="宋体"/>
                <w:sz w:val="24"/>
                <w:szCs w:val="24"/>
              </w:rPr>
            </w:pPr>
            <w:r w:rsidRPr="00D243BB">
              <w:rPr>
                <w:rFonts w:ascii="宋体" w:hAnsi="宋体"/>
                <w:sz w:val="24"/>
                <w:szCs w:val="24"/>
              </w:rPr>
              <w:t>根据任务需要保障无线网络的快速搭建和撤收；</w:t>
            </w:r>
          </w:p>
          <w:p w:rsidR="00D243BB" w:rsidRPr="00D243BB" w:rsidRDefault="00D243BB" w:rsidP="00D243BB">
            <w:pPr>
              <w:pStyle w:val="af2"/>
              <w:numPr>
                <w:ilvl w:val="0"/>
                <w:numId w:val="30"/>
              </w:numPr>
              <w:ind w:firstLineChars="0"/>
              <w:rPr>
                <w:rFonts w:ascii="宋体" w:hAnsi="宋体"/>
                <w:sz w:val="24"/>
                <w:szCs w:val="24"/>
              </w:rPr>
            </w:pPr>
            <w:r w:rsidRPr="00D243BB">
              <w:rPr>
                <w:rFonts w:ascii="宋体" w:hAnsi="宋体"/>
                <w:sz w:val="24"/>
                <w:szCs w:val="24"/>
              </w:rPr>
              <w:t>根据任务的需要保障无线网络覆盖区域的扩大和减小；</w:t>
            </w:r>
          </w:p>
          <w:p w:rsidR="00D243BB" w:rsidRPr="00D243BB" w:rsidRDefault="00D243BB" w:rsidP="00D243BB">
            <w:pPr>
              <w:pStyle w:val="af2"/>
              <w:numPr>
                <w:ilvl w:val="0"/>
                <w:numId w:val="30"/>
              </w:numPr>
              <w:ind w:firstLineChars="0"/>
              <w:rPr>
                <w:rFonts w:ascii="宋体" w:hAnsi="宋体"/>
                <w:sz w:val="24"/>
                <w:szCs w:val="24"/>
              </w:rPr>
            </w:pPr>
            <w:r w:rsidRPr="00D243BB">
              <w:rPr>
                <w:rFonts w:ascii="宋体" w:hAnsi="宋体"/>
                <w:sz w:val="24"/>
                <w:szCs w:val="24"/>
              </w:rPr>
              <w:t>提供无线网络任务现场网络规划、业务规划、应用规划；</w:t>
            </w:r>
          </w:p>
          <w:p w:rsidR="00D243BB" w:rsidRPr="00D243BB" w:rsidRDefault="00D243BB" w:rsidP="00D243BB">
            <w:pPr>
              <w:pStyle w:val="af2"/>
              <w:numPr>
                <w:ilvl w:val="0"/>
                <w:numId w:val="30"/>
              </w:numPr>
              <w:ind w:firstLineChars="0"/>
              <w:rPr>
                <w:rFonts w:ascii="宋体" w:hAnsi="宋体"/>
                <w:sz w:val="24"/>
                <w:szCs w:val="24"/>
              </w:rPr>
            </w:pPr>
            <w:r w:rsidRPr="00D243BB">
              <w:rPr>
                <w:rFonts w:ascii="宋体" w:hAnsi="宋体"/>
                <w:sz w:val="24"/>
                <w:szCs w:val="24"/>
              </w:rPr>
              <w:t>现场快速处理无线网络故障，保证无线网络正常运行；</w:t>
            </w:r>
          </w:p>
          <w:p w:rsidR="00D243BB" w:rsidRPr="00D243BB" w:rsidRDefault="00D243BB" w:rsidP="00D243BB">
            <w:pPr>
              <w:pStyle w:val="af2"/>
              <w:numPr>
                <w:ilvl w:val="0"/>
                <w:numId w:val="30"/>
              </w:numPr>
              <w:ind w:firstLineChars="0"/>
              <w:rPr>
                <w:rFonts w:ascii="宋体" w:hAnsi="宋体"/>
                <w:sz w:val="24"/>
                <w:szCs w:val="24"/>
              </w:rPr>
            </w:pPr>
            <w:r w:rsidRPr="00D243BB">
              <w:rPr>
                <w:rFonts w:ascii="宋体" w:hAnsi="宋体"/>
                <w:sz w:val="24"/>
                <w:szCs w:val="24"/>
              </w:rPr>
              <w:t>提供任务现场数据终端接入调试服务；</w:t>
            </w:r>
          </w:p>
          <w:p w:rsidR="00D243BB" w:rsidRPr="00D243BB" w:rsidRDefault="00D243BB" w:rsidP="00D243BB">
            <w:pPr>
              <w:pStyle w:val="af2"/>
              <w:numPr>
                <w:ilvl w:val="0"/>
                <w:numId w:val="30"/>
              </w:numPr>
              <w:ind w:firstLineChars="0"/>
              <w:rPr>
                <w:rFonts w:ascii="宋体" w:hAnsi="宋体"/>
                <w:sz w:val="24"/>
                <w:szCs w:val="24"/>
              </w:rPr>
            </w:pPr>
            <w:r w:rsidRPr="00D243BB">
              <w:rPr>
                <w:rFonts w:ascii="宋体" w:hAnsi="宋体"/>
                <w:sz w:val="24"/>
                <w:szCs w:val="24"/>
              </w:rPr>
              <w:t>提供无线网络使用培训服务；</w:t>
            </w:r>
          </w:p>
          <w:p w:rsidR="00D243BB" w:rsidRPr="00D243BB" w:rsidRDefault="00D243BB" w:rsidP="00D243BB">
            <w:pPr>
              <w:pStyle w:val="af2"/>
              <w:numPr>
                <w:ilvl w:val="0"/>
                <w:numId w:val="30"/>
              </w:numPr>
              <w:ind w:firstLineChars="0"/>
              <w:rPr>
                <w:rFonts w:ascii="宋体" w:hAnsi="宋体"/>
                <w:sz w:val="24"/>
                <w:szCs w:val="24"/>
              </w:rPr>
            </w:pPr>
            <w:r w:rsidRPr="00D243BB">
              <w:rPr>
                <w:rFonts w:ascii="宋体" w:hAnsi="宋体"/>
                <w:sz w:val="24"/>
                <w:szCs w:val="24"/>
              </w:rPr>
              <w:t>提供任务现场全程技术支持；</w:t>
            </w:r>
          </w:p>
          <w:p w:rsidR="00D243BB" w:rsidRPr="00D243BB" w:rsidRDefault="00D243BB" w:rsidP="00D243BB">
            <w:pPr>
              <w:pStyle w:val="af2"/>
              <w:numPr>
                <w:ilvl w:val="0"/>
                <w:numId w:val="30"/>
              </w:numPr>
              <w:ind w:firstLineChars="0"/>
              <w:rPr>
                <w:rFonts w:ascii="宋体" w:hAnsi="宋体"/>
                <w:sz w:val="24"/>
                <w:szCs w:val="24"/>
              </w:rPr>
            </w:pPr>
            <w:r w:rsidRPr="00D243BB">
              <w:rPr>
                <w:rFonts w:ascii="宋体" w:hAnsi="宋体"/>
                <w:sz w:val="24"/>
                <w:szCs w:val="24"/>
              </w:rPr>
              <w:t>训练期间（不少于14天）全天现场保障</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6</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训练指挥调度信息化保障服务</w:t>
            </w:r>
          </w:p>
        </w:tc>
        <w:tc>
          <w:tcPr>
            <w:tcW w:w="6378" w:type="dxa"/>
            <w:gridSpan w:val="3"/>
            <w:vAlign w:val="center"/>
          </w:tcPr>
          <w:p w:rsidR="00D243BB" w:rsidRPr="00D243BB" w:rsidRDefault="00D243BB" w:rsidP="00D243BB">
            <w:pPr>
              <w:pStyle w:val="af2"/>
              <w:numPr>
                <w:ilvl w:val="0"/>
                <w:numId w:val="31"/>
              </w:numPr>
              <w:ind w:firstLineChars="0"/>
              <w:rPr>
                <w:rFonts w:ascii="宋体" w:hAnsi="宋体"/>
                <w:sz w:val="24"/>
                <w:szCs w:val="24"/>
              </w:rPr>
            </w:pPr>
            <w:r w:rsidRPr="00D243BB">
              <w:rPr>
                <w:rFonts w:ascii="宋体" w:hAnsi="宋体"/>
                <w:sz w:val="24"/>
                <w:szCs w:val="24"/>
              </w:rPr>
              <w:t>提供训练指挥调度中心硬件系统搭建；</w:t>
            </w:r>
          </w:p>
          <w:p w:rsidR="00D243BB" w:rsidRPr="00D243BB" w:rsidRDefault="00D243BB" w:rsidP="00D243BB">
            <w:pPr>
              <w:pStyle w:val="af2"/>
              <w:numPr>
                <w:ilvl w:val="0"/>
                <w:numId w:val="31"/>
              </w:numPr>
              <w:ind w:firstLineChars="0"/>
              <w:rPr>
                <w:rFonts w:ascii="宋体" w:hAnsi="宋体"/>
                <w:sz w:val="24"/>
                <w:szCs w:val="24"/>
              </w:rPr>
            </w:pPr>
            <w:r w:rsidRPr="00D243BB">
              <w:rPr>
                <w:rFonts w:ascii="宋体" w:hAnsi="宋体"/>
                <w:sz w:val="24"/>
                <w:szCs w:val="24"/>
              </w:rPr>
              <w:t>提供训练指挥调度中心软件调试；</w:t>
            </w:r>
          </w:p>
          <w:p w:rsidR="00D243BB" w:rsidRPr="00D243BB" w:rsidRDefault="00D243BB" w:rsidP="00D243BB">
            <w:pPr>
              <w:pStyle w:val="af2"/>
              <w:numPr>
                <w:ilvl w:val="0"/>
                <w:numId w:val="31"/>
              </w:numPr>
              <w:ind w:firstLineChars="0"/>
              <w:rPr>
                <w:rFonts w:ascii="宋体" w:hAnsi="宋体"/>
                <w:sz w:val="24"/>
                <w:szCs w:val="24"/>
              </w:rPr>
            </w:pPr>
            <w:r w:rsidRPr="00D243BB">
              <w:rPr>
                <w:rFonts w:ascii="宋体" w:hAnsi="宋体"/>
                <w:sz w:val="24"/>
                <w:szCs w:val="24"/>
              </w:rPr>
              <w:t>提供训练指挥调度中心各分系统软硬件调试服务；</w:t>
            </w:r>
          </w:p>
          <w:p w:rsidR="00D243BB" w:rsidRPr="00D243BB" w:rsidRDefault="00D243BB" w:rsidP="00D243BB">
            <w:pPr>
              <w:pStyle w:val="af2"/>
              <w:numPr>
                <w:ilvl w:val="0"/>
                <w:numId w:val="31"/>
              </w:numPr>
              <w:ind w:firstLineChars="0"/>
              <w:rPr>
                <w:rFonts w:ascii="宋体" w:hAnsi="宋体"/>
                <w:sz w:val="24"/>
                <w:szCs w:val="24"/>
              </w:rPr>
            </w:pPr>
            <w:r w:rsidRPr="00D243BB">
              <w:rPr>
                <w:rFonts w:ascii="宋体" w:hAnsi="宋体"/>
                <w:sz w:val="24"/>
                <w:szCs w:val="24"/>
              </w:rPr>
              <w:t>提供训练指挥调度中心各分系统使用培训；</w:t>
            </w:r>
          </w:p>
          <w:p w:rsidR="00D243BB" w:rsidRPr="00D243BB" w:rsidRDefault="00D243BB" w:rsidP="00D243BB">
            <w:pPr>
              <w:pStyle w:val="af2"/>
              <w:numPr>
                <w:ilvl w:val="0"/>
                <w:numId w:val="31"/>
              </w:numPr>
              <w:ind w:firstLineChars="0"/>
              <w:rPr>
                <w:rFonts w:ascii="宋体" w:hAnsi="宋体"/>
                <w:sz w:val="24"/>
                <w:szCs w:val="24"/>
              </w:rPr>
            </w:pPr>
            <w:r w:rsidRPr="00D243BB">
              <w:rPr>
                <w:rFonts w:ascii="宋体" w:hAnsi="宋体"/>
                <w:sz w:val="24"/>
                <w:szCs w:val="24"/>
              </w:rPr>
              <w:t>提供训练指挥调度中心紧急故障处理和全程技术支持；</w:t>
            </w:r>
          </w:p>
          <w:p w:rsidR="00D243BB" w:rsidRPr="00D243BB" w:rsidRDefault="00D243BB" w:rsidP="00D243BB">
            <w:pPr>
              <w:pStyle w:val="af2"/>
              <w:numPr>
                <w:ilvl w:val="0"/>
                <w:numId w:val="31"/>
              </w:numPr>
              <w:ind w:firstLineChars="0"/>
              <w:rPr>
                <w:rFonts w:ascii="宋体" w:hAnsi="宋体"/>
                <w:sz w:val="24"/>
                <w:szCs w:val="24"/>
              </w:rPr>
            </w:pPr>
            <w:r w:rsidRPr="00D243BB">
              <w:rPr>
                <w:rFonts w:ascii="宋体" w:hAnsi="宋体"/>
                <w:sz w:val="24"/>
                <w:szCs w:val="24"/>
              </w:rPr>
              <w:t>训练期间（不少于14天）全天现场保障</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7</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传染病疫情防控训练轨迹信息</w:t>
            </w:r>
            <w:r w:rsidRPr="00D243BB">
              <w:rPr>
                <w:rFonts w:ascii="宋体" w:hAnsi="宋体"/>
                <w:color w:val="000000"/>
                <w:kern w:val="0"/>
                <w:sz w:val="24"/>
              </w:rPr>
              <w:t>软件</w:t>
            </w:r>
            <w:r w:rsidRPr="00D243BB">
              <w:rPr>
                <w:rFonts w:ascii="宋体" w:hAnsi="宋体"/>
                <w:sz w:val="24"/>
              </w:rPr>
              <w:t>功能要求</w:t>
            </w:r>
          </w:p>
        </w:tc>
        <w:tc>
          <w:tcPr>
            <w:tcW w:w="6378" w:type="dxa"/>
            <w:gridSpan w:val="3"/>
            <w:vAlign w:val="center"/>
          </w:tcPr>
          <w:p w:rsidR="00D243BB" w:rsidRPr="00D243BB" w:rsidRDefault="00D243BB" w:rsidP="00D243BB">
            <w:pPr>
              <w:jc w:val="left"/>
              <w:rPr>
                <w:rFonts w:ascii="宋体" w:hAnsi="宋体"/>
                <w:sz w:val="24"/>
              </w:rPr>
            </w:pPr>
            <w:r w:rsidRPr="00D243BB">
              <w:rPr>
                <w:rFonts w:ascii="宋体" w:hAnsi="宋体"/>
                <w:sz w:val="24"/>
              </w:rPr>
              <w:t>1、远程监控管理：通过GIS定位平台追踪北斗定位终端定位信息，对持有定位终端的监控目标进行远程位置监控。</w:t>
            </w:r>
          </w:p>
          <w:p w:rsidR="00D243BB" w:rsidRPr="00D243BB" w:rsidRDefault="00D243BB" w:rsidP="00D243BB">
            <w:pPr>
              <w:jc w:val="left"/>
              <w:rPr>
                <w:rFonts w:ascii="宋体" w:hAnsi="宋体"/>
                <w:sz w:val="24"/>
              </w:rPr>
            </w:pPr>
            <w:r w:rsidRPr="00D243BB">
              <w:rPr>
                <w:rFonts w:ascii="宋体" w:hAnsi="宋体"/>
                <w:sz w:val="24"/>
              </w:rPr>
              <w:t>2、定位追踪：远程监控管理平台实时监控所有监控目标的准确位置、即时状态。监控信息包含监控目标的准确位置及状态，如状态、速度、方向、经纬度及越界报警信息等。</w:t>
            </w:r>
          </w:p>
          <w:p w:rsidR="00D243BB" w:rsidRPr="00D243BB" w:rsidRDefault="00D243BB" w:rsidP="00D243BB">
            <w:pPr>
              <w:jc w:val="left"/>
              <w:rPr>
                <w:rFonts w:ascii="宋体" w:hAnsi="宋体"/>
                <w:sz w:val="24"/>
              </w:rPr>
            </w:pPr>
            <w:r w:rsidRPr="00D243BB">
              <w:rPr>
                <w:rFonts w:ascii="宋体" w:hAnsi="宋体"/>
                <w:sz w:val="24"/>
              </w:rPr>
              <w:t>3、车辆行驶历史轨迹回放：每个监控目标的行进记录随时在监控中心电子地图上回放，以重现每个监控目标过去某一时段内行进的整个过程，更具体掌握任何时段监控目标使用及运动情况。</w:t>
            </w:r>
          </w:p>
          <w:p w:rsidR="00D243BB" w:rsidRPr="00D243BB" w:rsidRDefault="00D243BB" w:rsidP="00D243BB">
            <w:pPr>
              <w:jc w:val="left"/>
              <w:rPr>
                <w:rFonts w:ascii="宋体" w:hAnsi="宋体"/>
                <w:sz w:val="24"/>
              </w:rPr>
            </w:pPr>
            <w:r w:rsidRPr="00D243BB">
              <w:rPr>
                <w:rFonts w:ascii="宋体" w:hAnsi="宋体"/>
                <w:sz w:val="24"/>
              </w:rPr>
              <w:lastRenderedPageBreak/>
              <w:t>4、航拍地图：设置显示卫星图，可以在卫星地图上显示出监控目标在地面上所处的具体位置，可以让监控中心对监控目标的行踪一目了然。</w:t>
            </w:r>
          </w:p>
          <w:p w:rsidR="00D243BB" w:rsidRPr="00D243BB" w:rsidRDefault="00D243BB" w:rsidP="00D243BB">
            <w:pPr>
              <w:jc w:val="left"/>
              <w:rPr>
                <w:rFonts w:ascii="宋体" w:hAnsi="宋体"/>
                <w:sz w:val="24"/>
              </w:rPr>
            </w:pPr>
            <w:r w:rsidRPr="00D243BB">
              <w:rPr>
                <w:rFonts w:ascii="宋体" w:hAnsi="宋体"/>
                <w:sz w:val="24"/>
              </w:rPr>
              <w:t>5、状态区分：对状态不同的监控目标有静止、行驶、快速、超速等有不同颜色表示，如静止是黑色、行动是绿色、超速是红色、离线是灰色等。</w:t>
            </w:r>
          </w:p>
          <w:p w:rsidR="00D243BB" w:rsidRPr="00D243BB" w:rsidRDefault="00D243BB" w:rsidP="00D243BB">
            <w:pPr>
              <w:jc w:val="left"/>
              <w:rPr>
                <w:rFonts w:ascii="宋体" w:hAnsi="宋体"/>
                <w:sz w:val="24"/>
              </w:rPr>
            </w:pPr>
            <w:r w:rsidRPr="00D243BB">
              <w:rPr>
                <w:rFonts w:ascii="宋体" w:hAnsi="宋体"/>
                <w:sz w:val="24"/>
              </w:rPr>
              <w:t>6、自定义电子围栏：当监控目标行驶路径超出监控中心所设定的电子围栏范围时，监控平台会报警显示监控目标越界。可设置出围栏报警、进围栏报警、进出围栏报警三种模式。</w:t>
            </w:r>
          </w:p>
          <w:p w:rsidR="00D243BB" w:rsidRPr="00D243BB" w:rsidRDefault="00D243BB" w:rsidP="00D243BB">
            <w:pPr>
              <w:jc w:val="left"/>
              <w:rPr>
                <w:rFonts w:ascii="宋体" w:hAnsi="宋体"/>
                <w:sz w:val="24"/>
              </w:rPr>
            </w:pPr>
            <w:r w:rsidRPr="00D243BB">
              <w:rPr>
                <w:rFonts w:ascii="宋体" w:hAnsi="宋体"/>
                <w:b/>
                <w:sz w:val="24"/>
              </w:rPr>
              <w:t>＃</w:t>
            </w:r>
            <w:r w:rsidRPr="00D243BB">
              <w:rPr>
                <w:rFonts w:ascii="宋体" w:hAnsi="宋体"/>
                <w:sz w:val="24"/>
              </w:rPr>
              <w:t>7、断电、离线、超速、电子围栏等多种报警触发选择，在GIS定位监控平台显示相关预警，确保实时获取车辆动态，把控风险。</w:t>
            </w:r>
          </w:p>
          <w:p w:rsidR="00D243BB" w:rsidRPr="00D243BB" w:rsidRDefault="00D243BB" w:rsidP="00D243BB">
            <w:pPr>
              <w:rPr>
                <w:rFonts w:ascii="宋体" w:hAnsi="宋体"/>
                <w:sz w:val="24"/>
              </w:rPr>
            </w:pPr>
            <w:r w:rsidRPr="00D243BB">
              <w:rPr>
                <w:rFonts w:ascii="宋体" w:hAnsi="宋体"/>
                <w:sz w:val="24"/>
              </w:rPr>
              <w:t>8、分级管理：系统可通过用户和权限管理，实现多级权限分配，并为每个用户分配不同的用户名和登陆密码。</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lastRenderedPageBreak/>
              <w:t>8</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传染病疫情防控训练轨迹终端</w:t>
            </w:r>
            <w:r w:rsidRPr="00D243BB">
              <w:rPr>
                <w:rFonts w:ascii="宋体" w:hAnsi="宋体"/>
                <w:color w:val="000000"/>
                <w:kern w:val="0"/>
                <w:sz w:val="24"/>
              </w:rPr>
              <w:t>设备功能要求</w:t>
            </w:r>
          </w:p>
        </w:tc>
        <w:tc>
          <w:tcPr>
            <w:tcW w:w="6378" w:type="dxa"/>
            <w:gridSpan w:val="3"/>
            <w:vAlign w:val="center"/>
          </w:tcPr>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cs="Segoe UI Symbol"/>
                <w:sz w:val="24"/>
              </w:rPr>
              <w:t>★</w:t>
            </w:r>
            <w:r w:rsidRPr="00D243BB">
              <w:rPr>
                <w:rFonts w:ascii="宋体" w:hAnsi="宋体"/>
                <w:sz w:val="24"/>
              </w:rPr>
              <w:t>1、包含北斗B1、B2频段，通道数不低于180</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2、满足高精度定位功能，北斗定位精度±1cm</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3、定位更新频率支持多种频率可调</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b/>
                <w:sz w:val="24"/>
              </w:rPr>
              <w:t>＃</w:t>
            </w:r>
            <w:r w:rsidRPr="00D243BB">
              <w:rPr>
                <w:rFonts w:ascii="宋体" w:hAnsi="宋体"/>
                <w:sz w:val="24"/>
              </w:rPr>
              <w:t>4、差分信息覆盖半径不少于5Km</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cs="Segoe UI Symbol"/>
                <w:sz w:val="24"/>
              </w:rPr>
              <w:t>★</w:t>
            </w:r>
            <w:r w:rsidRPr="00D243BB">
              <w:rPr>
                <w:rFonts w:ascii="宋体" w:hAnsi="宋体"/>
                <w:sz w:val="24"/>
              </w:rPr>
              <w:t>5、数据可在无蜂窝网络情况下传输</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6、定位终端轻量化设计</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b/>
                <w:sz w:val="24"/>
              </w:rPr>
              <w:t>＃</w:t>
            </w:r>
            <w:r w:rsidRPr="00D243BB">
              <w:rPr>
                <w:rFonts w:ascii="宋体" w:hAnsi="宋体"/>
                <w:sz w:val="24"/>
              </w:rPr>
              <w:t>7、每个定位终端配备内置电池，并支持外接电源，满足8小时工作（更新频率不超过5秒/次）</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8、支持网传差分断线自动重连</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9、可通过平台进行实时终端状态查询（离线、断电等）</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10、支持终端与人员、车辆绑定</w:t>
            </w:r>
          </w:p>
          <w:p w:rsidR="00D243BB" w:rsidRPr="00D243BB" w:rsidRDefault="00D243BB" w:rsidP="00D243BB">
            <w:pPr>
              <w:rPr>
                <w:rFonts w:ascii="宋体" w:hAnsi="宋体"/>
                <w:sz w:val="24"/>
              </w:rPr>
            </w:pPr>
            <w:r w:rsidRPr="00D243BB">
              <w:rPr>
                <w:rFonts w:ascii="宋体" w:hAnsi="宋体"/>
                <w:sz w:val="24"/>
              </w:rPr>
              <w:t>11、支持快速部署，定位终端、基站满足户外使用需求，具备较高防护等级。</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9</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传染病疫情防控训练轨迹信息管理保障服务</w:t>
            </w:r>
          </w:p>
        </w:tc>
        <w:tc>
          <w:tcPr>
            <w:tcW w:w="6378" w:type="dxa"/>
            <w:gridSpan w:val="3"/>
            <w:vAlign w:val="center"/>
          </w:tcPr>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1、支持至少10个监控目标的远程高精度定位监控。</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2、支持传染病疫情防控训练期间（不低于14天）定位追踪保障工作。</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3、提供用于保障工作的全部软硬件，软件部署的网络环境要求脱离公共网络。</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4、保障期间，派驻至少2名系统操作人员进驻训练基地，对训练期间的定位追踪保障工作进行全天候跟踪操作。</w:t>
            </w:r>
          </w:p>
          <w:p w:rsidR="00D243BB" w:rsidRPr="00D243BB" w:rsidRDefault="00D243BB" w:rsidP="00D243BB">
            <w:pPr>
              <w:rPr>
                <w:rFonts w:ascii="宋体" w:hAnsi="宋体"/>
                <w:sz w:val="24"/>
              </w:rPr>
            </w:pPr>
            <w:r w:rsidRPr="00D243BB">
              <w:rPr>
                <w:rFonts w:ascii="宋体" w:hAnsi="宋体"/>
                <w:sz w:val="24"/>
              </w:rPr>
              <w:t>5、保障工作结束后，提供word版保障工作报告，呈现每个监控目标的定位追踪路径、状态信息以及报警记录等。</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10</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传染病疫情现场污染区域管理系统</w:t>
            </w:r>
          </w:p>
        </w:tc>
        <w:tc>
          <w:tcPr>
            <w:tcW w:w="6378" w:type="dxa"/>
            <w:gridSpan w:val="3"/>
            <w:vAlign w:val="center"/>
          </w:tcPr>
          <w:p w:rsidR="00D243BB" w:rsidRPr="00D243BB" w:rsidRDefault="00D243BB" w:rsidP="00D243BB">
            <w:pPr>
              <w:pStyle w:val="afb"/>
              <w:adjustRightInd w:val="0"/>
              <w:snapToGrid w:val="0"/>
              <w:spacing w:after="0"/>
              <w:ind w:firstLineChars="0" w:firstLine="0"/>
              <w:rPr>
                <w:rFonts w:ascii="宋体" w:hAnsi="宋体"/>
                <w:sz w:val="24"/>
              </w:rPr>
            </w:pP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10.1</w:t>
            </w:r>
          </w:p>
        </w:tc>
        <w:tc>
          <w:tcPr>
            <w:tcW w:w="2226" w:type="dxa"/>
            <w:gridSpan w:val="3"/>
            <w:vAlign w:val="center"/>
          </w:tcPr>
          <w:p w:rsidR="00D243BB" w:rsidRPr="00D243BB" w:rsidRDefault="00D243BB" w:rsidP="00D243BB">
            <w:pPr>
              <w:jc w:val="center"/>
              <w:rPr>
                <w:rFonts w:ascii="宋体" w:hAnsi="宋体"/>
                <w:color w:val="000000" w:themeColor="text1"/>
                <w:sz w:val="24"/>
              </w:rPr>
            </w:pPr>
            <w:r w:rsidRPr="00D243BB">
              <w:rPr>
                <w:rFonts w:ascii="宋体" w:hAnsi="宋体"/>
                <w:color w:val="000000" w:themeColor="text1"/>
                <w:sz w:val="24"/>
              </w:rPr>
              <w:t>突发传染病疫情现场污染区域管理系统功能要求</w:t>
            </w:r>
          </w:p>
        </w:tc>
        <w:tc>
          <w:tcPr>
            <w:tcW w:w="6378" w:type="dxa"/>
            <w:gridSpan w:val="3"/>
            <w:vAlign w:val="center"/>
          </w:tcPr>
          <w:p w:rsidR="00D243BB" w:rsidRPr="00D243BB" w:rsidRDefault="00D243BB" w:rsidP="00D243BB">
            <w:pPr>
              <w:jc w:val="left"/>
              <w:rPr>
                <w:rFonts w:ascii="宋体" w:hAnsi="宋体"/>
                <w:color w:val="000000" w:themeColor="text1"/>
                <w:sz w:val="24"/>
              </w:rPr>
            </w:pPr>
            <w:r w:rsidRPr="00D243BB">
              <w:rPr>
                <w:rFonts w:ascii="宋体" w:hAnsi="宋体"/>
                <w:color w:val="000000" w:themeColor="text1"/>
                <w:sz w:val="24"/>
              </w:rPr>
              <w:t>1、室内亚米级实时定位</w:t>
            </w:r>
          </w:p>
          <w:p w:rsidR="00D243BB" w:rsidRPr="00D243BB" w:rsidRDefault="00D243BB" w:rsidP="00D243BB">
            <w:pPr>
              <w:jc w:val="left"/>
              <w:rPr>
                <w:rFonts w:ascii="宋体" w:hAnsi="宋体"/>
                <w:color w:val="000000" w:themeColor="text1"/>
                <w:sz w:val="24"/>
              </w:rPr>
            </w:pPr>
            <w:r w:rsidRPr="00D243BB">
              <w:rPr>
                <w:rFonts w:ascii="宋体" w:hAnsi="宋体"/>
                <w:color w:val="000000" w:themeColor="text1"/>
                <w:sz w:val="24"/>
              </w:rPr>
              <w:t>2、可实现多种模式展示，包括0维（粗略模式），1维（流水线/走廊配置），2维（精确平面定位），2.5维（精确平面定位加上楼层区域信息）</w:t>
            </w:r>
          </w:p>
          <w:p w:rsidR="00D243BB" w:rsidRPr="00D243BB" w:rsidRDefault="00D243BB" w:rsidP="00D243BB">
            <w:pPr>
              <w:jc w:val="left"/>
              <w:rPr>
                <w:rFonts w:ascii="宋体" w:hAnsi="宋体"/>
                <w:color w:val="000000" w:themeColor="text1"/>
                <w:sz w:val="24"/>
              </w:rPr>
            </w:pPr>
            <w:r w:rsidRPr="00D243BB">
              <w:rPr>
                <w:rFonts w:ascii="宋体" w:hAnsi="宋体" w:cs="Segoe UI Symbol"/>
                <w:color w:val="000000" w:themeColor="text1"/>
                <w:sz w:val="24"/>
              </w:rPr>
              <w:t>★</w:t>
            </w:r>
            <w:r w:rsidRPr="00D243BB">
              <w:rPr>
                <w:rFonts w:ascii="宋体" w:hAnsi="宋体"/>
                <w:color w:val="000000" w:themeColor="text1"/>
                <w:sz w:val="24"/>
              </w:rPr>
              <w:t>3、可实现防碰撞预警，本地电子围栏，低延时报警；后</w:t>
            </w:r>
            <w:r w:rsidRPr="00D243BB">
              <w:rPr>
                <w:rFonts w:ascii="宋体" w:hAnsi="宋体"/>
                <w:color w:val="000000" w:themeColor="text1"/>
                <w:sz w:val="24"/>
              </w:rPr>
              <w:lastRenderedPageBreak/>
              <w:t>台可划分定位区域内安全区电子围栏、警报区和禁区电子围栏等不同级别和类型的区域，目标一旦进入便触发相应级别的报警。</w:t>
            </w:r>
          </w:p>
          <w:p w:rsidR="00D243BB" w:rsidRPr="00D243BB" w:rsidRDefault="00D243BB" w:rsidP="00D243BB">
            <w:pPr>
              <w:jc w:val="left"/>
              <w:rPr>
                <w:rFonts w:ascii="宋体" w:hAnsi="宋体"/>
                <w:color w:val="000000" w:themeColor="text1"/>
                <w:sz w:val="24"/>
              </w:rPr>
            </w:pPr>
            <w:r w:rsidRPr="00D243BB">
              <w:rPr>
                <w:rFonts w:ascii="宋体" w:hAnsi="宋体"/>
                <w:color w:val="000000" w:themeColor="text1"/>
                <w:sz w:val="24"/>
              </w:rPr>
              <w:t>4、定位系统可以把所有标签实时的显示在同一界面上，并可根据需要选取现实特定群组或区域</w:t>
            </w:r>
          </w:p>
          <w:p w:rsidR="00D243BB" w:rsidRPr="00D243BB" w:rsidRDefault="00D243BB" w:rsidP="00D243BB">
            <w:pPr>
              <w:jc w:val="left"/>
              <w:rPr>
                <w:rFonts w:ascii="宋体" w:hAnsi="宋体"/>
                <w:color w:val="000000" w:themeColor="text1"/>
                <w:sz w:val="24"/>
              </w:rPr>
            </w:pPr>
            <w:r w:rsidRPr="00D243BB">
              <w:rPr>
                <w:rFonts w:ascii="宋体" w:hAnsi="宋体"/>
                <w:color w:val="000000" w:themeColor="text1"/>
                <w:sz w:val="24"/>
              </w:rPr>
              <w:t>5、轨迹回放功能，可以查询特定人员或物资的特定时间的坐标信息或特定时间段的运动轨迹；也可以通过轨迹回放功能计算人员或物资在某一地方驻留的时间，用于人员考勤、物资管理等统计分析。</w:t>
            </w:r>
          </w:p>
          <w:p w:rsidR="00D243BB" w:rsidRPr="00D243BB" w:rsidRDefault="00D243BB" w:rsidP="00D243BB">
            <w:pPr>
              <w:jc w:val="left"/>
              <w:rPr>
                <w:rFonts w:ascii="宋体" w:hAnsi="宋体"/>
                <w:color w:val="000000" w:themeColor="text1"/>
                <w:sz w:val="24"/>
              </w:rPr>
            </w:pPr>
            <w:r w:rsidRPr="00D243BB">
              <w:rPr>
                <w:rFonts w:ascii="宋体" w:hAnsi="宋体" w:cs="Segoe UI Symbol"/>
                <w:color w:val="000000" w:themeColor="text1"/>
                <w:sz w:val="24"/>
              </w:rPr>
              <w:t>★</w:t>
            </w:r>
            <w:r w:rsidRPr="00D243BB">
              <w:rPr>
                <w:rFonts w:ascii="宋体" w:hAnsi="宋体"/>
                <w:color w:val="000000" w:themeColor="text1"/>
                <w:sz w:val="24"/>
              </w:rPr>
              <w:t>6、视频联动：利用定位系统实时对人员和事件进行定位和记录，并将结果回传至管控平台，管控平台根据结果联动现场摄像头实时查看现场情况。</w:t>
            </w:r>
          </w:p>
          <w:p w:rsidR="00D243BB" w:rsidRPr="00D243BB" w:rsidRDefault="00D243BB" w:rsidP="00D243BB">
            <w:pPr>
              <w:jc w:val="left"/>
              <w:rPr>
                <w:rFonts w:ascii="宋体" w:hAnsi="宋体"/>
                <w:color w:val="000000" w:themeColor="text1"/>
                <w:sz w:val="24"/>
              </w:rPr>
            </w:pPr>
            <w:r w:rsidRPr="00D243BB">
              <w:rPr>
                <w:rFonts w:ascii="宋体" w:hAnsi="宋体"/>
                <w:b/>
                <w:color w:val="000000" w:themeColor="text1"/>
                <w:sz w:val="24"/>
              </w:rPr>
              <w:t>＃</w:t>
            </w:r>
            <w:r w:rsidRPr="00D243BB">
              <w:rPr>
                <w:rFonts w:ascii="宋体" w:hAnsi="宋体"/>
                <w:color w:val="000000" w:themeColor="text1"/>
                <w:sz w:val="24"/>
              </w:rPr>
              <w:t>7、可满足多种终端显示</w:t>
            </w:r>
          </w:p>
          <w:p w:rsidR="00D243BB" w:rsidRPr="00D243BB" w:rsidRDefault="00D243BB" w:rsidP="00D243BB">
            <w:pPr>
              <w:jc w:val="left"/>
              <w:rPr>
                <w:rFonts w:ascii="宋体" w:hAnsi="宋体"/>
                <w:color w:val="000000" w:themeColor="text1"/>
                <w:sz w:val="24"/>
              </w:rPr>
            </w:pPr>
            <w:r w:rsidRPr="00D243BB">
              <w:rPr>
                <w:rFonts w:ascii="宋体" w:hAnsi="宋体"/>
                <w:color w:val="000000" w:themeColor="text1"/>
                <w:sz w:val="24"/>
              </w:rPr>
              <w:t>8、满足不低于50终端接入能力</w:t>
            </w:r>
          </w:p>
          <w:p w:rsidR="00D243BB" w:rsidRPr="00D243BB" w:rsidRDefault="00D243BB" w:rsidP="00D243BB">
            <w:pPr>
              <w:jc w:val="left"/>
              <w:rPr>
                <w:rFonts w:ascii="宋体" w:hAnsi="宋体"/>
                <w:color w:val="000000" w:themeColor="text1"/>
                <w:sz w:val="24"/>
              </w:rPr>
            </w:pPr>
            <w:r w:rsidRPr="00D243BB">
              <w:rPr>
                <w:rFonts w:ascii="宋体" w:hAnsi="宋体"/>
                <w:color w:val="000000" w:themeColor="text1"/>
                <w:sz w:val="24"/>
              </w:rPr>
              <w:t>9、可视化大屏展示、数据分析展示</w:t>
            </w:r>
          </w:p>
          <w:p w:rsidR="00D243BB" w:rsidRPr="00D243BB" w:rsidRDefault="00D243BB" w:rsidP="00D243BB">
            <w:pPr>
              <w:jc w:val="left"/>
              <w:rPr>
                <w:rFonts w:ascii="宋体" w:hAnsi="宋体"/>
                <w:color w:val="000000" w:themeColor="text1"/>
                <w:sz w:val="24"/>
              </w:rPr>
            </w:pPr>
            <w:r w:rsidRPr="00D243BB">
              <w:rPr>
                <w:rFonts w:ascii="宋体" w:hAnsi="宋体"/>
                <w:color w:val="000000" w:themeColor="text1"/>
                <w:sz w:val="24"/>
              </w:rPr>
              <w:t>10、整个网络系统的规划，配置管理</w:t>
            </w:r>
          </w:p>
          <w:p w:rsidR="00D243BB" w:rsidRPr="00D243BB" w:rsidRDefault="00D243BB" w:rsidP="00D243BB">
            <w:pPr>
              <w:jc w:val="left"/>
              <w:rPr>
                <w:rFonts w:ascii="宋体" w:hAnsi="宋体"/>
                <w:color w:val="000000" w:themeColor="text1"/>
                <w:sz w:val="24"/>
              </w:rPr>
            </w:pPr>
            <w:r w:rsidRPr="00D243BB">
              <w:rPr>
                <w:rFonts w:ascii="宋体" w:hAnsi="宋体"/>
                <w:color w:val="000000" w:themeColor="text1"/>
                <w:sz w:val="24"/>
              </w:rPr>
              <w:t>11、提供数据处理、存储</w:t>
            </w:r>
          </w:p>
          <w:p w:rsidR="00D243BB" w:rsidRPr="00D243BB" w:rsidRDefault="00D243BB" w:rsidP="00D243BB">
            <w:pPr>
              <w:jc w:val="left"/>
              <w:rPr>
                <w:rFonts w:ascii="宋体" w:hAnsi="宋体"/>
                <w:color w:val="000000" w:themeColor="text1"/>
                <w:sz w:val="24"/>
              </w:rPr>
            </w:pPr>
            <w:r w:rsidRPr="00D243BB">
              <w:rPr>
                <w:rFonts w:ascii="宋体" w:hAnsi="宋体"/>
                <w:color w:val="000000" w:themeColor="text1"/>
                <w:sz w:val="24"/>
              </w:rPr>
              <w:t>12、提供消息总线</w:t>
            </w:r>
          </w:p>
          <w:p w:rsidR="00D243BB" w:rsidRPr="00D243BB" w:rsidRDefault="00D243BB" w:rsidP="00D243BB">
            <w:pPr>
              <w:rPr>
                <w:rFonts w:ascii="宋体" w:hAnsi="宋体"/>
                <w:color w:val="000000" w:themeColor="text1"/>
                <w:sz w:val="24"/>
              </w:rPr>
            </w:pPr>
            <w:r w:rsidRPr="00D243BB">
              <w:rPr>
                <w:rFonts w:ascii="宋体" w:hAnsi="宋体"/>
                <w:color w:val="000000" w:themeColor="text1"/>
                <w:sz w:val="24"/>
              </w:rPr>
              <w:t>13、位置广播服务管理</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lastRenderedPageBreak/>
              <w:t>10.2</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定位基站</w:t>
            </w:r>
          </w:p>
        </w:tc>
        <w:tc>
          <w:tcPr>
            <w:tcW w:w="6378" w:type="dxa"/>
            <w:gridSpan w:val="3"/>
            <w:vAlign w:val="center"/>
          </w:tcPr>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1、室内亚米级实时定位，具有传输速率高、抗多径干扰能力强、功耗低、成本低、穿透能力强、低截获概率、定位精度高、与现有其他无线通信系统共享频谱等特点</w:t>
            </w:r>
          </w:p>
          <w:p w:rsidR="00D243BB" w:rsidRPr="00D243BB" w:rsidRDefault="00D243BB" w:rsidP="00D243BB">
            <w:pPr>
              <w:pStyle w:val="afb"/>
              <w:numPr>
                <w:ilvl w:val="0"/>
                <w:numId w:val="32"/>
              </w:numPr>
              <w:adjustRightInd w:val="0"/>
              <w:snapToGrid w:val="0"/>
              <w:spacing w:after="0"/>
              <w:ind w:firstLineChars="0"/>
              <w:rPr>
                <w:rFonts w:ascii="宋体" w:hAnsi="宋体"/>
                <w:sz w:val="24"/>
              </w:rPr>
            </w:pPr>
            <w:r w:rsidRPr="00D243BB">
              <w:rPr>
                <w:rFonts w:ascii="宋体" w:hAnsi="宋体"/>
                <w:sz w:val="24"/>
              </w:rPr>
              <w:t>满足高精度定位功能，定位精度小于30cm</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3、可实现多模式定位，包括0维（粗略模式），1维（流水线/走廊配置），2维（精确平面定位），2.5维（精确平面定位加上楼层区域信息）</w:t>
            </w:r>
          </w:p>
          <w:p w:rsidR="00D243BB" w:rsidRPr="00D243BB" w:rsidRDefault="00D243BB" w:rsidP="00D243BB">
            <w:pPr>
              <w:rPr>
                <w:rFonts w:ascii="宋体" w:hAnsi="宋体"/>
                <w:sz w:val="24"/>
              </w:rPr>
            </w:pPr>
            <w:r w:rsidRPr="00D243BB">
              <w:rPr>
                <w:rFonts w:ascii="宋体" w:hAnsi="宋体" w:cs="Segoe UI Symbol"/>
                <w:sz w:val="24"/>
              </w:rPr>
              <w:t>★</w:t>
            </w:r>
            <w:r w:rsidRPr="00D243BB">
              <w:rPr>
                <w:rFonts w:ascii="宋体" w:hAnsi="宋体"/>
                <w:sz w:val="24"/>
              </w:rPr>
              <w:t>4、支持视频联动</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10.3</w:t>
            </w:r>
          </w:p>
        </w:tc>
        <w:tc>
          <w:tcPr>
            <w:tcW w:w="2226" w:type="dxa"/>
            <w:gridSpan w:val="3"/>
            <w:vAlign w:val="center"/>
          </w:tcPr>
          <w:p w:rsidR="00D243BB" w:rsidRPr="00D243BB" w:rsidRDefault="00D243BB" w:rsidP="00D243BB">
            <w:pPr>
              <w:jc w:val="center"/>
              <w:rPr>
                <w:rFonts w:ascii="宋体" w:hAnsi="宋体"/>
                <w:color w:val="000000" w:themeColor="text1"/>
                <w:sz w:val="24"/>
              </w:rPr>
            </w:pPr>
            <w:r w:rsidRPr="00D243BB">
              <w:rPr>
                <w:rFonts w:ascii="宋体" w:hAnsi="宋体"/>
                <w:color w:val="000000" w:themeColor="text1"/>
                <w:sz w:val="24"/>
              </w:rPr>
              <w:t>定位标签</w:t>
            </w:r>
          </w:p>
        </w:tc>
        <w:tc>
          <w:tcPr>
            <w:tcW w:w="6378" w:type="dxa"/>
            <w:gridSpan w:val="3"/>
            <w:vAlign w:val="center"/>
          </w:tcPr>
          <w:p w:rsidR="00D243BB" w:rsidRPr="00D243BB" w:rsidRDefault="00D243BB" w:rsidP="00D243BB">
            <w:pPr>
              <w:pStyle w:val="afb"/>
              <w:adjustRightInd w:val="0"/>
              <w:snapToGrid w:val="0"/>
              <w:spacing w:after="0"/>
              <w:ind w:firstLineChars="0" w:firstLine="0"/>
              <w:rPr>
                <w:rFonts w:ascii="宋体" w:hAnsi="宋体"/>
                <w:color w:val="000000" w:themeColor="text1"/>
                <w:sz w:val="24"/>
              </w:rPr>
            </w:pPr>
            <w:r w:rsidRPr="00D243BB">
              <w:rPr>
                <w:rFonts w:ascii="宋体" w:hAnsi="宋体" w:cs="Segoe UI Symbol"/>
                <w:color w:val="000000" w:themeColor="text1"/>
                <w:sz w:val="24"/>
              </w:rPr>
              <w:t>★</w:t>
            </w:r>
            <w:r w:rsidRPr="00D243BB">
              <w:rPr>
                <w:rFonts w:ascii="宋体" w:hAnsi="宋体"/>
                <w:color w:val="000000" w:themeColor="text1"/>
                <w:sz w:val="24"/>
              </w:rPr>
              <w:t>1、支持电子围栏边界预警，报警延时低于0.5秒</w:t>
            </w:r>
          </w:p>
          <w:p w:rsidR="00D243BB" w:rsidRPr="00D243BB" w:rsidRDefault="00D243BB" w:rsidP="00D243BB">
            <w:pPr>
              <w:pStyle w:val="afb"/>
              <w:adjustRightInd w:val="0"/>
              <w:snapToGrid w:val="0"/>
              <w:spacing w:after="0"/>
              <w:ind w:firstLineChars="0" w:firstLine="0"/>
              <w:rPr>
                <w:rFonts w:ascii="宋体" w:hAnsi="宋体"/>
                <w:color w:val="000000" w:themeColor="text1"/>
                <w:sz w:val="24"/>
              </w:rPr>
            </w:pPr>
            <w:r w:rsidRPr="00D243BB">
              <w:rPr>
                <w:rFonts w:ascii="宋体" w:hAnsi="宋体"/>
                <w:color w:val="000000" w:themeColor="text1"/>
                <w:sz w:val="24"/>
              </w:rPr>
              <w:t>2、标签都有全球唯一的ID，可以记录多种信息，能进行有效区分，支持分类管理</w:t>
            </w:r>
          </w:p>
          <w:p w:rsidR="00D243BB" w:rsidRPr="00D243BB" w:rsidRDefault="00D243BB" w:rsidP="00D243BB">
            <w:pPr>
              <w:pStyle w:val="afb"/>
              <w:adjustRightInd w:val="0"/>
              <w:snapToGrid w:val="0"/>
              <w:spacing w:after="0"/>
              <w:ind w:firstLineChars="0" w:firstLine="0"/>
              <w:rPr>
                <w:rFonts w:ascii="宋体" w:hAnsi="宋体"/>
                <w:color w:val="000000" w:themeColor="text1"/>
                <w:sz w:val="24"/>
              </w:rPr>
            </w:pPr>
            <w:r w:rsidRPr="00D243BB">
              <w:rPr>
                <w:rFonts w:ascii="宋体" w:hAnsi="宋体"/>
                <w:b/>
                <w:color w:val="000000" w:themeColor="text1"/>
                <w:sz w:val="24"/>
              </w:rPr>
              <w:t>＃</w:t>
            </w:r>
            <w:r w:rsidRPr="00D243BB">
              <w:rPr>
                <w:rFonts w:ascii="宋体" w:hAnsi="宋体"/>
                <w:color w:val="000000" w:themeColor="text1"/>
                <w:sz w:val="24"/>
              </w:rPr>
              <w:t>3、可实现多模式定位，包括0维（粗略模式），1维（流水线/走廊配置），2维（精确平面定位），2.5维（精确平面定位加上楼层区域信息）</w:t>
            </w:r>
          </w:p>
          <w:p w:rsidR="00D243BB" w:rsidRPr="00D243BB" w:rsidRDefault="00D243BB" w:rsidP="00D243BB">
            <w:pPr>
              <w:pStyle w:val="afb"/>
              <w:adjustRightInd w:val="0"/>
              <w:snapToGrid w:val="0"/>
              <w:spacing w:after="0"/>
              <w:ind w:firstLineChars="0" w:firstLine="0"/>
              <w:rPr>
                <w:rFonts w:ascii="宋体" w:hAnsi="宋体"/>
                <w:color w:val="000000" w:themeColor="text1"/>
                <w:sz w:val="24"/>
              </w:rPr>
            </w:pPr>
            <w:r w:rsidRPr="00D243BB">
              <w:rPr>
                <w:rFonts w:ascii="宋体" w:hAnsi="宋体"/>
                <w:color w:val="000000" w:themeColor="text1"/>
                <w:sz w:val="24"/>
              </w:rPr>
              <w:t>4、可调刷新速率，不低于10秒/次</w:t>
            </w:r>
          </w:p>
          <w:p w:rsidR="00D243BB" w:rsidRPr="00D243BB" w:rsidRDefault="00D243BB" w:rsidP="00D243BB">
            <w:pPr>
              <w:pStyle w:val="afb"/>
              <w:adjustRightInd w:val="0"/>
              <w:snapToGrid w:val="0"/>
              <w:spacing w:after="0"/>
              <w:ind w:firstLineChars="0" w:firstLine="0"/>
              <w:rPr>
                <w:rFonts w:ascii="宋体" w:hAnsi="宋体"/>
                <w:color w:val="000000" w:themeColor="text1"/>
                <w:sz w:val="24"/>
              </w:rPr>
            </w:pPr>
            <w:r w:rsidRPr="00D243BB">
              <w:rPr>
                <w:rFonts w:ascii="宋体" w:hAnsi="宋体" w:cs="Segoe UI Symbol"/>
                <w:color w:val="000000" w:themeColor="text1"/>
                <w:sz w:val="24"/>
              </w:rPr>
              <w:t>★</w:t>
            </w:r>
            <w:r w:rsidRPr="00D243BB">
              <w:rPr>
                <w:rFonts w:ascii="宋体" w:hAnsi="宋体"/>
                <w:color w:val="000000" w:themeColor="text1"/>
                <w:sz w:val="24"/>
              </w:rPr>
              <w:t>5、支持视频联动</w:t>
            </w:r>
          </w:p>
          <w:p w:rsidR="00D243BB" w:rsidRPr="00D243BB" w:rsidRDefault="00D243BB" w:rsidP="00D243BB">
            <w:pPr>
              <w:pStyle w:val="afb"/>
              <w:adjustRightInd w:val="0"/>
              <w:snapToGrid w:val="0"/>
              <w:spacing w:after="0"/>
              <w:ind w:firstLineChars="0" w:firstLine="0"/>
              <w:rPr>
                <w:rFonts w:ascii="宋体" w:hAnsi="宋体"/>
                <w:color w:val="000000" w:themeColor="text1"/>
                <w:sz w:val="24"/>
              </w:rPr>
            </w:pPr>
            <w:r w:rsidRPr="00D243BB">
              <w:rPr>
                <w:rFonts w:ascii="宋体" w:hAnsi="宋体"/>
                <w:color w:val="000000" w:themeColor="text1"/>
                <w:sz w:val="24"/>
              </w:rPr>
              <w:t>6、具备SOS一键告警</w:t>
            </w:r>
          </w:p>
          <w:p w:rsidR="00D243BB" w:rsidRPr="00D243BB" w:rsidRDefault="00D243BB" w:rsidP="00D243BB">
            <w:pPr>
              <w:rPr>
                <w:rFonts w:ascii="宋体" w:hAnsi="宋体"/>
                <w:color w:val="000000" w:themeColor="text1"/>
                <w:sz w:val="24"/>
              </w:rPr>
            </w:pPr>
            <w:r w:rsidRPr="00D243BB">
              <w:rPr>
                <w:rFonts w:ascii="宋体" w:hAnsi="宋体"/>
                <w:color w:val="000000" w:themeColor="text1"/>
                <w:sz w:val="24"/>
              </w:rPr>
              <w:t>7、支持Type-C充电</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10.4</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定位服务器</w:t>
            </w:r>
          </w:p>
        </w:tc>
        <w:tc>
          <w:tcPr>
            <w:tcW w:w="6378" w:type="dxa"/>
            <w:gridSpan w:val="3"/>
            <w:vAlign w:val="center"/>
          </w:tcPr>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1、E3-1220V6  3.0GHz,14M 缓存*1</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2、32GB DDR4 ECC, *2</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3、4T RPM SATA 3.5英寸硬盘 *2</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4、国产Linux操作系统</w:t>
            </w:r>
          </w:p>
          <w:p w:rsidR="00D243BB" w:rsidRPr="00D243BB" w:rsidRDefault="00D243BB" w:rsidP="00D243BB">
            <w:pPr>
              <w:rPr>
                <w:rFonts w:ascii="宋体" w:hAnsi="宋体"/>
                <w:sz w:val="24"/>
              </w:rPr>
            </w:pPr>
            <w:r w:rsidRPr="00D243BB">
              <w:rPr>
                <w:rFonts w:ascii="宋体" w:hAnsi="宋体"/>
                <w:sz w:val="24"/>
              </w:rPr>
              <w:t>5、1U机架式服务器</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10.5</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可视化工作站</w:t>
            </w:r>
          </w:p>
        </w:tc>
        <w:tc>
          <w:tcPr>
            <w:tcW w:w="6378" w:type="dxa"/>
            <w:gridSpan w:val="3"/>
            <w:vAlign w:val="center"/>
          </w:tcPr>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1、CPU：I7</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2、内存：DDR4 32G</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lastRenderedPageBreak/>
              <w:t>3、显卡：NVIDIA GT730显存容量2GB</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4、硬盘：2T</w:t>
            </w:r>
          </w:p>
          <w:p w:rsidR="00D243BB" w:rsidRPr="00D243BB" w:rsidRDefault="00D243BB" w:rsidP="00D243BB">
            <w:pPr>
              <w:rPr>
                <w:rFonts w:ascii="宋体" w:hAnsi="宋体"/>
                <w:sz w:val="24"/>
              </w:rPr>
            </w:pPr>
            <w:r w:rsidRPr="00D243BB">
              <w:rPr>
                <w:rFonts w:ascii="宋体" w:hAnsi="宋体"/>
                <w:sz w:val="24"/>
              </w:rPr>
              <w:t>5、显示器：分辨率1920*1080dpi屏幕尺寸23.8英寸</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lastRenderedPageBreak/>
              <w:t>10.6</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POE交换机</w:t>
            </w:r>
          </w:p>
        </w:tc>
        <w:tc>
          <w:tcPr>
            <w:tcW w:w="6378" w:type="dxa"/>
            <w:gridSpan w:val="3"/>
            <w:vAlign w:val="center"/>
          </w:tcPr>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1、8口48V 千兆POE供电交换机</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2、8个全千兆防雷POE供电端口</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3、支持IEEE802.3at，IEEE802.3af</w:t>
            </w:r>
          </w:p>
          <w:p w:rsidR="00D243BB" w:rsidRPr="00D243BB" w:rsidRDefault="00D243BB" w:rsidP="00D243BB">
            <w:pPr>
              <w:pStyle w:val="afb"/>
              <w:adjustRightInd w:val="0"/>
              <w:snapToGrid w:val="0"/>
              <w:spacing w:after="0"/>
              <w:ind w:firstLineChars="0" w:firstLine="0"/>
              <w:rPr>
                <w:rFonts w:ascii="宋体" w:hAnsi="宋体"/>
                <w:sz w:val="24"/>
              </w:rPr>
            </w:pPr>
            <w:r w:rsidRPr="00D243BB">
              <w:rPr>
                <w:rFonts w:ascii="宋体" w:hAnsi="宋体"/>
                <w:sz w:val="24"/>
              </w:rPr>
              <w:t>4、无需任何配置，传输距离达100米以上,钢壳结构</w:t>
            </w:r>
          </w:p>
          <w:p w:rsidR="00D243BB" w:rsidRPr="00D243BB" w:rsidRDefault="00D243BB" w:rsidP="00D243BB">
            <w:pPr>
              <w:rPr>
                <w:rFonts w:ascii="宋体" w:hAnsi="宋体"/>
                <w:sz w:val="24"/>
              </w:rPr>
            </w:pPr>
            <w:r w:rsidRPr="00D243BB">
              <w:rPr>
                <w:rFonts w:ascii="宋体" w:hAnsi="宋体"/>
                <w:sz w:val="24"/>
              </w:rPr>
              <w:t>5、支持过压、过流、短路保护，内置电源，功率120W</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11</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传染病应急救援训练管理软件</w:t>
            </w:r>
          </w:p>
        </w:tc>
        <w:tc>
          <w:tcPr>
            <w:tcW w:w="6378" w:type="dxa"/>
            <w:gridSpan w:val="3"/>
            <w:vAlign w:val="center"/>
          </w:tcPr>
          <w:p w:rsidR="00D243BB" w:rsidRPr="00D243BB" w:rsidRDefault="00D243BB" w:rsidP="00D243BB">
            <w:pPr>
              <w:pStyle w:val="afb"/>
              <w:adjustRightInd w:val="0"/>
              <w:snapToGrid w:val="0"/>
              <w:spacing w:after="0"/>
              <w:ind w:firstLineChars="0" w:firstLine="0"/>
              <w:rPr>
                <w:rFonts w:ascii="宋体" w:hAnsi="宋体"/>
                <w:sz w:val="24"/>
              </w:rPr>
            </w:pPr>
          </w:p>
        </w:tc>
      </w:tr>
      <w:tr w:rsidR="00D243BB" w:rsidRPr="00D243BB" w:rsidTr="00EC69EC">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11.1</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基础管理模块</w:t>
            </w:r>
          </w:p>
        </w:tc>
        <w:tc>
          <w:tcPr>
            <w:tcW w:w="6378" w:type="dxa"/>
            <w:gridSpan w:val="3"/>
          </w:tcPr>
          <w:p w:rsidR="00D243BB" w:rsidRPr="00D243BB" w:rsidRDefault="00D243BB" w:rsidP="00D243BB">
            <w:pPr>
              <w:pStyle w:val="10"/>
              <w:widowControl/>
              <w:numPr>
                <w:ilvl w:val="0"/>
                <w:numId w:val="33"/>
              </w:numPr>
              <w:tabs>
                <w:tab w:val="left" w:pos="11"/>
                <w:tab w:val="left" w:pos="152"/>
                <w:tab w:val="left" w:pos="294"/>
              </w:tabs>
              <w:ind w:firstLineChars="0"/>
              <w:rPr>
                <w:rFonts w:ascii="宋体" w:hAnsi="宋体"/>
                <w:bCs/>
                <w:sz w:val="24"/>
              </w:rPr>
            </w:pPr>
            <w:r w:rsidRPr="00D243BB">
              <w:rPr>
                <w:rFonts w:ascii="宋体" w:hAnsi="宋体"/>
                <w:bCs/>
                <w:sz w:val="24"/>
              </w:rPr>
              <w:t>传染病应急救援部门管理：对参加突发传染病应急救援训练所涉及的业务部门进行维护管理；</w:t>
            </w:r>
          </w:p>
          <w:p w:rsidR="00D243BB" w:rsidRPr="00D243BB" w:rsidRDefault="00D243BB" w:rsidP="00D243BB">
            <w:pPr>
              <w:pStyle w:val="10"/>
              <w:widowControl/>
              <w:numPr>
                <w:ilvl w:val="0"/>
                <w:numId w:val="33"/>
              </w:numPr>
              <w:tabs>
                <w:tab w:val="left" w:pos="11"/>
                <w:tab w:val="left" w:pos="152"/>
                <w:tab w:val="left" w:pos="294"/>
              </w:tabs>
              <w:ind w:firstLineChars="0"/>
              <w:rPr>
                <w:rFonts w:ascii="宋体" w:hAnsi="宋体"/>
                <w:bCs/>
                <w:sz w:val="24"/>
              </w:rPr>
            </w:pPr>
            <w:r w:rsidRPr="00D243BB">
              <w:rPr>
                <w:rFonts w:ascii="宋体" w:hAnsi="宋体"/>
                <w:bCs/>
                <w:sz w:val="24"/>
              </w:rPr>
              <w:t>传染病应急救援任务定义：对突发传入病应急救援训练所涉及的任务类型进行维护管理，支持对任务所需的信息表单登记内容进行定义；</w:t>
            </w:r>
          </w:p>
          <w:p w:rsidR="00D243BB" w:rsidRPr="00D243BB" w:rsidRDefault="00D243BB" w:rsidP="00D243BB">
            <w:pPr>
              <w:pStyle w:val="10"/>
              <w:widowControl/>
              <w:numPr>
                <w:ilvl w:val="0"/>
                <w:numId w:val="33"/>
              </w:numPr>
              <w:tabs>
                <w:tab w:val="left" w:pos="11"/>
                <w:tab w:val="left" w:pos="152"/>
                <w:tab w:val="left" w:pos="294"/>
              </w:tabs>
              <w:ind w:firstLineChars="0"/>
              <w:rPr>
                <w:rFonts w:ascii="宋体" w:hAnsi="宋体"/>
                <w:bCs/>
                <w:sz w:val="24"/>
              </w:rPr>
            </w:pPr>
            <w:r w:rsidRPr="00D243BB">
              <w:rPr>
                <w:rFonts w:ascii="宋体" w:hAnsi="宋体"/>
                <w:bCs/>
                <w:sz w:val="24"/>
              </w:rPr>
              <w:t>传染病应急救援岗位定义：对参加突发传染病应急救援训练所涉及人员的岗位职责进行维护管理，定义其演练任务及信息提醒通知机制；</w:t>
            </w:r>
          </w:p>
          <w:p w:rsidR="00D243BB" w:rsidRPr="00D243BB" w:rsidRDefault="00D243BB" w:rsidP="00D243BB">
            <w:pPr>
              <w:pStyle w:val="10"/>
              <w:widowControl/>
              <w:numPr>
                <w:ilvl w:val="0"/>
                <w:numId w:val="33"/>
              </w:numPr>
              <w:tabs>
                <w:tab w:val="left" w:pos="11"/>
                <w:tab w:val="left" w:pos="152"/>
                <w:tab w:val="left" w:pos="294"/>
              </w:tabs>
              <w:ind w:firstLineChars="0"/>
              <w:rPr>
                <w:rFonts w:ascii="宋体" w:hAnsi="宋体"/>
                <w:bCs/>
                <w:sz w:val="24"/>
              </w:rPr>
            </w:pPr>
            <w:r w:rsidRPr="00D243BB">
              <w:rPr>
                <w:rFonts w:ascii="宋体" w:hAnsi="宋体"/>
                <w:bCs/>
                <w:sz w:val="24"/>
              </w:rPr>
              <w:t>救援训练场景定义：定义突发传染病应急救援训练的场景模板，设置场景下参与训练的部门、岗位、任务以及任务对应的训练考核办法；</w:t>
            </w:r>
          </w:p>
          <w:p w:rsidR="00D243BB" w:rsidRPr="00D243BB" w:rsidRDefault="00D243BB" w:rsidP="00D243BB">
            <w:pPr>
              <w:pStyle w:val="10"/>
              <w:widowControl/>
              <w:numPr>
                <w:ilvl w:val="0"/>
                <w:numId w:val="33"/>
              </w:numPr>
              <w:tabs>
                <w:tab w:val="left" w:pos="11"/>
                <w:tab w:val="left" w:pos="152"/>
                <w:tab w:val="left" w:pos="294"/>
              </w:tabs>
              <w:ind w:firstLineChars="0"/>
              <w:rPr>
                <w:rFonts w:ascii="宋体" w:hAnsi="宋体"/>
                <w:bCs/>
                <w:sz w:val="24"/>
              </w:rPr>
            </w:pPr>
            <w:r w:rsidRPr="00D243BB">
              <w:rPr>
                <w:rFonts w:ascii="宋体" w:hAnsi="宋体"/>
                <w:bCs/>
                <w:sz w:val="24"/>
              </w:rPr>
              <w:t>传染病应急救援训练知识库管理：对突发传染病应急救援训练所需的应急救援知识进行分类管理，包括各种处置行为规范、操作规程、训练注意事项等；</w:t>
            </w:r>
          </w:p>
          <w:p w:rsidR="00D243BB" w:rsidRPr="00D243BB" w:rsidRDefault="00D243BB" w:rsidP="00D243BB">
            <w:pPr>
              <w:pStyle w:val="10"/>
              <w:widowControl/>
              <w:numPr>
                <w:ilvl w:val="0"/>
                <w:numId w:val="33"/>
              </w:numPr>
              <w:tabs>
                <w:tab w:val="left" w:pos="11"/>
                <w:tab w:val="left" w:pos="152"/>
                <w:tab w:val="left" w:pos="294"/>
              </w:tabs>
              <w:ind w:firstLineChars="0"/>
              <w:rPr>
                <w:rFonts w:ascii="宋体" w:hAnsi="宋体"/>
                <w:bCs/>
                <w:sz w:val="24"/>
              </w:rPr>
            </w:pPr>
            <w:r w:rsidRPr="00D243BB">
              <w:rPr>
                <w:rFonts w:ascii="宋体" w:hAnsi="宋体"/>
                <w:bCs/>
                <w:sz w:val="24"/>
              </w:rPr>
              <w:t>传染病应急救援理论题库管理：对突发传染病应急救援训练的理论考试题目、答案及评分项目进行管理；</w:t>
            </w:r>
          </w:p>
          <w:p w:rsidR="00D243BB" w:rsidRPr="00D243BB" w:rsidRDefault="00D243BB" w:rsidP="00D243BB">
            <w:pPr>
              <w:pStyle w:val="10"/>
              <w:widowControl/>
              <w:numPr>
                <w:ilvl w:val="0"/>
                <w:numId w:val="33"/>
              </w:numPr>
              <w:tabs>
                <w:tab w:val="left" w:pos="11"/>
                <w:tab w:val="left" w:pos="152"/>
                <w:tab w:val="left" w:pos="294"/>
              </w:tabs>
              <w:ind w:firstLineChars="0"/>
              <w:rPr>
                <w:rFonts w:ascii="宋体" w:hAnsi="宋体"/>
                <w:bCs/>
                <w:sz w:val="24"/>
              </w:rPr>
            </w:pPr>
            <w:r w:rsidRPr="00D243BB">
              <w:rPr>
                <w:rFonts w:ascii="宋体" w:hAnsi="宋体"/>
                <w:bCs/>
                <w:sz w:val="24"/>
              </w:rPr>
              <w:t>系统角色管理：可按系统功能动态定义系统的管理用户权限分组信息，形成相应的角色记录；</w:t>
            </w:r>
          </w:p>
          <w:p w:rsidR="00D243BB" w:rsidRPr="00D243BB" w:rsidRDefault="00D243BB" w:rsidP="00D243BB">
            <w:pPr>
              <w:pStyle w:val="10"/>
              <w:widowControl/>
              <w:numPr>
                <w:ilvl w:val="0"/>
                <w:numId w:val="33"/>
              </w:numPr>
              <w:tabs>
                <w:tab w:val="left" w:pos="11"/>
                <w:tab w:val="left" w:pos="152"/>
                <w:tab w:val="left" w:pos="294"/>
              </w:tabs>
              <w:ind w:firstLineChars="0"/>
              <w:rPr>
                <w:rFonts w:ascii="宋体" w:hAnsi="宋体"/>
                <w:sz w:val="24"/>
              </w:rPr>
            </w:pPr>
            <w:r w:rsidRPr="00D243BB">
              <w:rPr>
                <w:rFonts w:ascii="宋体" w:hAnsi="宋体"/>
                <w:bCs/>
                <w:sz w:val="24"/>
              </w:rPr>
              <w:t>系统用户管理：针对系统管理员用户及业务管理员用户等系统常规用户进行管理，包括新增、修改、启用、停用、重置密码、角色授权等操作；</w:t>
            </w:r>
          </w:p>
          <w:p w:rsidR="00D243BB" w:rsidRPr="00D243BB" w:rsidRDefault="00D243BB" w:rsidP="00D243BB">
            <w:pPr>
              <w:pStyle w:val="10"/>
              <w:widowControl/>
              <w:numPr>
                <w:ilvl w:val="0"/>
                <w:numId w:val="33"/>
              </w:numPr>
              <w:tabs>
                <w:tab w:val="left" w:pos="11"/>
                <w:tab w:val="left" w:pos="152"/>
                <w:tab w:val="left" w:pos="294"/>
              </w:tabs>
              <w:ind w:firstLineChars="0"/>
              <w:rPr>
                <w:rFonts w:ascii="宋体" w:hAnsi="宋体"/>
                <w:sz w:val="24"/>
              </w:rPr>
            </w:pPr>
            <w:r w:rsidRPr="00D243BB">
              <w:rPr>
                <w:rFonts w:ascii="宋体" w:hAnsi="宋体"/>
                <w:bCs/>
                <w:sz w:val="24"/>
              </w:rPr>
              <w:t>系统术语管理：针对系统中所涉及的具体业务字典类数据进行术语分类管理，如传染病类型等，主要操作包括新增、修改、启用、停用、删除等。</w:t>
            </w:r>
          </w:p>
        </w:tc>
      </w:tr>
      <w:tr w:rsidR="00D243BB" w:rsidRPr="00D243BB" w:rsidTr="00EC69EC">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11.2</w:t>
            </w:r>
          </w:p>
        </w:tc>
        <w:tc>
          <w:tcPr>
            <w:tcW w:w="2226" w:type="dxa"/>
            <w:gridSpan w:val="3"/>
            <w:vAlign w:val="center"/>
          </w:tcPr>
          <w:p w:rsidR="00D243BB" w:rsidRPr="00D243BB" w:rsidRDefault="00D243BB" w:rsidP="00D243BB">
            <w:pPr>
              <w:jc w:val="center"/>
              <w:rPr>
                <w:rFonts w:ascii="宋体" w:hAnsi="宋体"/>
                <w:bCs/>
                <w:sz w:val="24"/>
              </w:rPr>
            </w:pPr>
            <w:r w:rsidRPr="00D243BB">
              <w:rPr>
                <w:rFonts w:ascii="宋体" w:hAnsi="宋体"/>
                <w:bCs/>
                <w:kern w:val="0"/>
                <w:sz w:val="24"/>
              </w:rPr>
              <w:t>救援训练方案管理</w:t>
            </w:r>
          </w:p>
        </w:tc>
        <w:tc>
          <w:tcPr>
            <w:tcW w:w="6378" w:type="dxa"/>
            <w:gridSpan w:val="3"/>
          </w:tcPr>
          <w:p w:rsidR="00D243BB" w:rsidRPr="00D243BB" w:rsidRDefault="00D243BB" w:rsidP="00D243BB">
            <w:pPr>
              <w:pStyle w:val="10"/>
              <w:widowControl/>
              <w:numPr>
                <w:ilvl w:val="0"/>
                <w:numId w:val="34"/>
              </w:numPr>
              <w:tabs>
                <w:tab w:val="left" w:pos="11"/>
                <w:tab w:val="left" w:pos="152"/>
                <w:tab w:val="left" w:pos="294"/>
              </w:tabs>
              <w:ind w:firstLineChars="0"/>
              <w:rPr>
                <w:rFonts w:ascii="宋体" w:hAnsi="宋体"/>
                <w:bCs/>
                <w:sz w:val="24"/>
              </w:rPr>
            </w:pPr>
            <w:r w:rsidRPr="00D243BB">
              <w:rPr>
                <w:rFonts w:ascii="宋体" w:hAnsi="宋体"/>
                <w:bCs/>
                <w:sz w:val="24"/>
              </w:rPr>
              <w:t>救援训练方案管理：由业务管理员用户对训练方案进行管理，创建并设定训练内容、训练时间、训练场景等信息；</w:t>
            </w:r>
          </w:p>
          <w:p w:rsidR="00D243BB" w:rsidRPr="00D243BB" w:rsidRDefault="00D243BB" w:rsidP="00D243BB">
            <w:pPr>
              <w:pStyle w:val="10"/>
              <w:widowControl/>
              <w:numPr>
                <w:ilvl w:val="0"/>
                <w:numId w:val="34"/>
              </w:numPr>
              <w:tabs>
                <w:tab w:val="left" w:pos="11"/>
                <w:tab w:val="left" w:pos="152"/>
                <w:tab w:val="left" w:pos="294"/>
              </w:tabs>
              <w:ind w:firstLineChars="0"/>
              <w:rPr>
                <w:rFonts w:ascii="宋体" w:hAnsi="宋体"/>
                <w:bCs/>
                <w:sz w:val="24"/>
              </w:rPr>
            </w:pPr>
            <w:r w:rsidRPr="00D243BB">
              <w:rPr>
                <w:rFonts w:ascii="宋体" w:hAnsi="宋体"/>
                <w:bCs/>
                <w:sz w:val="24"/>
              </w:rPr>
              <w:t xml:space="preserve">救援训练方案成员管理：由业务管理员用户针对指定的训练方案设定参与训练的人员名单，并对相应人员指派其参训岗位； </w:t>
            </w:r>
          </w:p>
          <w:p w:rsidR="00D243BB" w:rsidRPr="00D243BB" w:rsidRDefault="00D243BB" w:rsidP="00D243BB">
            <w:pPr>
              <w:pStyle w:val="10"/>
              <w:widowControl/>
              <w:numPr>
                <w:ilvl w:val="0"/>
                <w:numId w:val="34"/>
              </w:numPr>
              <w:tabs>
                <w:tab w:val="left" w:pos="11"/>
                <w:tab w:val="left" w:pos="152"/>
                <w:tab w:val="left" w:pos="294"/>
              </w:tabs>
              <w:ind w:firstLineChars="0"/>
              <w:rPr>
                <w:rFonts w:ascii="宋体" w:hAnsi="宋体"/>
                <w:sz w:val="24"/>
              </w:rPr>
            </w:pPr>
            <w:r w:rsidRPr="00D243BB">
              <w:rPr>
                <w:rFonts w:ascii="宋体" w:hAnsi="宋体"/>
                <w:bCs/>
                <w:sz w:val="24"/>
              </w:rPr>
              <w:t>参训人员档案管理：系统根据参训人员身份信息自动生成人员培训档案，非初次参训人员不进行档案重建；</w:t>
            </w:r>
          </w:p>
          <w:p w:rsidR="00D243BB" w:rsidRPr="00D243BB" w:rsidRDefault="00D243BB" w:rsidP="00D243BB">
            <w:pPr>
              <w:pStyle w:val="10"/>
              <w:widowControl/>
              <w:numPr>
                <w:ilvl w:val="0"/>
                <w:numId w:val="34"/>
              </w:numPr>
              <w:tabs>
                <w:tab w:val="left" w:pos="11"/>
                <w:tab w:val="left" w:pos="152"/>
                <w:tab w:val="left" w:pos="294"/>
              </w:tabs>
              <w:ind w:firstLineChars="0"/>
              <w:rPr>
                <w:rFonts w:ascii="宋体" w:hAnsi="宋体"/>
                <w:sz w:val="24"/>
              </w:rPr>
            </w:pPr>
            <w:r w:rsidRPr="00D243BB">
              <w:rPr>
                <w:rFonts w:ascii="宋体" w:hAnsi="宋体"/>
                <w:bCs/>
                <w:sz w:val="24"/>
              </w:rPr>
              <w:t>参训人员用户管理：系统可自动生成参训人员的用户账户信息，由业务管理员用户进行管理，可实现参训人员</w:t>
            </w:r>
            <w:r w:rsidRPr="00D243BB">
              <w:rPr>
                <w:rFonts w:ascii="宋体" w:hAnsi="宋体"/>
                <w:bCs/>
                <w:sz w:val="24"/>
              </w:rPr>
              <w:lastRenderedPageBreak/>
              <w:t>名单的查询及导出功能，以及用户口令重置功能。</w:t>
            </w:r>
          </w:p>
        </w:tc>
      </w:tr>
      <w:tr w:rsidR="00D243BB" w:rsidRPr="00D243BB" w:rsidTr="00EC69EC">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lastRenderedPageBreak/>
              <w:t>11.3</w:t>
            </w:r>
          </w:p>
        </w:tc>
        <w:tc>
          <w:tcPr>
            <w:tcW w:w="2226" w:type="dxa"/>
            <w:gridSpan w:val="3"/>
            <w:vAlign w:val="center"/>
          </w:tcPr>
          <w:p w:rsidR="00D243BB" w:rsidRPr="00D243BB" w:rsidRDefault="00D243BB" w:rsidP="00D243BB">
            <w:pPr>
              <w:jc w:val="center"/>
              <w:rPr>
                <w:rFonts w:ascii="宋体" w:hAnsi="宋体"/>
                <w:bCs/>
                <w:sz w:val="24"/>
              </w:rPr>
            </w:pPr>
            <w:r w:rsidRPr="00D243BB">
              <w:rPr>
                <w:rFonts w:ascii="宋体" w:hAnsi="宋体"/>
                <w:bCs/>
                <w:kern w:val="0"/>
                <w:sz w:val="24"/>
              </w:rPr>
              <w:t>救援训练管理-管理员</w:t>
            </w:r>
          </w:p>
        </w:tc>
        <w:tc>
          <w:tcPr>
            <w:tcW w:w="6378" w:type="dxa"/>
            <w:gridSpan w:val="3"/>
          </w:tcPr>
          <w:p w:rsidR="00D243BB" w:rsidRPr="00D243BB" w:rsidRDefault="00D243BB" w:rsidP="00D243BB">
            <w:pPr>
              <w:pStyle w:val="10"/>
              <w:widowControl/>
              <w:numPr>
                <w:ilvl w:val="0"/>
                <w:numId w:val="35"/>
              </w:numPr>
              <w:tabs>
                <w:tab w:val="left" w:pos="11"/>
                <w:tab w:val="left" w:pos="152"/>
                <w:tab w:val="left" w:pos="294"/>
              </w:tabs>
              <w:ind w:firstLineChars="0"/>
              <w:rPr>
                <w:rFonts w:ascii="宋体" w:hAnsi="宋体"/>
                <w:bCs/>
                <w:sz w:val="24"/>
              </w:rPr>
            </w:pPr>
            <w:r w:rsidRPr="00D243BB">
              <w:rPr>
                <w:rFonts w:ascii="宋体" w:hAnsi="宋体"/>
                <w:bCs/>
                <w:sz w:val="24"/>
              </w:rPr>
              <w:t>救援训练启动与终止：由训练管理员针对训练方案进行启动和终止操作，控制参训人员用户的系统登录权限；</w:t>
            </w:r>
          </w:p>
          <w:p w:rsidR="00D243BB" w:rsidRPr="00D243BB" w:rsidRDefault="00D243BB" w:rsidP="00D243BB">
            <w:pPr>
              <w:pStyle w:val="10"/>
              <w:widowControl/>
              <w:numPr>
                <w:ilvl w:val="0"/>
                <w:numId w:val="35"/>
              </w:numPr>
              <w:tabs>
                <w:tab w:val="left" w:pos="11"/>
                <w:tab w:val="left" w:pos="152"/>
                <w:tab w:val="left" w:pos="294"/>
              </w:tabs>
              <w:ind w:firstLineChars="0"/>
              <w:rPr>
                <w:rFonts w:ascii="宋体" w:hAnsi="宋体"/>
                <w:bCs/>
                <w:sz w:val="24"/>
              </w:rPr>
            </w:pPr>
            <w:r w:rsidRPr="00D243BB">
              <w:rPr>
                <w:rFonts w:ascii="宋体" w:hAnsi="宋体"/>
                <w:bCs/>
                <w:sz w:val="24"/>
              </w:rPr>
              <w:t>救援训练任务安排及点评：训练管理员在训练过程中，可临时添加动态任务，并指派给指定的参训人员；还可对参训人员完成的任务记录进行内容点评。</w:t>
            </w:r>
          </w:p>
          <w:p w:rsidR="00D243BB" w:rsidRPr="00D243BB" w:rsidRDefault="00D243BB" w:rsidP="00D243BB">
            <w:pPr>
              <w:pStyle w:val="10"/>
              <w:widowControl/>
              <w:numPr>
                <w:ilvl w:val="0"/>
                <w:numId w:val="35"/>
              </w:numPr>
              <w:tabs>
                <w:tab w:val="left" w:pos="11"/>
                <w:tab w:val="left" w:pos="152"/>
                <w:tab w:val="left" w:pos="294"/>
              </w:tabs>
              <w:ind w:firstLineChars="0"/>
              <w:rPr>
                <w:rFonts w:ascii="宋体" w:hAnsi="宋体"/>
                <w:bCs/>
                <w:sz w:val="24"/>
              </w:rPr>
            </w:pPr>
            <w:r w:rsidRPr="00D243BB">
              <w:rPr>
                <w:rFonts w:ascii="宋体" w:hAnsi="宋体"/>
                <w:bCs/>
                <w:sz w:val="24"/>
              </w:rPr>
              <w:t>救援训练消息提醒：训练管理员在训练过程中，可动态接收训练任务关联的提醒消息；</w:t>
            </w:r>
          </w:p>
          <w:p w:rsidR="00D243BB" w:rsidRPr="00D243BB" w:rsidRDefault="00D243BB" w:rsidP="00D243BB">
            <w:pPr>
              <w:pStyle w:val="10"/>
              <w:widowControl/>
              <w:numPr>
                <w:ilvl w:val="0"/>
                <w:numId w:val="35"/>
              </w:numPr>
              <w:tabs>
                <w:tab w:val="left" w:pos="11"/>
                <w:tab w:val="left" w:pos="152"/>
                <w:tab w:val="left" w:pos="294"/>
              </w:tabs>
              <w:ind w:firstLineChars="0"/>
              <w:rPr>
                <w:rFonts w:ascii="宋体" w:hAnsi="宋体"/>
                <w:sz w:val="24"/>
              </w:rPr>
            </w:pPr>
            <w:r w:rsidRPr="00D243BB">
              <w:rPr>
                <w:rFonts w:ascii="宋体" w:hAnsi="宋体"/>
                <w:bCs/>
                <w:sz w:val="24"/>
              </w:rPr>
              <w:t>救援训练情况浏览：训练管理员可通过视图模式浏览参训人员个体或全员的任务完成状态、完成过程及完成结果等信息；</w:t>
            </w:r>
          </w:p>
          <w:p w:rsidR="00D243BB" w:rsidRPr="00D243BB" w:rsidRDefault="00D243BB" w:rsidP="00D243BB">
            <w:pPr>
              <w:pStyle w:val="10"/>
              <w:widowControl/>
              <w:numPr>
                <w:ilvl w:val="0"/>
                <w:numId w:val="35"/>
              </w:numPr>
              <w:tabs>
                <w:tab w:val="left" w:pos="11"/>
                <w:tab w:val="left" w:pos="152"/>
                <w:tab w:val="left" w:pos="294"/>
              </w:tabs>
              <w:ind w:firstLineChars="0"/>
              <w:rPr>
                <w:rFonts w:ascii="宋体" w:hAnsi="宋体"/>
                <w:sz w:val="24"/>
              </w:rPr>
            </w:pPr>
            <w:r w:rsidRPr="00D243BB">
              <w:rPr>
                <w:rFonts w:ascii="宋体" w:hAnsi="宋体"/>
                <w:bCs/>
                <w:sz w:val="24"/>
              </w:rPr>
              <w:t>救援训练考核管理：训练管理员可根据考核办法对参训人员的训练情况进行自动或手工的考核，出具考核报告。</w:t>
            </w:r>
          </w:p>
        </w:tc>
      </w:tr>
      <w:tr w:rsidR="00D243BB" w:rsidRPr="00D243BB" w:rsidTr="00EC69EC">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11.4</w:t>
            </w:r>
          </w:p>
        </w:tc>
        <w:tc>
          <w:tcPr>
            <w:tcW w:w="2226" w:type="dxa"/>
            <w:gridSpan w:val="3"/>
            <w:vAlign w:val="center"/>
          </w:tcPr>
          <w:p w:rsidR="00D243BB" w:rsidRPr="00D243BB" w:rsidRDefault="00D243BB" w:rsidP="00D243BB">
            <w:pPr>
              <w:jc w:val="center"/>
              <w:rPr>
                <w:rFonts w:ascii="宋体" w:hAnsi="宋体"/>
                <w:bCs/>
                <w:sz w:val="24"/>
              </w:rPr>
            </w:pPr>
            <w:r w:rsidRPr="00D243BB">
              <w:rPr>
                <w:rFonts w:ascii="宋体" w:hAnsi="宋体"/>
                <w:bCs/>
                <w:kern w:val="0"/>
                <w:sz w:val="24"/>
              </w:rPr>
              <w:t>救援训练管理-参训人员</w:t>
            </w:r>
          </w:p>
        </w:tc>
        <w:tc>
          <w:tcPr>
            <w:tcW w:w="6378" w:type="dxa"/>
            <w:gridSpan w:val="3"/>
          </w:tcPr>
          <w:p w:rsidR="00D243BB" w:rsidRPr="00D243BB" w:rsidRDefault="00D243BB" w:rsidP="00D243BB">
            <w:pPr>
              <w:pStyle w:val="10"/>
              <w:widowControl/>
              <w:numPr>
                <w:ilvl w:val="0"/>
                <w:numId w:val="36"/>
              </w:numPr>
              <w:tabs>
                <w:tab w:val="left" w:pos="11"/>
                <w:tab w:val="left" w:pos="152"/>
                <w:tab w:val="left" w:pos="294"/>
              </w:tabs>
              <w:ind w:firstLineChars="0"/>
              <w:rPr>
                <w:rFonts w:ascii="宋体" w:hAnsi="宋体"/>
                <w:bCs/>
                <w:sz w:val="24"/>
              </w:rPr>
            </w:pPr>
            <w:r w:rsidRPr="00D243BB">
              <w:rPr>
                <w:rFonts w:ascii="宋体" w:hAnsi="宋体"/>
                <w:bCs/>
                <w:sz w:val="24"/>
              </w:rPr>
              <w:t>救援训练任务管理：参训人员可查询系统或管理员分配给本人的训练任务，并按照相应要求执行任务，改变任务完成状态，登记任务完成结果；</w:t>
            </w:r>
          </w:p>
          <w:p w:rsidR="00D243BB" w:rsidRPr="00D243BB" w:rsidRDefault="00D243BB" w:rsidP="00D243BB">
            <w:pPr>
              <w:pStyle w:val="10"/>
              <w:widowControl/>
              <w:numPr>
                <w:ilvl w:val="0"/>
                <w:numId w:val="36"/>
              </w:numPr>
              <w:tabs>
                <w:tab w:val="left" w:pos="11"/>
                <w:tab w:val="left" w:pos="152"/>
                <w:tab w:val="left" w:pos="294"/>
              </w:tabs>
              <w:ind w:firstLineChars="0"/>
              <w:rPr>
                <w:rFonts w:ascii="宋体" w:hAnsi="宋体"/>
                <w:bCs/>
                <w:sz w:val="24"/>
              </w:rPr>
            </w:pPr>
            <w:r w:rsidRPr="00D243BB">
              <w:rPr>
                <w:rFonts w:ascii="宋体" w:hAnsi="宋体"/>
                <w:bCs/>
                <w:sz w:val="24"/>
              </w:rPr>
              <w:t>救援训练提醒：参训人员在训练过程中，可动态接收其个人的训练任务提醒消息；</w:t>
            </w:r>
          </w:p>
          <w:p w:rsidR="00D243BB" w:rsidRPr="00D243BB" w:rsidRDefault="00D243BB" w:rsidP="00D243BB">
            <w:pPr>
              <w:pStyle w:val="10"/>
              <w:widowControl/>
              <w:numPr>
                <w:ilvl w:val="0"/>
                <w:numId w:val="36"/>
              </w:numPr>
              <w:tabs>
                <w:tab w:val="left" w:pos="11"/>
                <w:tab w:val="left" w:pos="152"/>
                <w:tab w:val="left" w:pos="294"/>
              </w:tabs>
              <w:ind w:firstLineChars="0"/>
              <w:rPr>
                <w:rFonts w:ascii="宋体" w:hAnsi="宋体"/>
                <w:sz w:val="24"/>
              </w:rPr>
            </w:pPr>
            <w:r w:rsidRPr="00D243BB">
              <w:rPr>
                <w:rFonts w:ascii="宋体" w:hAnsi="宋体"/>
                <w:bCs/>
                <w:sz w:val="24"/>
              </w:rPr>
              <w:t>救援训练过程浏览：参训人员可通过视图模式浏览本人的任务完成状态、完成过程及完成结果等信息；</w:t>
            </w:r>
          </w:p>
          <w:p w:rsidR="00D243BB" w:rsidRPr="00D243BB" w:rsidRDefault="00D243BB" w:rsidP="00D243BB">
            <w:pPr>
              <w:pStyle w:val="10"/>
              <w:widowControl/>
              <w:numPr>
                <w:ilvl w:val="0"/>
                <w:numId w:val="36"/>
              </w:numPr>
              <w:tabs>
                <w:tab w:val="left" w:pos="11"/>
                <w:tab w:val="left" w:pos="152"/>
                <w:tab w:val="left" w:pos="294"/>
              </w:tabs>
              <w:ind w:firstLineChars="0"/>
              <w:rPr>
                <w:rFonts w:ascii="宋体" w:hAnsi="宋体"/>
                <w:sz w:val="24"/>
              </w:rPr>
            </w:pPr>
            <w:r w:rsidRPr="00D243BB">
              <w:rPr>
                <w:rFonts w:ascii="宋体" w:hAnsi="宋体"/>
                <w:bCs/>
                <w:sz w:val="24"/>
              </w:rPr>
              <w:t>考核结果查询：参训人员可查询其个人参加的历次训练的考核评分及考核报告。</w:t>
            </w:r>
          </w:p>
        </w:tc>
      </w:tr>
      <w:tr w:rsidR="00D243BB" w:rsidRPr="00D243BB" w:rsidTr="00EC69EC">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11.5</w:t>
            </w:r>
          </w:p>
        </w:tc>
        <w:tc>
          <w:tcPr>
            <w:tcW w:w="2226" w:type="dxa"/>
            <w:gridSpan w:val="3"/>
            <w:vAlign w:val="center"/>
          </w:tcPr>
          <w:p w:rsidR="00D243BB" w:rsidRPr="00D243BB" w:rsidRDefault="00D243BB" w:rsidP="00D243BB">
            <w:pPr>
              <w:jc w:val="center"/>
              <w:rPr>
                <w:rFonts w:ascii="宋体" w:hAnsi="宋体"/>
                <w:bCs/>
                <w:sz w:val="24"/>
              </w:rPr>
            </w:pPr>
            <w:r w:rsidRPr="00D243BB">
              <w:rPr>
                <w:rFonts w:ascii="宋体" w:hAnsi="宋体"/>
                <w:bCs/>
                <w:kern w:val="0"/>
                <w:sz w:val="24"/>
              </w:rPr>
              <w:t>理论考核管理</w:t>
            </w:r>
          </w:p>
        </w:tc>
        <w:tc>
          <w:tcPr>
            <w:tcW w:w="6378" w:type="dxa"/>
            <w:gridSpan w:val="3"/>
          </w:tcPr>
          <w:p w:rsidR="00D243BB" w:rsidRPr="00D243BB" w:rsidRDefault="00D243BB" w:rsidP="00D243BB">
            <w:pPr>
              <w:pStyle w:val="10"/>
              <w:widowControl/>
              <w:numPr>
                <w:ilvl w:val="0"/>
                <w:numId w:val="37"/>
              </w:numPr>
              <w:tabs>
                <w:tab w:val="left" w:pos="11"/>
                <w:tab w:val="left" w:pos="152"/>
                <w:tab w:val="left" w:pos="294"/>
              </w:tabs>
              <w:ind w:firstLineChars="0"/>
              <w:rPr>
                <w:rFonts w:ascii="宋体" w:hAnsi="宋体"/>
                <w:bCs/>
                <w:sz w:val="24"/>
              </w:rPr>
            </w:pPr>
            <w:r w:rsidRPr="00D243BB">
              <w:rPr>
                <w:rFonts w:ascii="宋体" w:hAnsi="宋体" w:cs="Segoe UI Symbol"/>
                <w:bCs/>
                <w:sz w:val="24"/>
              </w:rPr>
              <w:t>★</w:t>
            </w:r>
            <w:r w:rsidRPr="00D243BB">
              <w:rPr>
                <w:rFonts w:ascii="宋体" w:hAnsi="宋体"/>
                <w:bCs/>
                <w:sz w:val="24"/>
              </w:rPr>
              <w:t>理论试题管理：考试管理员可根据传染病应急救援理论题库手工创建或由系统随机生成某次理论考核的试卷信息；</w:t>
            </w:r>
          </w:p>
          <w:p w:rsidR="00D243BB" w:rsidRPr="00D243BB" w:rsidRDefault="00D243BB" w:rsidP="00D243BB">
            <w:pPr>
              <w:pStyle w:val="10"/>
              <w:widowControl/>
              <w:numPr>
                <w:ilvl w:val="0"/>
                <w:numId w:val="37"/>
              </w:numPr>
              <w:tabs>
                <w:tab w:val="left" w:pos="11"/>
                <w:tab w:val="left" w:pos="152"/>
                <w:tab w:val="left" w:pos="294"/>
              </w:tabs>
              <w:ind w:firstLineChars="0"/>
              <w:rPr>
                <w:rFonts w:ascii="宋体" w:hAnsi="宋体"/>
                <w:bCs/>
                <w:sz w:val="24"/>
              </w:rPr>
            </w:pPr>
            <w:r w:rsidRPr="00D243BB">
              <w:rPr>
                <w:rFonts w:ascii="宋体" w:hAnsi="宋体" w:cs="Segoe UI Symbol"/>
                <w:bCs/>
                <w:sz w:val="24"/>
              </w:rPr>
              <w:t>★</w:t>
            </w:r>
            <w:r w:rsidRPr="00D243BB">
              <w:rPr>
                <w:rFonts w:ascii="宋体" w:hAnsi="宋体"/>
                <w:bCs/>
                <w:sz w:val="24"/>
              </w:rPr>
              <w:t>理论考试计划：考试管理员可选定试卷并设定理论考试时间，可根据救援训练方案批量添加参训人员名单作为理论考核人员名单，也可按独立管理单次理论考核的人员名单，系统自动生成各个考核人员的答题任务；</w:t>
            </w:r>
          </w:p>
          <w:p w:rsidR="00D243BB" w:rsidRPr="00D243BB" w:rsidRDefault="00D243BB" w:rsidP="00D243BB">
            <w:pPr>
              <w:pStyle w:val="10"/>
              <w:widowControl/>
              <w:numPr>
                <w:ilvl w:val="0"/>
                <w:numId w:val="37"/>
              </w:numPr>
              <w:tabs>
                <w:tab w:val="left" w:pos="11"/>
                <w:tab w:val="left" w:pos="152"/>
                <w:tab w:val="left" w:pos="294"/>
              </w:tabs>
              <w:ind w:firstLineChars="0"/>
              <w:rPr>
                <w:rFonts w:ascii="宋体" w:hAnsi="宋体"/>
                <w:bCs/>
                <w:sz w:val="24"/>
              </w:rPr>
            </w:pPr>
            <w:r w:rsidRPr="00D243BB">
              <w:rPr>
                <w:rFonts w:ascii="宋体" w:hAnsi="宋体"/>
                <w:bCs/>
                <w:sz w:val="24"/>
              </w:rPr>
              <w:t>理论考试答题：考试人员根据安排的答题任务完成线上理论考试；支持考试的时限控制以及答题提交状态管理功能；</w:t>
            </w:r>
          </w:p>
          <w:p w:rsidR="00D243BB" w:rsidRPr="00D243BB" w:rsidRDefault="00D243BB" w:rsidP="00D243BB">
            <w:pPr>
              <w:rPr>
                <w:rFonts w:ascii="宋体" w:hAnsi="宋体"/>
                <w:sz w:val="24"/>
              </w:rPr>
            </w:pPr>
            <w:r w:rsidRPr="00D243BB">
              <w:rPr>
                <w:rFonts w:ascii="宋体" w:hAnsi="宋体"/>
                <w:bCs/>
                <w:sz w:val="24"/>
              </w:rPr>
              <w:t>理论考试评分管理：考试管理员可调阅全员的理论答题结果及评分情况，并可进行独立点评；考试人员仅可调阅其个人的历次理论考试答题结果、评分情况及点评内容。</w:t>
            </w:r>
          </w:p>
        </w:tc>
      </w:tr>
      <w:tr w:rsidR="00D243BB" w:rsidRPr="00D243BB" w:rsidTr="00EC69EC">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11.6</w:t>
            </w:r>
          </w:p>
        </w:tc>
        <w:tc>
          <w:tcPr>
            <w:tcW w:w="2226" w:type="dxa"/>
            <w:gridSpan w:val="3"/>
            <w:vAlign w:val="center"/>
          </w:tcPr>
          <w:p w:rsidR="00D243BB" w:rsidRPr="00D243BB" w:rsidRDefault="00D243BB" w:rsidP="00D243BB">
            <w:pPr>
              <w:jc w:val="center"/>
              <w:rPr>
                <w:rFonts w:ascii="宋体" w:hAnsi="宋体"/>
                <w:bCs/>
                <w:sz w:val="24"/>
              </w:rPr>
            </w:pPr>
            <w:r w:rsidRPr="00D243BB">
              <w:rPr>
                <w:rFonts w:ascii="宋体" w:hAnsi="宋体"/>
                <w:bCs/>
                <w:kern w:val="0"/>
                <w:sz w:val="24"/>
              </w:rPr>
              <w:t>统计分析</w:t>
            </w:r>
          </w:p>
        </w:tc>
        <w:tc>
          <w:tcPr>
            <w:tcW w:w="6378" w:type="dxa"/>
            <w:gridSpan w:val="3"/>
          </w:tcPr>
          <w:p w:rsidR="00D243BB" w:rsidRPr="00D243BB" w:rsidRDefault="00D243BB" w:rsidP="00D243BB">
            <w:pPr>
              <w:pStyle w:val="10"/>
              <w:widowControl/>
              <w:numPr>
                <w:ilvl w:val="0"/>
                <w:numId w:val="38"/>
              </w:numPr>
              <w:tabs>
                <w:tab w:val="left" w:pos="11"/>
                <w:tab w:val="left" w:pos="152"/>
                <w:tab w:val="left" w:pos="294"/>
              </w:tabs>
              <w:ind w:firstLineChars="0"/>
              <w:rPr>
                <w:rFonts w:ascii="宋体" w:hAnsi="宋体"/>
                <w:bCs/>
                <w:sz w:val="24"/>
              </w:rPr>
            </w:pPr>
            <w:r w:rsidRPr="00D243BB">
              <w:rPr>
                <w:rFonts w:ascii="宋体" w:hAnsi="宋体"/>
                <w:bCs/>
                <w:sz w:val="24"/>
              </w:rPr>
              <w:t>救援训练情况统计：管理员可按多种维度查询多次或单次的训练完成指标情况；支持按需订制多种统计分析报表。</w:t>
            </w:r>
          </w:p>
          <w:p w:rsidR="00D243BB" w:rsidRPr="00D243BB" w:rsidRDefault="00D243BB" w:rsidP="00D243BB">
            <w:pPr>
              <w:rPr>
                <w:rFonts w:ascii="宋体" w:hAnsi="宋体"/>
                <w:sz w:val="24"/>
              </w:rPr>
            </w:pPr>
            <w:r w:rsidRPr="00D243BB">
              <w:rPr>
                <w:rFonts w:ascii="宋体" w:hAnsi="宋体"/>
                <w:bCs/>
                <w:sz w:val="24"/>
              </w:rPr>
              <w:t>理论考核情况统计：管理员可按多种维度查询多次或单次的理论考核评分情况；支持按需订制多种统计分析报表。</w:t>
            </w:r>
          </w:p>
        </w:tc>
      </w:tr>
      <w:tr w:rsidR="00D243BB" w:rsidRPr="00D243BB" w:rsidTr="00EC69EC">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11.7</w:t>
            </w:r>
          </w:p>
        </w:tc>
        <w:tc>
          <w:tcPr>
            <w:tcW w:w="2226" w:type="dxa"/>
            <w:gridSpan w:val="3"/>
            <w:vAlign w:val="center"/>
          </w:tcPr>
          <w:p w:rsidR="00D243BB" w:rsidRPr="00D243BB" w:rsidRDefault="00D243BB" w:rsidP="00D243BB">
            <w:pPr>
              <w:jc w:val="center"/>
              <w:rPr>
                <w:rFonts w:ascii="宋体" w:hAnsi="宋体"/>
                <w:bCs/>
                <w:sz w:val="24"/>
              </w:rPr>
            </w:pPr>
            <w:r w:rsidRPr="00D243BB">
              <w:rPr>
                <w:rFonts w:ascii="宋体" w:hAnsi="宋体"/>
                <w:bCs/>
                <w:kern w:val="0"/>
                <w:sz w:val="24"/>
              </w:rPr>
              <w:t>应用软件装配开发套件服务</w:t>
            </w:r>
          </w:p>
        </w:tc>
        <w:tc>
          <w:tcPr>
            <w:tcW w:w="6378" w:type="dxa"/>
            <w:gridSpan w:val="3"/>
          </w:tcPr>
          <w:p w:rsidR="00D243BB" w:rsidRPr="00D243BB" w:rsidRDefault="00D243BB" w:rsidP="00D243BB">
            <w:pPr>
              <w:pStyle w:val="af2"/>
              <w:numPr>
                <w:ilvl w:val="0"/>
                <w:numId w:val="39"/>
              </w:numPr>
              <w:ind w:firstLineChars="0"/>
              <w:rPr>
                <w:rFonts w:ascii="宋体" w:hAnsi="宋体"/>
                <w:bCs/>
                <w:sz w:val="24"/>
                <w:szCs w:val="24"/>
              </w:rPr>
            </w:pPr>
            <w:r w:rsidRPr="00D243BB">
              <w:rPr>
                <w:rFonts w:ascii="宋体" w:hAnsi="宋体" w:cs="Segoe UI Symbol"/>
                <w:bCs/>
                <w:sz w:val="24"/>
                <w:szCs w:val="24"/>
              </w:rPr>
              <w:t>★</w:t>
            </w:r>
            <w:r w:rsidRPr="00D243BB">
              <w:rPr>
                <w:rFonts w:ascii="宋体" w:hAnsi="宋体"/>
                <w:kern w:val="44"/>
                <w:sz w:val="24"/>
                <w:szCs w:val="24"/>
              </w:rPr>
              <w:t>可视化设计器（IDE）</w:t>
            </w:r>
            <w:r w:rsidRPr="00D243BB">
              <w:rPr>
                <w:rFonts w:ascii="宋体" w:hAnsi="宋体"/>
                <w:bCs/>
                <w:sz w:val="24"/>
                <w:szCs w:val="24"/>
              </w:rPr>
              <w:t>：</w:t>
            </w:r>
            <w:r w:rsidRPr="00D243BB">
              <w:rPr>
                <w:rFonts w:ascii="宋体" w:hAnsi="宋体"/>
                <w:sz w:val="24"/>
                <w:szCs w:val="24"/>
              </w:rPr>
              <w:t>使用可视化设计器产出应用支持浏览器应用；内置可视化界面设计画布，可支持界面组件的灵活拖拽； 应内置界面组件属性设计器，可灵活显示不同组件的属性特性，并快速设置各属性值，</w:t>
            </w:r>
            <w:r w:rsidRPr="00D243BB">
              <w:rPr>
                <w:rFonts w:ascii="宋体" w:hAnsi="宋体"/>
                <w:sz w:val="24"/>
                <w:szCs w:val="24"/>
              </w:rPr>
              <w:lastRenderedPageBreak/>
              <w:t>如标识、样式、数据源、值等；具备可视化快捷键设置功能，可灵活设置界面组件的快捷键，如回车、TAB、热键等；具备可视化数据校验设置功能，可灵活设置界面组件的数据逻辑校验方式，如非空、允许输入的数据类型等；具备可视化数据绑定设置功能，可灵活设置界面组件需要绑定的前端数据对象；具备可视化数据服务引用设置功能，可灵活引用前端界面所需调用的后端数据服务；</w:t>
            </w:r>
          </w:p>
          <w:p w:rsidR="00D243BB" w:rsidRPr="00D243BB" w:rsidRDefault="00D243BB" w:rsidP="00D243BB">
            <w:pPr>
              <w:pStyle w:val="af2"/>
              <w:numPr>
                <w:ilvl w:val="0"/>
                <w:numId w:val="39"/>
              </w:numPr>
              <w:ind w:firstLineChars="0"/>
              <w:rPr>
                <w:rFonts w:ascii="宋体" w:hAnsi="宋体"/>
                <w:sz w:val="24"/>
                <w:szCs w:val="24"/>
              </w:rPr>
            </w:pPr>
            <w:r w:rsidRPr="00D243BB">
              <w:rPr>
                <w:rFonts w:ascii="宋体" w:hAnsi="宋体" w:cs="Segoe UI Symbol"/>
                <w:bCs/>
                <w:sz w:val="24"/>
                <w:szCs w:val="24"/>
              </w:rPr>
              <w:t>★</w:t>
            </w:r>
            <w:r w:rsidRPr="00D243BB">
              <w:rPr>
                <w:rFonts w:ascii="宋体" w:hAnsi="宋体"/>
                <w:sz w:val="24"/>
                <w:szCs w:val="24"/>
              </w:rPr>
              <w:t>自定义方法编辑器：具备界面方法的自定义设置机制；智能代码编辑引擎应支持上下文环境智能组装自定义方法中的逻辑代码，包括页面组件、数据服务、内部变量、常量、方法、逻辑判断等；具备事件驱动设计机制，可视化事件定义功能灵活实现页面内组件的事件交互通信；具备多人协同开发及应用源文件版本控制等配置管理机制；</w:t>
            </w:r>
          </w:p>
          <w:p w:rsidR="00D243BB" w:rsidRPr="00D243BB" w:rsidRDefault="00D243BB" w:rsidP="00D243BB">
            <w:pPr>
              <w:pStyle w:val="af2"/>
              <w:numPr>
                <w:ilvl w:val="0"/>
                <w:numId w:val="39"/>
              </w:numPr>
              <w:ind w:firstLineChars="0"/>
              <w:rPr>
                <w:rFonts w:ascii="宋体" w:hAnsi="宋体"/>
                <w:sz w:val="24"/>
                <w:szCs w:val="24"/>
              </w:rPr>
            </w:pPr>
            <w:r w:rsidRPr="00D243BB">
              <w:rPr>
                <w:rFonts w:ascii="宋体" w:hAnsi="宋体" w:cs="Segoe UI Symbol"/>
                <w:bCs/>
                <w:sz w:val="24"/>
                <w:szCs w:val="24"/>
              </w:rPr>
              <w:t>★</w:t>
            </w:r>
            <w:r w:rsidRPr="00D243BB">
              <w:rPr>
                <w:rFonts w:ascii="宋体" w:hAnsi="宋体"/>
                <w:kern w:val="44"/>
                <w:sz w:val="24"/>
                <w:szCs w:val="24"/>
              </w:rPr>
              <w:t>报表开发套件：支持子报表、嵌套报表等复杂报表的设计；支持报表头、</w:t>
            </w:r>
            <w:r w:rsidRPr="00D243BB">
              <w:rPr>
                <w:rFonts w:ascii="宋体" w:hAnsi="宋体"/>
                <w:sz w:val="24"/>
                <w:szCs w:val="24"/>
              </w:rPr>
              <w:t>表格</w:t>
            </w:r>
            <w:r w:rsidRPr="00D243BB">
              <w:rPr>
                <w:rFonts w:ascii="宋体" w:hAnsi="宋体"/>
                <w:kern w:val="44"/>
                <w:sz w:val="24"/>
                <w:szCs w:val="24"/>
              </w:rPr>
              <w:t>列、表格头、表格主体、子表格、表格尾的格式化布局设置；支持字体、对齐、下划线、边框等常用样式以及条件样式设置；支持报表元素项的文本、数据源绑定等属性设置，以及多种函数运算符表达式的设置，如求和、空值条件表达式等；支持表格类报表的行列合并、相同内容单元格合并等设置功能；支持报表数据的分组、排序、页统计、页小计、分组小计等功能；</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lastRenderedPageBreak/>
              <w:t>12</w:t>
            </w:r>
          </w:p>
        </w:tc>
        <w:tc>
          <w:tcPr>
            <w:tcW w:w="2226" w:type="dxa"/>
            <w:gridSpan w:val="3"/>
            <w:vAlign w:val="center"/>
          </w:tcPr>
          <w:p w:rsidR="00D243BB" w:rsidRPr="00D243BB" w:rsidRDefault="00D243BB" w:rsidP="00D243BB">
            <w:pPr>
              <w:jc w:val="center"/>
              <w:rPr>
                <w:rFonts w:ascii="宋体" w:hAnsi="宋体"/>
                <w:sz w:val="24"/>
              </w:rPr>
            </w:pPr>
            <w:r w:rsidRPr="00D243BB">
              <w:rPr>
                <w:rFonts w:ascii="宋体" w:hAnsi="宋体"/>
                <w:sz w:val="24"/>
              </w:rPr>
              <w:t>训练现场全景监控技术保障服务</w:t>
            </w:r>
          </w:p>
        </w:tc>
        <w:tc>
          <w:tcPr>
            <w:tcW w:w="6378" w:type="dxa"/>
            <w:gridSpan w:val="3"/>
            <w:vAlign w:val="center"/>
          </w:tcPr>
          <w:p w:rsidR="00D243BB" w:rsidRPr="00D243BB" w:rsidRDefault="00D243BB" w:rsidP="00D243BB">
            <w:pPr>
              <w:rPr>
                <w:rFonts w:ascii="宋体" w:hAnsi="宋体"/>
                <w:sz w:val="24"/>
              </w:rPr>
            </w:pPr>
            <w:r w:rsidRPr="00D243BB">
              <w:rPr>
                <w:rFonts w:ascii="宋体" w:hAnsi="宋体"/>
                <w:sz w:val="24"/>
              </w:rPr>
              <w:t>1. 训练期间（不少于14天）信息化技术保障管理；</w:t>
            </w:r>
          </w:p>
          <w:p w:rsidR="00D243BB" w:rsidRPr="00D243BB" w:rsidRDefault="00D243BB" w:rsidP="00D243BB">
            <w:pPr>
              <w:rPr>
                <w:rFonts w:ascii="宋体" w:hAnsi="宋体"/>
                <w:sz w:val="24"/>
              </w:rPr>
            </w:pPr>
            <w:r w:rsidRPr="00D243BB">
              <w:rPr>
                <w:rFonts w:ascii="宋体" w:hAnsi="宋体"/>
                <w:sz w:val="24"/>
              </w:rPr>
              <w:t>2. 训练期间训练现场不少于100个终端（摄像头等）布设；</w:t>
            </w:r>
          </w:p>
          <w:p w:rsidR="00D243BB" w:rsidRPr="00D243BB" w:rsidRDefault="00D243BB" w:rsidP="00D243BB">
            <w:pPr>
              <w:rPr>
                <w:rFonts w:ascii="宋体" w:hAnsi="宋体"/>
                <w:sz w:val="24"/>
              </w:rPr>
            </w:pPr>
            <w:r w:rsidRPr="00D243BB">
              <w:rPr>
                <w:rFonts w:ascii="宋体" w:hAnsi="宋体"/>
                <w:sz w:val="24"/>
              </w:rPr>
              <w:t>3. 训练期间训练指挥中心的环境布设；</w:t>
            </w:r>
          </w:p>
          <w:p w:rsidR="00D243BB" w:rsidRPr="00D243BB" w:rsidRDefault="00D243BB" w:rsidP="00D243BB">
            <w:pPr>
              <w:rPr>
                <w:rFonts w:ascii="宋体" w:hAnsi="宋体"/>
                <w:sz w:val="24"/>
              </w:rPr>
            </w:pPr>
            <w:r w:rsidRPr="00D243BB">
              <w:rPr>
                <w:rFonts w:ascii="宋体" w:hAnsi="宋体"/>
                <w:sz w:val="24"/>
              </w:rPr>
              <w:t>4. 训练期间训练监控系统设备连接；</w:t>
            </w:r>
          </w:p>
          <w:p w:rsidR="00D243BB" w:rsidRPr="00D243BB" w:rsidRDefault="00D243BB" w:rsidP="00D243BB">
            <w:pPr>
              <w:rPr>
                <w:rFonts w:ascii="宋体" w:hAnsi="宋体"/>
                <w:sz w:val="24"/>
              </w:rPr>
            </w:pPr>
            <w:r w:rsidRPr="00D243BB">
              <w:rPr>
                <w:rFonts w:ascii="宋体" w:hAnsi="宋体"/>
                <w:sz w:val="24"/>
              </w:rPr>
              <w:t>5. 训练期间训练监控系统的现场维护和运行。</w:t>
            </w:r>
          </w:p>
        </w:tc>
      </w:tr>
      <w:tr w:rsidR="00D243BB" w:rsidRPr="00D243BB" w:rsidTr="00FD048A">
        <w:trPr>
          <w:gridAfter w:val="1"/>
          <w:wAfter w:w="9" w:type="dxa"/>
          <w:trHeight w:val="454"/>
          <w:jc w:val="center"/>
        </w:trPr>
        <w:tc>
          <w:tcPr>
            <w:tcW w:w="9848" w:type="dxa"/>
            <w:gridSpan w:val="7"/>
            <w:vAlign w:val="center"/>
          </w:tcPr>
          <w:p w:rsidR="00D243BB" w:rsidRPr="00D243BB" w:rsidRDefault="00D243BB" w:rsidP="00D243BB">
            <w:pPr>
              <w:widowControl/>
              <w:jc w:val="center"/>
              <w:rPr>
                <w:rFonts w:ascii="宋体" w:hAnsi="宋体" w:cs="仿宋"/>
                <w:b/>
                <w:bCs/>
                <w:sz w:val="24"/>
              </w:rPr>
            </w:pPr>
            <w:r w:rsidRPr="00D243BB">
              <w:rPr>
                <w:rFonts w:ascii="宋体" w:hAnsi="宋体" w:cs="仿宋" w:hint="eastAsia"/>
                <w:b/>
                <w:bCs/>
                <w:sz w:val="24"/>
              </w:rPr>
              <w:t>售后服务要求</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1</w:t>
            </w:r>
          </w:p>
        </w:tc>
        <w:tc>
          <w:tcPr>
            <w:tcW w:w="2226" w:type="dxa"/>
            <w:gridSpan w:val="3"/>
            <w:vAlign w:val="center"/>
          </w:tcPr>
          <w:p w:rsidR="00D243BB" w:rsidRPr="00D243BB" w:rsidRDefault="00D243BB" w:rsidP="00D243BB">
            <w:pPr>
              <w:rPr>
                <w:rFonts w:ascii="宋体" w:hAnsi="宋体"/>
                <w:sz w:val="24"/>
              </w:rPr>
            </w:pPr>
            <w:r w:rsidRPr="00D243BB">
              <w:rPr>
                <w:rFonts w:ascii="宋体" w:hAnsi="宋体" w:hint="eastAsia"/>
                <w:sz w:val="24"/>
              </w:rPr>
              <w:t>质保期</w:t>
            </w:r>
          </w:p>
        </w:tc>
        <w:tc>
          <w:tcPr>
            <w:tcW w:w="6378" w:type="dxa"/>
            <w:gridSpan w:val="3"/>
            <w:vAlign w:val="center"/>
          </w:tcPr>
          <w:p w:rsidR="00D243BB" w:rsidRPr="00D243BB" w:rsidRDefault="00D243BB" w:rsidP="00D243BB">
            <w:pPr>
              <w:rPr>
                <w:rFonts w:ascii="宋体" w:hAnsi="宋体"/>
                <w:sz w:val="24"/>
              </w:rPr>
            </w:pPr>
            <w:r w:rsidRPr="00D243BB">
              <w:rPr>
                <w:rFonts w:ascii="宋体" w:hAnsi="宋体" w:hint="eastAsia"/>
                <w:sz w:val="24"/>
              </w:rPr>
              <w:t>硬件设备质保期</w:t>
            </w:r>
            <w:r w:rsidRPr="00D243BB">
              <w:rPr>
                <w:rFonts w:ascii="宋体" w:hAnsi="宋体"/>
                <w:sz w:val="24"/>
              </w:rPr>
              <w:t>3</w:t>
            </w:r>
            <w:r w:rsidRPr="00D243BB">
              <w:rPr>
                <w:rFonts w:ascii="宋体" w:hAnsi="宋体" w:hint="eastAsia"/>
                <w:sz w:val="24"/>
              </w:rPr>
              <w:t>年</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2</w:t>
            </w:r>
          </w:p>
        </w:tc>
        <w:tc>
          <w:tcPr>
            <w:tcW w:w="2226" w:type="dxa"/>
            <w:gridSpan w:val="3"/>
            <w:vAlign w:val="center"/>
          </w:tcPr>
          <w:p w:rsidR="00D243BB" w:rsidRPr="00D243BB" w:rsidRDefault="00D243BB" w:rsidP="00D243BB">
            <w:pPr>
              <w:rPr>
                <w:rFonts w:ascii="宋体" w:hAnsi="宋体"/>
                <w:sz w:val="24"/>
              </w:rPr>
            </w:pPr>
            <w:r w:rsidRPr="00D243BB">
              <w:rPr>
                <w:rFonts w:ascii="宋体" w:hAnsi="宋体" w:hint="eastAsia"/>
                <w:sz w:val="24"/>
              </w:rPr>
              <w:t>收费标准</w:t>
            </w:r>
          </w:p>
        </w:tc>
        <w:tc>
          <w:tcPr>
            <w:tcW w:w="6378" w:type="dxa"/>
            <w:gridSpan w:val="3"/>
            <w:vAlign w:val="center"/>
          </w:tcPr>
          <w:p w:rsidR="00D243BB" w:rsidRPr="00D243BB" w:rsidRDefault="00D243BB" w:rsidP="00D243BB">
            <w:pPr>
              <w:rPr>
                <w:rFonts w:ascii="宋体" w:hAnsi="宋体"/>
                <w:sz w:val="24"/>
              </w:rPr>
            </w:pPr>
            <w:r w:rsidRPr="00D243BB">
              <w:rPr>
                <w:rFonts w:ascii="宋体" w:hAnsi="宋体" w:hint="eastAsia"/>
                <w:sz w:val="24"/>
              </w:rPr>
              <w:t>按照市场平均价</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3</w:t>
            </w:r>
          </w:p>
        </w:tc>
        <w:tc>
          <w:tcPr>
            <w:tcW w:w="2226" w:type="dxa"/>
            <w:gridSpan w:val="3"/>
            <w:vAlign w:val="center"/>
          </w:tcPr>
          <w:p w:rsidR="00D243BB" w:rsidRPr="00D243BB" w:rsidRDefault="00D243BB" w:rsidP="00D243BB">
            <w:pPr>
              <w:rPr>
                <w:rFonts w:ascii="宋体" w:hAnsi="宋体"/>
                <w:sz w:val="24"/>
              </w:rPr>
            </w:pPr>
            <w:r w:rsidRPr="00D243BB">
              <w:rPr>
                <w:rFonts w:ascii="宋体" w:hAnsi="宋体" w:hint="eastAsia"/>
                <w:sz w:val="24"/>
              </w:rPr>
              <w:t>培训支持</w:t>
            </w:r>
          </w:p>
        </w:tc>
        <w:tc>
          <w:tcPr>
            <w:tcW w:w="6378" w:type="dxa"/>
            <w:gridSpan w:val="3"/>
            <w:vAlign w:val="center"/>
          </w:tcPr>
          <w:p w:rsidR="00D243BB" w:rsidRPr="00D243BB" w:rsidRDefault="00D243BB" w:rsidP="00D243BB">
            <w:pPr>
              <w:rPr>
                <w:rFonts w:ascii="宋体" w:hAnsi="宋体"/>
                <w:sz w:val="24"/>
              </w:rPr>
            </w:pPr>
            <w:r w:rsidRPr="00D243BB">
              <w:rPr>
                <w:rFonts w:ascii="宋体" w:hAnsi="宋体" w:hint="eastAsia"/>
                <w:sz w:val="24"/>
              </w:rPr>
              <w:t>现场培训，内容包括：安装部署，运行使用，故障维检修。</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4</w:t>
            </w:r>
          </w:p>
        </w:tc>
        <w:tc>
          <w:tcPr>
            <w:tcW w:w="2226" w:type="dxa"/>
            <w:gridSpan w:val="3"/>
            <w:vAlign w:val="center"/>
          </w:tcPr>
          <w:p w:rsidR="00D243BB" w:rsidRPr="00D243BB" w:rsidRDefault="00D243BB" w:rsidP="00D243BB">
            <w:pPr>
              <w:rPr>
                <w:rFonts w:ascii="宋体" w:hAnsi="宋体"/>
                <w:sz w:val="24"/>
              </w:rPr>
            </w:pPr>
            <w:r w:rsidRPr="00D243BB">
              <w:rPr>
                <w:rFonts w:ascii="宋体" w:hAnsi="宋体" w:hint="eastAsia"/>
                <w:sz w:val="24"/>
              </w:rPr>
              <w:t>维修响应</w:t>
            </w:r>
          </w:p>
        </w:tc>
        <w:tc>
          <w:tcPr>
            <w:tcW w:w="6378" w:type="dxa"/>
            <w:gridSpan w:val="3"/>
            <w:vAlign w:val="center"/>
          </w:tcPr>
          <w:p w:rsidR="00D243BB" w:rsidRPr="00D243BB" w:rsidRDefault="00D243BB" w:rsidP="00D243BB">
            <w:pPr>
              <w:rPr>
                <w:rFonts w:ascii="宋体" w:hAnsi="宋体"/>
                <w:sz w:val="24"/>
              </w:rPr>
            </w:pPr>
            <w:r w:rsidRPr="00D243BB">
              <w:rPr>
                <w:rFonts w:ascii="宋体" w:hAnsi="宋体" w:hint="eastAsia"/>
                <w:sz w:val="24"/>
              </w:rPr>
              <w:t>8小时之内响应</w:t>
            </w:r>
          </w:p>
        </w:tc>
      </w:tr>
      <w:tr w:rsidR="00D243BB" w:rsidRPr="00D243BB" w:rsidTr="00B83317">
        <w:trPr>
          <w:gridAfter w:val="1"/>
          <w:wAfter w:w="9" w:type="dxa"/>
          <w:trHeight w:val="454"/>
          <w:jc w:val="center"/>
        </w:trPr>
        <w:tc>
          <w:tcPr>
            <w:tcW w:w="1244" w:type="dxa"/>
            <w:vAlign w:val="center"/>
          </w:tcPr>
          <w:p w:rsidR="00D243BB" w:rsidRPr="00D243BB" w:rsidRDefault="00D243BB" w:rsidP="00D243BB">
            <w:pPr>
              <w:jc w:val="center"/>
              <w:rPr>
                <w:rFonts w:ascii="宋体" w:hAnsi="宋体"/>
                <w:sz w:val="24"/>
              </w:rPr>
            </w:pPr>
            <w:r w:rsidRPr="00D243BB">
              <w:rPr>
                <w:rFonts w:ascii="宋体" w:hAnsi="宋体"/>
                <w:sz w:val="24"/>
              </w:rPr>
              <w:t>5</w:t>
            </w:r>
          </w:p>
        </w:tc>
        <w:tc>
          <w:tcPr>
            <w:tcW w:w="2226" w:type="dxa"/>
            <w:gridSpan w:val="3"/>
            <w:vAlign w:val="center"/>
          </w:tcPr>
          <w:p w:rsidR="00D243BB" w:rsidRPr="00D243BB" w:rsidRDefault="00D243BB" w:rsidP="00D243BB">
            <w:pPr>
              <w:rPr>
                <w:rFonts w:ascii="宋体" w:hAnsi="宋体"/>
                <w:color w:val="000000" w:themeColor="text1"/>
                <w:sz w:val="24"/>
              </w:rPr>
            </w:pPr>
            <w:r w:rsidRPr="00D243BB">
              <w:rPr>
                <w:rFonts w:ascii="宋体" w:hAnsi="宋体" w:hint="eastAsia"/>
                <w:color w:val="000000" w:themeColor="text1"/>
                <w:sz w:val="24"/>
              </w:rPr>
              <w:t>到货时间</w:t>
            </w:r>
          </w:p>
        </w:tc>
        <w:tc>
          <w:tcPr>
            <w:tcW w:w="6378" w:type="dxa"/>
            <w:gridSpan w:val="3"/>
            <w:vAlign w:val="center"/>
          </w:tcPr>
          <w:p w:rsidR="00D243BB" w:rsidRPr="00D243BB" w:rsidRDefault="00D243BB" w:rsidP="00D243BB">
            <w:pPr>
              <w:rPr>
                <w:rFonts w:ascii="宋体" w:hAnsi="宋体"/>
                <w:color w:val="000000" w:themeColor="text1"/>
                <w:sz w:val="24"/>
              </w:rPr>
            </w:pPr>
            <w:r w:rsidRPr="00D243BB">
              <w:rPr>
                <w:rFonts w:ascii="宋体" w:hAnsi="宋体" w:hint="eastAsia"/>
                <w:color w:val="000000" w:themeColor="text1"/>
                <w:sz w:val="24"/>
              </w:rPr>
              <w:t>合同签订后，1个月内</w:t>
            </w:r>
          </w:p>
        </w:tc>
      </w:tr>
    </w:tbl>
    <w:p w:rsidR="006C75FB" w:rsidRPr="00D243BB" w:rsidRDefault="00C021A2" w:rsidP="00D243BB">
      <w:pPr>
        <w:widowControl/>
        <w:jc w:val="left"/>
        <w:rPr>
          <w:rFonts w:ascii="宋体" w:hAnsi="宋体"/>
          <w:sz w:val="24"/>
        </w:rPr>
      </w:pPr>
      <w:r w:rsidRPr="00D243BB">
        <w:rPr>
          <w:rFonts w:ascii="宋体" w:hAnsi="宋体" w:hint="eastAsia"/>
          <w:sz w:val="24"/>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正偏离”、“无偏离”响应的技术参数的支持资料，包括但不限于生产商公开发布的资料（含生产商出具的产品规格表、检测机构出具的检测报告、技术白皮书、使用说明书、公开发布的宣传彩页等）。并在技术</w:t>
      </w:r>
      <w:r w:rsidRPr="00D243BB">
        <w:rPr>
          <w:rFonts w:ascii="宋体" w:hAnsi="宋体" w:hint="eastAsia"/>
          <w:sz w:val="24"/>
        </w:rPr>
        <w:lastRenderedPageBreak/>
        <w:t>参数偏离表备注栏中注明支持材料在标书中的页码、行数并显著标记，凡未提供有效证明文件的响应不予认可。未按要求填写的，可能被认定为无效投标，提供虚假指标参数的，其投标将被否决</w:t>
      </w:r>
      <w:r w:rsidR="006C75FB" w:rsidRPr="00D243BB">
        <w:rPr>
          <w:rFonts w:ascii="宋体" w:hAnsi="宋体" w:cs="仿宋_GB2312" w:hint="eastAsia"/>
          <w:sz w:val="24"/>
        </w:rPr>
        <w:t>。</w:t>
      </w:r>
    </w:p>
    <w:bookmarkEnd w:id="0"/>
    <w:p w:rsidR="006C75FB" w:rsidRPr="00D243BB" w:rsidRDefault="006C75FB" w:rsidP="00D243BB">
      <w:pPr>
        <w:widowControl/>
        <w:jc w:val="left"/>
        <w:rPr>
          <w:rFonts w:ascii="宋体" w:hAnsi="宋体" w:cs="黑体"/>
          <w:snapToGrid w:val="0"/>
          <w:sz w:val="24"/>
        </w:rPr>
      </w:pPr>
    </w:p>
    <w:sectPr w:rsidR="006C75FB" w:rsidRPr="00D243BB"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96C" w:rsidRDefault="00F9496C" w:rsidP="0091323C">
      <w:r>
        <w:separator/>
      </w:r>
    </w:p>
  </w:endnote>
  <w:endnote w:type="continuationSeparator" w:id="0">
    <w:p w:rsidR="00F9496C" w:rsidRDefault="00F9496C"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96C" w:rsidRDefault="00F9496C" w:rsidP="0091323C">
      <w:r>
        <w:separator/>
      </w:r>
    </w:p>
  </w:footnote>
  <w:footnote w:type="continuationSeparator" w:id="0">
    <w:p w:rsidR="00F9496C" w:rsidRDefault="00F9496C"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71AF174"/>
    <w:lvl w:ilvl="0" w:tplc="1D0EED3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0000002"/>
    <w:multiLevelType w:val="hybridMultilevel"/>
    <w:tmpl w:val="5BB80334"/>
    <w:lvl w:ilvl="0" w:tplc="F01C083C">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0000003"/>
    <w:multiLevelType w:val="hybridMultilevel"/>
    <w:tmpl w:val="BA1A0356"/>
    <w:lvl w:ilvl="0" w:tplc="D12E5442">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0000004"/>
    <w:multiLevelType w:val="hybridMultilevel"/>
    <w:tmpl w:val="D0B0687C"/>
    <w:lvl w:ilvl="0" w:tplc="699E3C46">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00000005"/>
    <w:multiLevelType w:val="hybridMultilevel"/>
    <w:tmpl w:val="A2BEE468"/>
    <w:lvl w:ilvl="0" w:tplc="AE649E5C">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0000006"/>
    <w:multiLevelType w:val="hybridMultilevel"/>
    <w:tmpl w:val="44DC0C30"/>
    <w:lvl w:ilvl="0" w:tplc="08DC5DF6">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7265C30"/>
    <w:multiLevelType w:val="multilevel"/>
    <w:tmpl w:val="07265C30"/>
    <w:lvl w:ilvl="0">
      <w:start w:val="1"/>
      <w:numFmt w:val="decimal"/>
      <w:lvlText w:val="%1、"/>
      <w:lvlJc w:val="left"/>
      <w:pPr>
        <w:ind w:left="420" w:hanging="420"/>
      </w:pPr>
      <w:rPr>
        <w:rFonts w:ascii="宋体" w:eastAsia="宋体" w:hAnsi="宋体"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D17800"/>
    <w:multiLevelType w:val="multilevel"/>
    <w:tmpl w:val="08D178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A2D2FAD"/>
    <w:multiLevelType w:val="singleLevel"/>
    <w:tmpl w:val="0A2D2FAD"/>
    <w:lvl w:ilvl="0">
      <w:start w:val="1"/>
      <w:numFmt w:val="decimal"/>
      <w:suff w:val="nothing"/>
      <w:lvlText w:val="%1）"/>
      <w:lvlJc w:val="left"/>
    </w:lvl>
  </w:abstractNum>
  <w:abstractNum w:abstractNumId="12"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8937E2"/>
    <w:multiLevelType w:val="multilevel"/>
    <w:tmpl w:val="258937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6519A1"/>
    <w:multiLevelType w:val="multilevel"/>
    <w:tmpl w:val="266519A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8730C46"/>
    <w:multiLevelType w:val="multilevel"/>
    <w:tmpl w:val="28730C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69071C"/>
    <w:multiLevelType w:val="multilevel"/>
    <w:tmpl w:val="3669071C"/>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74C2F74"/>
    <w:multiLevelType w:val="multilevel"/>
    <w:tmpl w:val="374C2F74"/>
    <w:lvl w:ilvl="0">
      <w:start w:val="17"/>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89B4087"/>
    <w:multiLevelType w:val="multilevel"/>
    <w:tmpl w:val="389B4087"/>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B295185"/>
    <w:multiLevelType w:val="multilevel"/>
    <w:tmpl w:val="3B2951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C6E0BB0"/>
    <w:multiLevelType w:val="multilevel"/>
    <w:tmpl w:val="3C6E0BB0"/>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19354C3"/>
    <w:multiLevelType w:val="multilevel"/>
    <w:tmpl w:val="419354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4EC6372"/>
    <w:multiLevelType w:val="multilevel"/>
    <w:tmpl w:val="44EC63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9452C2C"/>
    <w:multiLevelType w:val="multilevel"/>
    <w:tmpl w:val="49452C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CAD3F1C"/>
    <w:multiLevelType w:val="multilevel"/>
    <w:tmpl w:val="4CAD3F1C"/>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B3AC83"/>
    <w:multiLevelType w:val="singleLevel"/>
    <w:tmpl w:val="4EB3AC83"/>
    <w:lvl w:ilvl="0">
      <w:start w:val="1"/>
      <w:numFmt w:val="decimal"/>
      <w:lvlText w:val="%1."/>
      <w:lvlJc w:val="left"/>
      <w:pPr>
        <w:tabs>
          <w:tab w:val="num" w:pos="312"/>
        </w:tabs>
      </w:pPr>
    </w:lvl>
  </w:abstractNum>
  <w:abstractNum w:abstractNumId="27"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28"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29" w15:restartNumberingAfterBreak="0">
    <w:nsid w:val="56123E13"/>
    <w:multiLevelType w:val="multilevel"/>
    <w:tmpl w:val="56123E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D1E8D0"/>
    <w:multiLevelType w:val="singleLevel"/>
    <w:tmpl w:val="5BD1E8D0"/>
    <w:lvl w:ilvl="0">
      <w:start w:val="1"/>
      <w:numFmt w:val="decimal"/>
      <w:lvlText w:val="%1."/>
      <w:lvlJc w:val="left"/>
      <w:pPr>
        <w:tabs>
          <w:tab w:val="num" w:pos="312"/>
        </w:tabs>
      </w:pPr>
    </w:lvl>
  </w:abstractNum>
  <w:abstractNum w:abstractNumId="32" w15:restartNumberingAfterBreak="0">
    <w:nsid w:val="5F156B1A"/>
    <w:multiLevelType w:val="multilevel"/>
    <w:tmpl w:val="5F156B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6B63356"/>
    <w:multiLevelType w:val="multilevel"/>
    <w:tmpl w:val="66B6335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68194B3B"/>
    <w:multiLevelType w:val="multilevel"/>
    <w:tmpl w:val="68194B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0484E98"/>
    <w:multiLevelType w:val="multilevel"/>
    <w:tmpl w:val="70484E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59237C6"/>
    <w:multiLevelType w:val="multilevel"/>
    <w:tmpl w:val="759237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9E2D23"/>
    <w:multiLevelType w:val="multilevel"/>
    <w:tmpl w:val="7B9E2D2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12"/>
  </w:num>
  <w:num w:numId="3">
    <w:abstractNumId w:val="28"/>
  </w:num>
  <w:num w:numId="4">
    <w:abstractNumId w:val="27"/>
  </w:num>
  <w:num w:numId="5">
    <w:abstractNumId w:val="13"/>
  </w:num>
  <w:num w:numId="6">
    <w:abstractNumId w:val="8"/>
  </w:num>
  <w:num w:numId="7">
    <w:abstractNumId w:val="11"/>
  </w:num>
  <w:num w:numId="8">
    <w:abstractNumId w:val="37"/>
  </w:num>
  <w:num w:numId="9">
    <w:abstractNumId w:val="7"/>
  </w:num>
  <w:num w:numId="10">
    <w:abstractNumId w:val="31"/>
  </w:num>
  <w:num w:numId="11">
    <w:abstractNumId w:val="26"/>
  </w:num>
  <w:num w:numId="12">
    <w:abstractNumId w:val="6"/>
  </w:num>
  <w:num w:numId="13">
    <w:abstractNumId w:val="16"/>
  </w:num>
  <w:num w:numId="14">
    <w:abstractNumId w:val="20"/>
  </w:num>
  <w:num w:numId="15">
    <w:abstractNumId w:val="21"/>
  </w:num>
  <w:num w:numId="16">
    <w:abstractNumId w:val="18"/>
  </w:num>
  <w:num w:numId="17">
    <w:abstractNumId w:val="25"/>
  </w:num>
  <w:num w:numId="18">
    <w:abstractNumId w:val="33"/>
  </w:num>
  <w:num w:numId="19">
    <w:abstractNumId w:val="1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4"/>
  </w:num>
  <w:num w:numId="28">
    <w:abstractNumId w:val="15"/>
  </w:num>
  <w:num w:numId="29">
    <w:abstractNumId w:val="38"/>
  </w:num>
  <w:num w:numId="30">
    <w:abstractNumId w:val="24"/>
  </w:num>
  <w:num w:numId="31">
    <w:abstractNumId w:val="22"/>
  </w:num>
  <w:num w:numId="32">
    <w:abstractNumId w:val="19"/>
  </w:num>
  <w:num w:numId="33">
    <w:abstractNumId w:val="36"/>
  </w:num>
  <w:num w:numId="34">
    <w:abstractNumId w:val="29"/>
  </w:num>
  <w:num w:numId="35">
    <w:abstractNumId w:val="10"/>
  </w:num>
  <w:num w:numId="36">
    <w:abstractNumId w:val="34"/>
  </w:num>
  <w:num w:numId="37">
    <w:abstractNumId w:val="23"/>
  </w:num>
  <w:num w:numId="38">
    <w:abstractNumId w:val="3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84057"/>
    <w:rsid w:val="00094C83"/>
    <w:rsid w:val="000A384B"/>
    <w:rsid w:val="000C3A2F"/>
    <w:rsid w:val="000C6484"/>
    <w:rsid w:val="000E5CA4"/>
    <w:rsid w:val="00107C49"/>
    <w:rsid w:val="00114AEA"/>
    <w:rsid w:val="0012041F"/>
    <w:rsid w:val="00155B3B"/>
    <w:rsid w:val="001A1628"/>
    <w:rsid w:val="001C3337"/>
    <w:rsid w:val="001F737E"/>
    <w:rsid w:val="00202DB2"/>
    <w:rsid w:val="002047C7"/>
    <w:rsid w:val="00221CC8"/>
    <w:rsid w:val="00230CF8"/>
    <w:rsid w:val="00251BA2"/>
    <w:rsid w:val="00252FE9"/>
    <w:rsid w:val="00266D0C"/>
    <w:rsid w:val="00267F1E"/>
    <w:rsid w:val="00285100"/>
    <w:rsid w:val="002A6255"/>
    <w:rsid w:val="002B40AE"/>
    <w:rsid w:val="002C21FA"/>
    <w:rsid w:val="002C4BC4"/>
    <w:rsid w:val="003151D7"/>
    <w:rsid w:val="003250CD"/>
    <w:rsid w:val="00344E7A"/>
    <w:rsid w:val="003526D5"/>
    <w:rsid w:val="00361D23"/>
    <w:rsid w:val="003A3ABE"/>
    <w:rsid w:val="003A77C9"/>
    <w:rsid w:val="003C1FAC"/>
    <w:rsid w:val="00415F46"/>
    <w:rsid w:val="004432F1"/>
    <w:rsid w:val="00472BFD"/>
    <w:rsid w:val="00480E1E"/>
    <w:rsid w:val="00486784"/>
    <w:rsid w:val="004A675A"/>
    <w:rsid w:val="004B3E73"/>
    <w:rsid w:val="004B5D66"/>
    <w:rsid w:val="004C37F8"/>
    <w:rsid w:val="004D21DD"/>
    <w:rsid w:val="004E7B7D"/>
    <w:rsid w:val="00502B07"/>
    <w:rsid w:val="0050461A"/>
    <w:rsid w:val="00540256"/>
    <w:rsid w:val="00576DCF"/>
    <w:rsid w:val="00580FC7"/>
    <w:rsid w:val="00581A2E"/>
    <w:rsid w:val="005C1886"/>
    <w:rsid w:val="00603E75"/>
    <w:rsid w:val="00605788"/>
    <w:rsid w:val="00605842"/>
    <w:rsid w:val="00612084"/>
    <w:rsid w:val="0064153B"/>
    <w:rsid w:val="00644F13"/>
    <w:rsid w:val="006464E9"/>
    <w:rsid w:val="00671C60"/>
    <w:rsid w:val="00682485"/>
    <w:rsid w:val="006C75FB"/>
    <w:rsid w:val="006D71A6"/>
    <w:rsid w:val="00725A54"/>
    <w:rsid w:val="0073745C"/>
    <w:rsid w:val="0074369E"/>
    <w:rsid w:val="00764673"/>
    <w:rsid w:val="00776C3E"/>
    <w:rsid w:val="00790D63"/>
    <w:rsid w:val="007975BA"/>
    <w:rsid w:val="007C061A"/>
    <w:rsid w:val="007D147D"/>
    <w:rsid w:val="007D37E2"/>
    <w:rsid w:val="007D6AA8"/>
    <w:rsid w:val="007E2DAD"/>
    <w:rsid w:val="008025C6"/>
    <w:rsid w:val="00815EDB"/>
    <w:rsid w:val="00826E11"/>
    <w:rsid w:val="0082728A"/>
    <w:rsid w:val="0083471C"/>
    <w:rsid w:val="008456AC"/>
    <w:rsid w:val="00846B87"/>
    <w:rsid w:val="008564A1"/>
    <w:rsid w:val="00860B28"/>
    <w:rsid w:val="008769A2"/>
    <w:rsid w:val="00891FC3"/>
    <w:rsid w:val="008A4967"/>
    <w:rsid w:val="008A64F5"/>
    <w:rsid w:val="00905E6A"/>
    <w:rsid w:val="00911B92"/>
    <w:rsid w:val="0091323C"/>
    <w:rsid w:val="00934229"/>
    <w:rsid w:val="00943275"/>
    <w:rsid w:val="0097333D"/>
    <w:rsid w:val="009B4794"/>
    <w:rsid w:val="009C5AD1"/>
    <w:rsid w:val="009D4E32"/>
    <w:rsid w:val="009E3452"/>
    <w:rsid w:val="00A011B6"/>
    <w:rsid w:val="00A02CAD"/>
    <w:rsid w:val="00A17223"/>
    <w:rsid w:val="00A33D6F"/>
    <w:rsid w:val="00A4142E"/>
    <w:rsid w:val="00A579E1"/>
    <w:rsid w:val="00A64A4D"/>
    <w:rsid w:val="00A76416"/>
    <w:rsid w:val="00A95588"/>
    <w:rsid w:val="00A97192"/>
    <w:rsid w:val="00AA6CA3"/>
    <w:rsid w:val="00AC023F"/>
    <w:rsid w:val="00AC2FEC"/>
    <w:rsid w:val="00AD31AF"/>
    <w:rsid w:val="00AD70DA"/>
    <w:rsid w:val="00B0241C"/>
    <w:rsid w:val="00B22D2F"/>
    <w:rsid w:val="00B4737F"/>
    <w:rsid w:val="00B52870"/>
    <w:rsid w:val="00B55B72"/>
    <w:rsid w:val="00B57386"/>
    <w:rsid w:val="00B7345A"/>
    <w:rsid w:val="00B83317"/>
    <w:rsid w:val="00B853D8"/>
    <w:rsid w:val="00BA7466"/>
    <w:rsid w:val="00BC19C8"/>
    <w:rsid w:val="00C021A2"/>
    <w:rsid w:val="00C0235F"/>
    <w:rsid w:val="00C20B05"/>
    <w:rsid w:val="00C26053"/>
    <w:rsid w:val="00C451A2"/>
    <w:rsid w:val="00C60438"/>
    <w:rsid w:val="00C727AC"/>
    <w:rsid w:val="00C77FA6"/>
    <w:rsid w:val="00C91306"/>
    <w:rsid w:val="00CB4529"/>
    <w:rsid w:val="00CC08FC"/>
    <w:rsid w:val="00CF4071"/>
    <w:rsid w:val="00D243BB"/>
    <w:rsid w:val="00D25455"/>
    <w:rsid w:val="00D3534D"/>
    <w:rsid w:val="00D509BA"/>
    <w:rsid w:val="00D769DA"/>
    <w:rsid w:val="00D844E9"/>
    <w:rsid w:val="00DA3A8B"/>
    <w:rsid w:val="00DC5219"/>
    <w:rsid w:val="00E06986"/>
    <w:rsid w:val="00E07EED"/>
    <w:rsid w:val="00E1044C"/>
    <w:rsid w:val="00E33608"/>
    <w:rsid w:val="00E46234"/>
    <w:rsid w:val="00E466E8"/>
    <w:rsid w:val="00E762F2"/>
    <w:rsid w:val="00E80934"/>
    <w:rsid w:val="00E8381C"/>
    <w:rsid w:val="00EB61E8"/>
    <w:rsid w:val="00EE242E"/>
    <w:rsid w:val="00EE2CE1"/>
    <w:rsid w:val="00EE384E"/>
    <w:rsid w:val="00EF45B8"/>
    <w:rsid w:val="00F1160B"/>
    <w:rsid w:val="00F27A73"/>
    <w:rsid w:val="00F35A7B"/>
    <w:rsid w:val="00F705B7"/>
    <w:rsid w:val="00F870C6"/>
    <w:rsid w:val="00F9496C"/>
    <w:rsid w:val="00FA1361"/>
    <w:rsid w:val="00FA17E7"/>
    <w:rsid w:val="00FA1DCC"/>
    <w:rsid w:val="00FA7DD0"/>
    <w:rsid w:val="00FD101E"/>
    <w:rsid w:val="00FD63B8"/>
    <w:rsid w:val="00FF5D7C"/>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3AF58"/>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 w:type="paragraph" w:styleId="af9">
    <w:name w:val="Body Text"/>
    <w:basedOn w:val="a"/>
    <w:link w:val="afa"/>
    <w:semiHidden/>
    <w:unhideWhenUsed/>
    <w:rsid w:val="00D243BB"/>
    <w:pPr>
      <w:spacing w:after="120"/>
    </w:pPr>
  </w:style>
  <w:style w:type="character" w:customStyle="1" w:styleId="afa">
    <w:name w:val="正文文本 字符"/>
    <w:basedOn w:val="a1"/>
    <w:link w:val="af9"/>
    <w:semiHidden/>
    <w:rsid w:val="00D243BB"/>
    <w:rPr>
      <w:rFonts w:ascii="Times New Roman" w:eastAsia="宋体" w:hAnsi="Times New Roman" w:cs="宋体"/>
      <w:kern w:val="2"/>
      <w:sz w:val="21"/>
      <w:szCs w:val="24"/>
    </w:rPr>
  </w:style>
  <w:style w:type="paragraph" w:styleId="afb">
    <w:name w:val="Body Text First Indent"/>
    <w:basedOn w:val="af9"/>
    <w:link w:val="afc"/>
    <w:uiPriority w:val="99"/>
    <w:unhideWhenUsed/>
    <w:qFormat/>
    <w:rsid w:val="00D243BB"/>
    <w:pPr>
      <w:ind w:firstLineChars="100" w:firstLine="420"/>
    </w:pPr>
    <w:rPr>
      <w:rFonts w:cs="Times New Roman"/>
    </w:rPr>
  </w:style>
  <w:style w:type="character" w:customStyle="1" w:styleId="afc">
    <w:name w:val="正文文本首行缩进 字符"/>
    <w:basedOn w:val="afa"/>
    <w:link w:val="afb"/>
    <w:uiPriority w:val="99"/>
    <w:qFormat/>
    <w:rsid w:val="00D243B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5A51D-5448-400E-99E0-B5DFDC16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启帆 孙</cp:lastModifiedBy>
  <cp:revision>90</cp:revision>
  <dcterms:created xsi:type="dcterms:W3CDTF">2019-11-08T04:25:00Z</dcterms:created>
  <dcterms:modified xsi:type="dcterms:W3CDTF">2021-09-09T14:22:00Z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