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458BB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E458BB">
        <w:rPr>
          <w:rFonts w:ascii="宋体" w:hAnsi="宋体" w:cs="黑体" w:hint="eastAsia"/>
          <w:snapToGrid w:val="0"/>
          <w:sz w:val="24"/>
        </w:rPr>
        <w:t>公告附件</w:t>
      </w:r>
      <w:r w:rsidR="00D769DA" w:rsidRPr="00E458BB">
        <w:rPr>
          <w:rFonts w:ascii="宋体" w:hAnsi="宋体" w:cs="黑体" w:hint="eastAsia"/>
          <w:snapToGrid w:val="0"/>
          <w:sz w:val="24"/>
        </w:rPr>
        <w:t>1</w:t>
      </w:r>
      <w:r w:rsidRPr="00E458BB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216"/>
        <w:gridCol w:w="1984"/>
        <w:gridCol w:w="2251"/>
        <w:gridCol w:w="3277"/>
        <w:gridCol w:w="9"/>
      </w:tblGrid>
      <w:tr w:rsidR="004432F1" w:rsidRPr="002F5C5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2F5C5B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2F5C5B" w:rsidRDefault="002F5C5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2021-JK15-W1134</w:t>
            </w:r>
          </w:p>
        </w:tc>
      </w:tr>
      <w:tr w:rsidR="004432F1" w:rsidRPr="002F5C5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2F5C5B" w:rsidRDefault="002F5C5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液氮罐</w:t>
            </w:r>
          </w:p>
        </w:tc>
      </w:tr>
      <w:tr w:rsidR="004432F1" w:rsidRPr="002F5C5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2F5C5B" w:rsidRDefault="002F5C5B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hint="eastAsia"/>
                <w:sz w:val="24"/>
              </w:rPr>
              <w:t xml:space="preserve">□国产 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2F5C5B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2F5C5B" w:rsidRDefault="002F5C5B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0</w:t>
            </w:r>
            <w:r w:rsidR="004432F1" w:rsidRPr="002F5C5B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2F5C5B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2F5C5B" w:rsidTr="004432F1">
        <w:trPr>
          <w:jc w:val="center"/>
        </w:trPr>
        <w:tc>
          <w:tcPr>
            <w:tcW w:w="9857" w:type="dxa"/>
            <w:gridSpan w:val="8"/>
          </w:tcPr>
          <w:p w:rsidR="004432F1" w:rsidRPr="002F5C5B" w:rsidRDefault="002F5C5B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液氮罐是一个密闭性能极好的罐体，利用液态状态的氮气温度为-196°C的特性，用于细胞、组织、提体液、病毒等生物活性样本的长久保存，主要用于生命科学的研究。</w:t>
            </w:r>
          </w:p>
        </w:tc>
      </w:tr>
      <w:tr w:rsidR="004432F1" w:rsidRPr="002F5C5B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2F5C5B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2F5C5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2F5C5B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2F5C5B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2F5C5B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2F5C5B" w:rsidRPr="002F5C5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6000支2ml液氮罐（中型）</w:t>
            </w:r>
          </w:p>
        </w:tc>
        <w:tc>
          <w:tcPr>
            <w:tcW w:w="3286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 xml:space="preserve"> 1个</w:t>
            </w:r>
          </w:p>
        </w:tc>
      </w:tr>
      <w:tr w:rsidR="002F5C5B" w:rsidRPr="002F5C5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2000支2ml液氮罐（小型）</w:t>
            </w:r>
          </w:p>
        </w:tc>
        <w:tc>
          <w:tcPr>
            <w:tcW w:w="3286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 xml:space="preserve"> 1个</w:t>
            </w:r>
          </w:p>
        </w:tc>
      </w:tr>
      <w:tr w:rsidR="002F5C5B" w:rsidRPr="002F5C5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温度监控软件</w:t>
            </w:r>
          </w:p>
        </w:tc>
        <w:tc>
          <w:tcPr>
            <w:tcW w:w="3286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2套</w:t>
            </w:r>
          </w:p>
        </w:tc>
      </w:tr>
      <w:tr w:rsidR="002F5C5B" w:rsidRPr="002F5C5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冻存盒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100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个冻存管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/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盒)</w:t>
            </w:r>
          </w:p>
        </w:tc>
        <w:tc>
          <w:tcPr>
            <w:tcW w:w="3286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30个</w:t>
            </w:r>
          </w:p>
        </w:tc>
      </w:tr>
      <w:tr w:rsidR="002F5C5B" w:rsidRPr="002F5C5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方形提桶</w:t>
            </w:r>
          </w:p>
        </w:tc>
        <w:tc>
          <w:tcPr>
            <w:tcW w:w="3286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10个</w:t>
            </w:r>
          </w:p>
        </w:tc>
      </w:tr>
      <w:tr w:rsidR="002F5C5B" w:rsidRPr="002F5C5B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锁盖</w:t>
            </w:r>
          </w:p>
        </w:tc>
        <w:tc>
          <w:tcPr>
            <w:tcW w:w="3286" w:type="dxa"/>
            <w:gridSpan w:val="2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2个</w:t>
            </w:r>
          </w:p>
        </w:tc>
      </w:tr>
      <w:tr w:rsidR="004432F1" w:rsidRPr="002F5C5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C5B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4432F1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C5B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560" w:type="dxa"/>
            <w:gridSpan w:val="3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C5B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512" w:type="dxa"/>
            <w:gridSpan w:val="3"/>
            <w:vAlign w:val="center"/>
          </w:tcPr>
          <w:p w:rsidR="004432F1" w:rsidRPr="002F5C5B" w:rsidRDefault="004432F1" w:rsidP="00FD048A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C5B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液氮总容积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中型液氮罐≥170L；小型液氮罐≥60L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方提桶数量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可用于放置2ml或5ml冻存管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中型液氮罐≥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 xml:space="preserve"> 6只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冻存架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并且每只冻存架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≥10层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小型液氮罐≥4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只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冻存架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并且每只冻存架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≥5层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储存冻存管数量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中型液氮罐放置2ml冻存管≥6000个；小型液氮罐放置2ml冻存管≥2000个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罐体高度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中型液氮罐≤1000mm；小型液氮罐≤700mm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静态蒸发率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中型液氮罐≤0.99L/day；小型液氮罐≤0.85L/day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材质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采用高级真空绝热材料，保证温度均一性，确保所有样品的储存温度都低于－180</w:t>
            </w:r>
            <w:r w:rsidRPr="002F5C5B">
              <w:rPr>
                <w:rFonts w:asciiTheme="minorEastAsia" w:eastAsiaTheme="minorEastAsia" w:hAnsiTheme="minorEastAsia" w:hint="eastAsia"/>
                <w:sz w:val="24"/>
              </w:rPr>
              <w:t>℃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口径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采用大口径设计，≥210mm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安全锁扣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有安全锁扣，为样品提供安全保障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真空绝热设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lastRenderedPageBreak/>
              <w:t>计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lastRenderedPageBreak/>
              <w:t>具有双层真空绝热设计，真空绝热层覆盖面积≥90%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报警功能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4.3寸液晶触摸屏，动态彩色图标显示温度变化，清晰直观，具备温度显示、曲线浏览、数据列表(平台)等多种查看模式；数据可通过GPRS上传至云服务器；配有SD卡储存功能，监测主机能保存50年以上数据，并可随时通过USB接口导出，支持断线续传功能，保证监控数据的完整性；具有本地超温报警、断电报警，报警方式：本地声音、图标报警、远程温度异常短信报警、微信推送报警，温度异常报警信息可以发送至多个管理员手机或微信客户端，用户及时处理相关报警设备，确保冷链设备安全运行。采集频率（时间间隔）可自由设定（1分钟～360分钟）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 w:hint="eastAsia"/>
                <w:b/>
                <w:sz w:val="24"/>
              </w:rPr>
              <w:t>＃</w:t>
            </w:r>
            <w:r w:rsidRPr="002F5C5B"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认证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2F5C5B" w:rsidRDefault="002F5C5B" w:rsidP="002F5C5B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F5C5B">
              <w:rPr>
                <w:rFonts w:asciiTheme="minorEastAsia" w:eastAsiaTheme="minorEastAsia" w:hAnsiTheme="minorEastAsia"/>
                <w:sz w:val="24"/>
              </w:rPr>
              <w:t>生产企业具有ISO13485资质</w:t>
            </w:r>
          </w:p>
        </w:tc>
      </w:tr>
      <w:tr w:rsidR="002F5C5B" w:rsidRPr="002F5C5B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2F5C5B" w:rsidRPr="002F5C5B" w:rsidRDefault="002F5C5B" w:rsidP="002F5C5B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2F5C5B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质保期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rPr>
                <w:sz w:val="24"/>
              </w:rPr>
            </w:pPr>
            <w:r w:rsidRPr="00957385">
              <w:rPr>
                <w:sz w:val="24"/>
              </w:rPr>
              <w:t>整机二年，真空层三年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2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备件库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rPr>
                <w:sz w:val="24"/>
              </w:rPr>
            </w:pPr>
            <w:r w:rsidRPr="00957385">
              <w:rPr>
                <w:sz w:val="24"/>
              </w:rPr>
              <w:t>西安有备件库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3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维修站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rPr>
                <w:sz w:val="24"/>
              </w:rPr>
            </w:pPr>
            <w:r w:rsidRPr="00957385">
              <w:rPr>
                <w:sz w:val="24"/>
              </w:rPr>
              <w:t>西安有维修站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4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培训支持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rPr>
                <w:sz w:val="24"/>
              </w:rPr>
            </w:pPr>
            <w:r w:rsidRPr="00957385">
              <w:rPr>
                <w:sz w:val="24"/>
              </w:rPr>
              <w:t>现场培训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5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维修响应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rPr>
                <w:sz w:val="24"/>
              </w:rPr>
            </w:pPr>
            <w:r w:rsidRPr="00957385">
              <w:rPr>
                <w:sz w:val="24"/>
              </w:rPr>
              <w:t>2</w:t>
            </w:r>
            <w:r w:rsidRPr="00957385">
              <w:rPr>
                <w:sz w:val="24"/>
              </w:rPr>
              <w:t>小时响应，</w:t>
            </w:r>
            <w:r w:rsidRPr="00957385">
              <w:rPr>
                <w:sz w:val="24"/>
              </w:rPr>
              <w:t>24</w:t>
            </w:r>
            <w:r w:rsidRPr="00957385">
              <w:rPr>
                <w:sz w:val="24"/>
              </w:rPr>
              <w:t>小时到现场</w:t>
            </w:r>
          </w:p>
        </w:tc>
      </w:tr>
      <w:tr w:rsidR="002F5C5B" w:rsidRPr="002F5C5B" w:rsidTr="002F5C5B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6</w:t>
            </w:r>
          </w:p>
        </w:tc>
        <w:tc>
          <w:tcPr>
            <w:tcW w:w="1560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jc w:val="center"/>
              <w:rPr>
                <w:sz w:val="24"/>
              </w:rPr>
            </w:pPr>
            <w:r w:rsidRPr="00957385">
              <w:rPr>
                <w:sz w:val="24"/>
              </w:rPr>
              <w:t>到货时间</w:t>
            </w:r>
          </w:p>
        </w:tc>
        <w:tc>
          <w:tcPr>
            <w:tcW w:w="7512" w:type="dxa"/>
            <w:gridSpan w:val="3"/>
            <w:vAlign w:val="center"/>
          </w:tcPr>
          <w:p w:rsidR="002F5C5B" w:rsidRPr="00957385" w:rsidRDefault="002F5C5B" w:rsidP="002F5C5B">
            <w:pPr>
              <w:spacing w:line="360" w:lineRule="auto"/>
              <w:rPr>
                <w:sz w:val="24"/>
              </w:rPr>
            </w:pPr>
            <w:bookmarkStart w:id="1" w:name="_GoBack"/>
            <w:bookmarkEnd w:id="1"/>
            <w:r w:rsidRPr="00957385">
              <w:rPr>
                <w:sz w:val="24"/>
              </w:rPr>
              <w:t>30</w:t>
            </w:r>
            <w:r w:rsidRPr="00957385">
              <w:rPr>
                <w:sz w:val="24"/>
              </w:rPr>
              <w:t>天</w:t>
            </w:r>
          </w:p>
        </w:tc>
      </w:tr>
    </w:tbl>
    <w:p w:rsidR="006C75FB" w:rsidRPr="00E458BB" w:rsidRDefault="00C021A2" w:rsidP="006C75FB">
      <w:pPr>
        <w:widowControl/>
        <w:jc w:val="left"/>
        <w:rPr>
          <w:rFonts w:ascii="宋体" w:hAnsi="宋体"/>
          <w:sz w:val="24"/>
        </w:rPr>
      </w:pPr>
      <w:r w:rsidRPr="00E458BB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E458BB">
        <w:rPr>
          <w:rFonts w:ascii="宋体" w:hAnsi="宋体" w:cs="仿宋_GB2312" w:hint="eastAsia"/>
          <w:sz w:val="24"/>
        </w:rPr>
        <w:t>。</w:t>
      </w:r>
    </w:p>
    <w:bookmarkEnd w:id="0"/>
    <w:p w:rsidR="006C75FB" w:rsidRPr="00E458BB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E458B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3C" w:rsidRDefault="0000243C" w:rsidP="0091323C">
      <w:r>
        <w:separator/>
      </w:r>
    </w:p>
  </w:endnote>
  <w:endnote w:type="continuationSeparator" w:id="0">
    <w:p w:rsidR="0000243C" w:rsidRDefault="0000243C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3C" w:rsidRDefault="0000243C" w:rsidP="0091323C">
      <w:r>
        <w:separator/>
      </w:r>
    </w:p>
  </w:footnote>
  <w:footnote w:type="continuationSeparator" w:id="0">
    <w:p w:rsidR="0000243C" w:rsidRDefault="0000243C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0243C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2F5C5B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9F1653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850D8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F2B36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965F02-1F8B-44BF-A264-B76690F0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83</cp:revision>
  <dcterms:created xsi:type="dcterms:W3CDTF">2019-11-08T04:25:00Z</dcterms:created>
  <dcterms:modified xsi:type="dcterms:W3CDTF">2021-10-11T03:31:00Z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