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rightChars="-27"/>
        <w:jc w:val="center"/>
        <w:rPr>
          <w:rFonts w:ascii="方正小标宋简体" w:hAnsi="黑体" w:eastAsia="方正小标宋简体"/>
          <w:sz w:val="44"/>
        </w:rPr>
      </w:pPr>
      <w:r>
        <w:rPr>
          <w:rFonts w:hint="eastAsia" w:ascii="方正小标宋简体" w:hAnsi="黑体" w:eastAsia="方正小标宋简体"/>
          <w:sz w:val="44"/>
        </w:rPr>
        <w:t>技术参数表</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73"/>
        <w:gridCol w:w="435"/>
        <w:gridCol w:w="314"/>
        <w:gridCol w:w="1105"/>
        <w:gridCol w:w="566"/>
        <w:gridCol w:w="2169"/>
        <w:gridCol w:w="3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89" w:type="pct"/>
            <w:gridSpan w:val="4"/>
            <w:shd w:val="clear" w:color="auto" w:fill="auto"/>
            <w:noWrap/>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项目名称</w:t>
            </w:r>
          </w:p>
        </w:tc>
        <w:tc>
          <w:tcPr>
            <w:tcW w:w="4010" w:type="pct"/>
            <w:gridSpan w:val="4"/>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智能工卡及依从性管理平台拓展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89" w:type="pct"/>
            <w:gridSpan w:val="4"/>
            <w:shd w:val="clear" w:color="auto" w:fill="auto"/>
            <w:noWrap/>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预算金额</w:t>
            </w:r>
          </w:p>
        </w:tc>
        <w:tc>
          <w:tcPr>
            <w:tcW w:w="899" w:type="pct"/>
            <w:gridSpan w:val="2"/>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490（万元）</w:t>
            </w:r>
          </w:p>
        </w:tc>
        <w:tc>
          <w:tcPr>
            <w:tcW w:w="1167" w:type="pct"/>
            <w:shd w:val="clear" w:color="auto" w:fill="auto"/>
            <w:noWrap/>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数量/单位</w:t>
            </w:r>
          </w:p>
        </w:tc>
        <w:tc>
          <w:tcPr>
            <w:tcW w:w="1943" w:type="pct"/>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000" w:type="pct"/>
            <w:gridSpan w:val="8"/>
            <w:shd w:val="clear" w:color="auto" w:fill="auto"/>
            <w:noWrap/>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8"/>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主要目标：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5000" w:type="pct"/>
            <w:gridSpan w:val="8"/>
            <w:shd w:val="clear" w:color="auto" w:fill="auto"/>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要求智能工卡及依从性管理平台拓展功能能够对接原有系统，实现人员管理、权限管理的统一融合，结合AI视觉分析技术，实现无感考勤管理、会诊管理、查房管理、手术核查管理、门禁梯控管理、报警管理等，并将相关数据与医院运营数据进行统一融合并在医院指挥中心（HCC）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8"/>
            <w:shd w:val="clear" w:color="auto" w:fill="auto"/>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主要模块：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8"/>
            <w:shd w:val="clear" w:color="auto" w:fill="auto"/>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AI 视觉分析平台，APP电子工卡，拼接大屏系统，分布式视频控制系统，音响扩声系统，医院指挥中心（HCC）配套装修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000" w:type="pct"/>
            <w:gridSpan w:val="8"/>
            <w:shd w:val="clear" w:color="auto" w:fill="auto"/>
            <w:noWrap/>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85" w:type="pct"/>
            <w:gridSpan w:val="2"/>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2470" w:type="pct"/>
            <w:gridSpan w:val="5"/>
            <w:shd w:val="clear" w:color="auto" w:fill="auto"/>
            <w:noWrap/>
            <w:vAlign w:val="center"/>
          </w:tcPr>
          <w:p>
            <w:pPr>
              <w:widowControl/>
              <w:jc w:val="center"/>
              <w:rPr>
                <w:rFonts w:ascii="仿宋" w:hAnsi="仿宋" w:eastAsia="仿宋" w:cs="宋体"/>
                <w:color w:val="000000"/>
                <w:kern w:val="0"/>
                <w:sz w:val="24"/>
                <w:szCs w:val="24"/>
              </w:rPr>
            </w:pPr>
          </w:p>
        </w:tc>
        <w:tc>
          <w:tcPr>
            <w:tcW w:w="1943"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数量及单位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85" w:type="pct"/>
            <w:gridSpan w:val="2"/>
            <w:vMerge w:val="restar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470" w:type="pct"/>
            <w:gridSpan w:val="5"/>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软件：</w:t>
            </w:r>
          </w:p>
        </w:tc>
        <w:tc>
          <w:tcPr>
            <w:tcW w:w="1943" w:type="pct"/>
            <w:shd w:val="clear" w:color="auto" w:fill="auto"/>
            <w:noWrap/>
            <w:vAlign w:val="center"/>
          </w:tcPr>
          <w:p>
            <w:pPr>
              <w:widowControl/>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5" w:type="pct"/>
            <w:gridSpan w:val="2"/>
            <w:vMerge w:val="continue"/>
            <w:vAlign w:val="center"/>
          </w:tcPr>
          <w:p>
            <w:pPr>
              <w:widowControl/>
              <w:jc w:val="left"/>
              <w:rPr>
                <w:rFonts w:ascii="仿宋" w:hAnsi="仿宋" w:eastAsia="仿宋" w:cs="宋体"/>
                <w:color w:val="000000"/>
                <w:kern w:val="0"/>
                <w:sz w:val="24"/>
                <w:szCs w:val="24"/>
              </w:rPr>
            </w:pPr>
          </w:p>
        </w:tc>
        <w:tc>
          <w:tcPr>
            <w:tcW w:w="2470" w:type="pct"/>
            <w:gridSpan w:val="5"/>
            <w:shd w:val="clear" w:color="auto" w:fill="auto"/>
            <w:noWrap/>
            <w:vAlign w:val="center"/>
          </w:tcPr>
          <w:p>
            <w:pPr>
              <w:widowControl/>
              <w:jc w:val="left"/>
              <w:rPr>
                <w:rFonts w:ascii="仿宋" w:hAnsi="仿宋" w:eastAsia="仿宋" w:cs="宋体"/>
                <w:color w:val="000000"/>
                <w:kern w:val="0"/>
                <w:sz w:val="24"/>
                <w:szCs w:val="24"/>
              </w:rPr>
            </w:pPr>
            <w:r>
              <w:rPr>
                <w:rFonts w:ascii="仿宋" w:hAnsi="仿宋" w:eastAsia="仿宋" w:cs="宋体"/>
                <w:color w:val="000000"/>
                <w:kern w:val="0"/>
                <w:sz w:val="24"/>
                <w:szCs w:val="24"/>
              </w:rPr>
              <w:t>1</w:t>
            </w:r>
            <w:r>
              <w:rPr>
                <w:rFonts w:hint="eastAsia" w:ascii="仿宋" w:hAnsi="仿宋" w:eastAsia="仿宋" w:cs="宋体"/>
                <w:color w:val="000000"/>
                <w:kern w:val="0"/>
                <w:sz w:val="24"/>
                <w:szCs w:val="24"/>
              </w:rPr>
              <w:t>.电子工卡APP系统</w:t>
            </w:r>
          </w:p>
        </w:tc>
        <w:tc>
          <w:tcPr>
            <w:tcW w:w="1943"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85" w:type="pct"/>
            <w:gridSpan w:val="2"/>
            <w:vMerge w:val="restar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470" w:type="pct"/>
            <w:gridSpan w:val="5"/>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硬件：</w:t>
            </w:r>
          </w:p>
        </w:tc>
        <w:tc>
          <w:tcPr>
            <w:tcW w:w="1943" w:type="pct"/>
            <w:shd w:val="clear" w:color="auto" w:fill="auto"/>
            <w:noWrap/>
            <w:vAlign w:val="center"/>
          </w:tcPr>
          <w:p>
            <w:pPr>
              <w:widowControl/>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5" w:type="pct"/>
            <w:gridSpan w:val="2"/>
            <w:vMerge w:val="continue"/>
            <w:vAlign w:val="center"/>
          </w:tcPr>
          <w:p>
            <w:pPr>
              <w:widowControl/>
              <w:jc w:val="left"/>
              <w:rPr>
                <w:rFonts w:ascii="仿宋" w:hAnsi="仿宋" w:eastAsia="仿宋" w:cs="宋体"/>
                <w:color w:val="000000"/>
                <w:kern w:val="0"/>
                <w:sz w:val="24"/>
                <w:szCs w:val="24"/>
              </w:rPr>
            </w:pPr>
          </w:p>
        </w:tc>
        <w:tc>
          <w:tcPr>
            <w:tcW w:w="2470" w:type="pct"/>
            <w:gridSpan w:val="5"/>
            <w:shd w:val="clear" w:color="auto" w:fill="auto"/>
            <w:noWrap/>
            <w:vAlign w:val="center"/>
          </w:tcPr>
          <w:p>
            <w:pPr>
              <w:widowControl/>
              <w:jc w:val="left"/>
              <w:rPr>
                <w:rFonts w:ascii="仿宋" w:hAnsi="仿宋" w:eastAsia="仿宋" w:cs="宋体"/>
                <w:color w:val="000000"/>
                <w:kern w:val="0"/>
                <w:sz w:val="24"/>
                <w:szCs w:val="24"/>
              </w:rPr>
            </w:pPr>
            <w:r>
              <w:rPr>
                <w:rFonts w:ascii="仿宋" w:hAnsi="仿宋" w:eastAsia="仿宋" w:cs="宋体"/>
                <w:color w:val="000000"/>
                <w:kern w:val="0"/>
                <w:sz w:val="24"/>
                <w:szCs w:val="24"/>
              </w:rPr>
              <w:t>1</w:t>
            </w:r>
            <w:r>
              <w:rPr>
                <w:rFonts w:hint="eastAsia" w:ascii="仿宋" w:hAnsi="仿宋" w:eastAsia="仿宋" w:cs="宋体"/>
                <w:color w:val="000000"/>
                <w:kern w:val="0"/>
                <w:sz w:val="24"/>
                <w:szCs w:val="24"/>
              </w:rPr>
              <w:t>.视觉分析服务器</w:t>
            </w:r>
          </w:p>
        </w:tc>
        <w:tc>
          <w:tcPr>
            <w:tcW w:w="1943"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5" w:type="pct"/>
            <w:gridSpan w:val="2"/>
            <w:vMerge w:val="continue"/>
            <w:vAlign w:val="center"/>
          </w:tcPr>
          <w:p>
            <w:pPr>
              <w:widowControl/>
              <w:jc w:val="left"/>
              <w:rPr>
                <w:rFonts w:ascii="仿宋" w:hAnsi="仿宋" w:eastAsia="仿宋" w:cs="宋体"/>
                <w:color w:val="000000"/>
                <w:kern w:val="0"/>
                <w:sz w:val="24"/>
                <w:szCs w:val="24"/>
              </w:rPr>
            </w:pPr>
          </w:p>
        </w:tc>
        <w:tc>
          <w:tcPr>
            <w:tcW w:w="2470" w:type="pct"/>
            <w:gridSpan w:val="5"/>
            <w:shd w:val="clear" w:color="auto" w:fill="auto"/>
            <w:noWrap/>
            <w:vAlign w:val="center"/>
          </w:tcPr>
          <w:p>
            <w:pPr>
              <w:widowControl/>
              <w:jc w:val="left"/>
              <w:rPr>
                <w:rFonts w:ascii="仿宋" w:hAnsi="仿宋" w:eastAsia="仿宋" w:cs="宋体"/>
                <w:color w:val="000000"/>
                <w:kern w:val="0"/>
                <w:sz w:val="24"/>
                <w:szCs w:val="24"/>
              </w:rPr>
            </w:pP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.行为分析服务器</w:t>
            </w:r>
          </w:p>
        </w:tc>
        <w:tc>
          <w:tcPr>
            <w:tcW w:w="1943"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5" w:type="pct"/>
            <w:gridSpan w:val="2"/>
            <w:vMerge w:val="continue"/>
            <w:vAlign w:val="center"/>
          </w:tcPr>
          <w:p>
            <w:pPr>
              <w:widowControl/>
              <w:jc w:val="left"/>
              <w:rPr>
                <w:rFonts w:ascii="仿宋" w:hAnsi="仿宋" w:eastAsia="仿宋" w:cs="宋体"/>
                <w:color w:val="000000"/>
                <w:kern w:val="0"/>
                <w:sz w:val="24"/>
                <w:szCs w:val="24"/>
              </w:rPr>
            </w:pPr>
          </w:p>
        </w:tc>
        <w:tc>
          <w:tcPr>
            <w:tcW w:w="2470" w:type="pct"/>
            <w:gridSpan w:val="5"/>
            <w:shd w:val="clear" w:color="auto" w:fill="auto"/>
            <w:noWrap/>
            <w:vAlign w:val="center"/>
          </w:tcPr>
          <w:p>
            <w:pPr>
              <w:widowControl/>
              <w:jc w:val="left"/>
              <w:rPr>
                <w:rFonts w:ascii="仿宋" w:hAnsi="仿宋" w:eastAsia="仿宋" w:cs="宋体"/>
                <w:color w:val="000000"/>
                <w:kern w:val="0"/>
                <w:sz w:val="24"/>
                <w:szCs w:val="24"/>
              </w:rPr>
            </w:pPr>
            <w:r>
              <w:rPr>
                <w:rFonts w:ascii="仿宋" w:hAnsi="仿宋" w:eastAsia="仿宋" w:cs="宋体"/>
                <w:color w:val="000000"/>
                <w:kern w:val="0"/>
                <w:sz w:val="24"/>
                <w:szCs w:val="24"/>
              </w:rPr>
              <w:t>3</w:t>
            </w:r>
            <w:r>
              <w:rPr>
                <w:rFonts w:hint="eastAsia" w:ascii="仿宋" w:hAnsi="仿宋" w:eastAsia="仿宋" w:cs="宋体"/>
                <w:color w:val="000000"/>
                <w:kern w:val="0"/>
                <w:sz w:val="24"/>
                <w:szCs w:val="24"/>
              </w:rPr>
              <w:t>.视频拼接显示系统</w:t>
            </w:r>
          </w:p>
        </w:tc>
        <w:tc>
          <w:tcPr>
            <w:tcW w:w="1943"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5" w:type="pct"/>
            <w:gridSpan w:val="2"/>
            <w:vMerge w:val="continue"/>
            <w:vAlign w:val="center"/>
          </w:tcPr>
          <w:p>
            <w:pPr>
              <w:widowControl/>
              <w:jc w:val="left"/>
              <w:rPr>
                <w:rFonts w:ascii="仿宋" w:hAnsi="仿宋" w:eastAsia="仿宋" w:cs="宋体"/>
                <w:color w:val="000000"/>
                <w:kern w:val="0"/>
                <w:sz w:val="24"/>
                <w:szCs w:val="24"/>
              </w:rPr>
            </w:pPr>
          </w:p>
        </w:tc>
        <w:tc>
          <w:tcPr>
            <w:tcW w:w="2470" w:type="pct"/>
            <w:gridSpan w:val="5"/>
            <w:shd w:val="clear" w:color="auto" w:fill="auto"/>
            <w:noWrap/>
            <w:vAlign w:val="center"/>
          </w:tcPr>
          <w:p>
            <w:pPr>
              <w:widowControl/>
              <w:jc w:val="left"/>
              <w:rPr>
                <w:rFonts w:ascii="仿宋" w:hAnsi="仿宋" w:eastAsia="仿宋" w:cs="宋体"/>
                <w:color w:val="000000"/>
                <w:kern w:val="0"/>
                <w:sz w:val="24"/>
                <w:szCs w:val="24"/>
              </w:rPr>
            </w:pPr>
            <w:r>
              <w:rPr>
                <w:rFonts w:ascii="仿宋" w:hAnsi="仿宋" w:eastAsia="仿宋" w:cs="宋体"/>
                <w:color w:val="000000"/>
                <w:kern w:val="0"/>
                <w:sz w:val="24"/>
                <w:szCs w:val="24"/>
              </w:rPr>
              <w:t>4</w:t>
            </w:r>
            <w:r>
              <w:rPr>
                <w:rFonts w:hint="eastAsia" w:ascii="仿宋" w:hAnsi="仿宋" w:eastAsia="仿宋" w:cs="宋体"/>
                <w:color w:val="000000"/>
                <w:kern w:val="0"/>
                <w:sz w:val="24"/>
                <w:szCs w:val="24"/>
              </w:rPr>
              <w:t>.分布式综合管理系统</w:t>
            </w:r>
          </w:p>
        </w:tc>
        <w:tc>
          <w:tcPr>
            <w:tcW w:w="1943"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5" w:type="pct"/>
            <w:gridSpan w:val="2"/>
            <w:vMerge w:val="continue"/>
            <w:vAlign w:val="center"/>
          </w:tcPr>
          <w:p>
            <w:pPr>
              <w:widowControl/>
              <w:jc w:val="left"/>
              <w:rPr>
                <w:rFonts w:ascii="仿宋" w:hAnsi="仿宋" w:eastAsia="仿宋" w:cs="宋体"/>
                <w:color w:val="000000"/>
                <w:kern w:val="0"/>
                <w:sz w:val="24"/>
                <w:szCs w:val="24"/>
              </w:rPr>
            </w:pPr>
          </w:p>
        </w:tc>
        <w:tc>
          <w:tcPr>
            <w:tcW w:w="2470" w:type="pct"/>
            <w:gridSpan w:val="5"/>
            <w:shd w:val="clear" w:color="auto" w:fill="auto"/>
            <w:noWrap/>
            <w:vAlign w:val="center"/>
          </w:tcPr>
          <w:p>
            <w:pPr>
              <w:widowControl/>
              <w:jc w:val="left"/>
              <w:rPr>
                <w:rFonts w:ascii="仿宋" w:hAnsi="仿宋" w:eastAsia="仿宋" w:cs="宋体"/>
                <w:color w:val="000000"/>
                <w:kern w:val="0"/>
                <w:sz w:val="24"/>
                <w:szCs w:val="24"/>
              </w:rPr>
            </w:pPr>
            <w:r>
              <w:rPr>
                <w:rFonts w:ascii="仿宋" w:hAnsi="仿宋" w:eastAsia="仿宋" w:cs="宋体"/>
                <w:color w:val="000000"/>
                <w:kern w:val="0"/>
                <w:sz w:val="24"/>
                <w:szCs w:val="24"/>
              </w:rPr>
              <w:t>5</w:t>
            </w:r>
            <w:r>
              <w:rPr>
                <w:rFonts w:hint="eastAsia" w:ascii="仿宋" w:hAnsi="仿宋" w:eastAsia="仿宋" w:cs="宋体"/>
                <w:color w:val="000000"/>
                <w:kern w:val="0"/>
                <w:sz w:val="24"/>
                <w:szCs w:val="24"/>
              </w:rPr>
              <w:t>.音响扩声系统</w:t>
            </w:r>
          </w:p>
        </w:tc>
        <w:tc>
          <w:tcPr>
            <w:tcW w:w="1943"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5" w:type="pct"/>
            <w:gridSpan w:val="2"/>
            <w:vMerge w:val="continue"/>
            <w:vAlign w:val="center"/>
          </w:tcPr>
          <w:p>
            <w:pPr>
              <w:widowControl/>
              <w:jc w:val="left"/>
              <w:rPr>
                <w:rFonts w:ascii="仿宋" w:hAnsi="仿宋" w:eastAsia="仿宋" w:cs="宋体"/>
                <w:color w:val="000000"/>
                <w:kern w:val="0"/>
                <w:sz w:val="24"/>
                <w:szCs w:val="24"/>
              </w:rPr>
            </w:pPr>
          </w:p>
        </w:tc>
        <w:tc>
          <w:tcPr>
            <w:tcW w:w="2470" w:type="pct"/>
            <w:gridSpan w:val="5"/>
            <w:shd w:val="clear" w:color="auto" w:fill="auto"/>
            <w:noWrap/>
            <w:vAlign w:val="center"/>
          </w:tcPr>
          <w:p>
            <w:pPr>
              <w:widowControl/>
              <w:jc w:val="left"/>
              <w:rPr>
                <w:rFonts w:ascii="仿宋" w:hAnsi="仿宋" w:eastAsia="仿宋" w:cs="宋体"/>
                <w:color w:val="000000"/>
                <w:kern w:val="0"/>
                <w:sz w:val="24"/>
                <w:szCs w:val="24"/>
              </w:rPr>
            </w:pPr>
            <w:r>
              <w:rPr>
                <w:rFonts w:ascii="仿宋" w:hAnsi="仿宋" w:eastAsia="仿宋" w:cs="宋体"/>
                <w:color w:val="000000"/>
                <w:kern w:val="0"/>
                <w:sz w:val="24"/>
                <w:szCs w:val="24"/>
              </w:rPr>
              <w:t>6</w:t>
            </w:r>
            <w:r>
              <w:rPr>
                <w:rFonts w:hint="eastAsia" w:ascii="仿宋" w:hAnsi="仿宋" w:eastAsia="仿宋" w:cs="宋体"/>
                <w:color w:val="000000"/>
                <w:kern w:val="0"/>
                <w:sz w:val="24"/>
                <w:szCs w:val="24"/>
              </w:rPr>
              <w:t>.配套装修</w:t>
            </w:r>
          </w:p>
        </w:tc>
        <w:tc>
          <w:tcPr>
            <w:tcW w:w="1943"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350平米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85" w:type="pct"/>
            <w:gridSpan w:val="2"/>
            <w:vMerge w:val="restar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470" w:type="pct"/>
            <w:gridSpan w:val="5"/>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服务：</w:t>
            </w:r>
          </w:p>
        </w:tc>
        <w:tc>
          <w:tcPr>
            <w:tcW w:w="1943" w:type="pct"/>
            <w:vMerge w:val="restar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5" w:type="pct"/>
            <w:gridSpan w:val="2"/>
            <w:vMerge w:val="continue"/>
            <w:vAlign w:val="center"/>
          </w:tcPr>
          <w:p>
            <w:pPr>
              <w:widowControl/>
              <w:jc w:val="left"/>
              <w:rPr>
                <w:rFonts w:ascii="仿宋" w:hAnsi="仿宋" w:eastAsia="仿宋" w:cs="宋体"/>
                <w:color w:val="000000"/>
                <w:kern w:val="0"/>
                <w:sz w:val="24"/>
                <w:szCs w:val="24"/>
              </w:rPr>
            </w:pPr>
          </w:p>
        </w:tc>
        <w:tc>
          <w:tcPr>
            <w:tcW w:w="2470" w:type="pct"/>
            <w:gridSpan w:val="5"/>
            <w:shd w:val="clear" w:color="auto" w:fill="auto"/>
            <w:noWrap/>
            <w:vAlign w:val="center"/>
          </w:tcPr>
          <w:p>
            <w:pPr>
              <w:widowControl/>
              <w:jc w:val="left"/>
              <w:rPr>
                <w:rFonts w:ascii="仿宋" w:hAnsi="仿宋" w:eastAsia="仿宋" w:cs="宋体"/>
                <w:color w:val="000000"/>
                <w:kern w:val="0"/>
                <w:sz w:val="24"/>
                <w:szCs w:val="24"/>
              </w:rPr>
            </w:pPr>
            <w:r>
              <w:rPr>
                <w:rFonts w:ascii="仿宋" w:hAnsi="仿宋" w:eastAsia="仿宋" w:cs="宋体"/>
                <w:color w:val="000000"/>
                <w:kern w:val="0"/>
                <w:sz w:val="24"/>
                <w:szCs w:val="24"/>
              </w:rPr>
              <w:t>1</w:t>
            </w:r>
            <w:r>
              <w:rPr>
                <w:rFonts w:hint="eastAsia" w:ascii="仿宋" w:hAnsi="仿宋" w:eastAsia="仿宋" w:cs="宋体"/>
                <w:color w:val="000000"/>
                <w:kern w:val="0"/>
                <w:sz w:val="24"/>
                <w:szCs w:val="24"/>
              </w:rPr>
              <w:t>.必要接口开发;</w:t>
            </w:r>
          </w:p>
        </w:tc>
        <w:tc>
          <w:tcPr>
            <w:tcW w:w="1943" w:type="pct"/>
            <w:vMerge w:val="continue"/>
            <w:vAlign w:val="center"/>
          </w:tcPr>
          <w:p>
            <w:pPr>
              <w:widowControl/>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5" w:type="pct"/>
            <w:gridSpan w:val="2"/>
            <w:vMerge w:val="continue"/>
            <w:vAlign w:val="center"/>
          </w:tcPr>
          <w:p>
            <w:pPr>
              <w:widowControl/>
              <w:jc w:val="left"/>
              <w:rPr>
                <w:rFonts w:ascii="仿宋" w:hAnsi="仿宋" w:eastAsia="仿宋" w:cs="宋体"/>
                <w:color w:val="000000"/>
                <w:kern w:val="0"/>
                <w:sz w:val="24"/>
                <w:szCs w:val="24"/>
              </w:rPr>
            </w:pPr>
          </w:p>
        </w:tc>
        <w:tc>
          <w:tcPr>
            <w:tcW w:w="2470" w:type="pct"/>
            <w:gridSpan w:val="5"/>
            <w:shd w:val="clear" w:color="auto" w:fill="auto"/>
            <w:noWrap/>
            <w:vAlign w:val="center"/>
          </w:tcPr>
          <w:p>
            <w:pPr>
              <w:widowControl/>
              <w:jc w:val="left"/>
              <w:rPr>
                <w:rFonts w:ascii="仿宋" w:hAnsi="仿宋" w:eastAsia="仿宋" w:cs="宋体"/>
                <w:color w:val="000000"/>
                <w:kern w:val="0"/>
                <w:sz w:val="24"/>
                <w:szCs w:val="24"/>
              </w:rPr>
            </w:pP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.历史数据迁移服务;</w:t>
            </w:r>
          </w:p>
        </w:tc>
        <w:tc>
          <w:tcPr>
            <w:tcW w:w="1943" w:type="pct"/>
            <w:vMerge w:val="continue"/>
            <w:vAlign w:val="center"/>
          </w:tcPr>
          <w:p>
            <w:pPr>
              <w:widowControl/>
              <w:jc w:val="left"/>
              <w:rPr>
                <w:rFonts w:ascii="仿宋" w:hAnsi="仿宋" w:eastAsia="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详细技术参数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一、软件参数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类别</w:t>
            </w: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76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指标名称</w:t>
            </w: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 w:hRule="atLeast"/>
        </w:trPr>
        <w:tc>
          <w:tcPr>
            <w:tcW w:w="43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资质要求</w:t>
            </w: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4" w:type="pct"/>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#技术力量</w:t>
            </w: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拥有IS09001质量管理体系认证证书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具有国家、军队保密乙级（含）以上资质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具备高新技术企业认证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具备软件企业证书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参加本项目的技术人员具有取得中级工程师以上职称的人数不少于5人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76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#专业资质</w:t>
            </w: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投标企业提供的网络和软件平台具备国家级检验和评测机构出具的检验合格报告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43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方案实施</w:t>
            </w: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764" w:type="pct"/>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#技术方案</w:t>
            </w: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已调研过需求，并出具总体设计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总体设计具有较高可靠性、可维护性，具体包括政策、业务流程、用户界面是否可动态调整，标准的系统安装程序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体系结构：软件系统体系结构合理、实用、保证数据传输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流程图：根据提供的业务流程图和数据流程图清晰和准确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系统可灵活配置、便于用户直接维护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提供软件需求、数据建模、项目管理、系统测试等工具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遵循现有系统工程标准及其它适用标准，在现有系统标准体系的基础上根据需要进行扩充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提供完善、合理、可操作性强的系统安全保密解决方案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xml:space="preserve"> 对系统各个模块功能描述全面、准确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在系统设计中提供合理的接口和前置子系统与各单位内部系统连接方案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17</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整体系统设计中有合理、可行、独特的创意，关键技术先进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18</w:t>
            </w:r>
          </w:p>
        </w:tc>
        <w:tc>
          <w:tcPr>
            <w:tcW w:w="764" w:type="pct"/>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★项目管理和实施</w:t>
            </w: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实施周期：提供开发整体系统明确、合理的项目实施周期和进度表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19</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源代码及知识产权：承诺开发源代码及相关知识产权要求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20</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人员组织保障：要求投标人在项目验收前提供2现场开发人员保障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21</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项目风险：提供整个项目风险评估及控制方案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22</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文档资料：承诺提供总体方案、项目团队人员联系表、详细设计、测试报告、用户手册、培训计划、试运行报告、系统部署报告、项目源码及编程说明文档、验收报告、备忘录等其他医院要求提供的文档文档资料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技术架构</w:t>
            </w: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23</w:t>
            </w:r>
          </w:p>
        </w:tc>
        <w:tc>
          <w:tcPr>
            <w:tcW w:w="764" w:type="pct"/>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★总体要求</w:t>
            </w: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设计要求：须基于医院现有系统实际情况，充分参考现有硬件、设备和科室业务需求设计方案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24</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源码要求：系统可提供源代码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25</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提供业务系统数据结构和系统操作中文说明书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26</w:t>
            </w:r>
          </w:p>
        </w:tc>
        <w:tc>
          <w:tcPr>
            <w:tcW w:w="764" w:type="pct"/>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★系统基础要求</w:t>
            </w: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服务器端操作系统：使用Windows Server或UNIX/Linux软件平台,x86架构硬件平台，提供64位支持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27</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数据库：使用Oracle、MySQL、SQL Sever等关系数据库软件，提供64位支持和数据库加密技术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28</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系统架构：系统基于B/S架构部署，支持HTTPS保障通讯安全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29</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客户端：客户端操作系统支持Windows7、Windows10（32位、64位）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30</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网络故障方案：当整体网络发生故障时，提供网络和本地单机的切换方案，优先保证检查工作不停顿，当系统从故障中恢复后，应当提供故障期间数据的转移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功能要求</w:t>
            </w: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31</w:t>
            </w:r>
          </w:p>
        </w:tc>
        <w:tc>
          <w:tcPr>
            <w:tcW w:w="764" w:type="pct"/>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★电子工卡APP</w:t>
            </w: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支持安卓及I</w:t>
            </w:r>
            <w:r>
              <w:rPr>
                <w:rFonts w:ascii="仿宋" w:hAnsi="仿宋" w:eastAsia="仿宋" w:cs="宋体"/>
                <w:kern w:val="0"/>
                <w:sz w:val="24"/>
                <w:szCs w:val="24"/>
              </w:rPr>
              <w:t>OS</w:t>
            </w:r>
            <w:r>
              <w:rPr>
                <w:rFonts w:hint="eastAsia" w:ascii="仿宋" w:hAnsi="仿宋" w:eastAsia="仿宋" w:cs="宋体"/>
                <w:kern w:val="0"/>
                <w:sz w:val="24"/>
                <w:szCs w:val="24"/>
              </w:rPr>
              <w:t>系统（含开发者账号年费）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32</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支持调用NFC功能，可以模拟实体IC卡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33</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支持后台批量发卡功能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34</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支持考勤数据的查询管理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35</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支持三级查房数据的查询管理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36</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支持手术核查数据的查询管理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37</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nil"/>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支持手机模拟门禁刷卡及权限查询功能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38</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single" w:color="auto" w:sz="4" w:space="0"/>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支持手机模拟院内一卡通充值消费功能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上线要求</w:t>
            </w: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39</w:t>
            </w:r>
          </w:p>
        </w:tc>
        <w:tc>
          <w:tcPr>
            <w:tcW w:w="764" w:type="pct"/>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★接口开发要求</w:t>
            </w: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支持整合现有智能工卡管理平台，实现统一平台管理或对现有系统完整替换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r>
              <w:rPr>
                <w:rFonts w:ascii="仿宋" w:hAnsi="仿宋" w:eastAsia="仿宋" w:cs="宋体"/>
                <w:kern w:val="0"/>
                <w:sz w:val="24"/>
                <w:szCs w:val="24"/>
              </w:rPr>
              <w:t>0</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提供配合完成报告服务、PDF归档接口开发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r>
              <w:rPr>
                <w:rFonts w:ascii="仿宋" w:hAnsi="仿宋" w:eastAsia="仿宋" w:cs="宋体"/>
                <w:kern w:val="0"/>
                <w:sz w:val="24"/>
                <w:szCs w:val="24"/>
              </w:rPr>
              <w:t>1</w:t>
            </w:r>
          </w:p>
        </w:tc>
        <w:tc>
          <w:tcPr>
            <w:tcW w:w="764" w:type="pct"/>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★历史数据迁移要求</w:t>
            </w: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提供现用系统向新系统的历史数据迁移服务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r>
              <w:rPr>
                <w:rFonts w:ascii="仿宋" w:hAnsi="仿宋" w:eastAsia="仿宋" w:cs="宋体"/>
                <w:kern w:val="0"/>
                <w:sz w:val="24"/>
                <w:szCs w:val="24"/>
              </w:rPr>
              <w:t>2</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提供完整的数据迁移方案，与智能工卡新旧系统数据完整迁移整合，可统一管理调用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r>
              <w:rPr>
                <w:rFonts w:ascii="仿宋" w:hAnsi="仿宋" w:eastAsia="仿宋" w:cs="宋体"/>
                <w:kern w:val="0"/>
                <w:sz w:val="24"/>
                <w:szCs w:val="24"/>
              </w:rPr>
              <w:t>3</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提供并确保新系统上线后原有历史数据的可用性，保障系统使用的延续性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8"/>
                <w:szCs w:val="28"/>
              </w:rPr>
              <w:t>三、硬件参数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类别</w:t>
            </w: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764"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指标名称</w:t>
            </w: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视觉AI分析平台</w:t>
            </w: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64" w:type="pct"/>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视觉分析服务器</w:t>
            </w: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数量≥2台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支持人脸分析，人体建模，支持以人搜人，支持按属性检索人体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有不少于2个HDMI接口、1个VGA接口、4个RJ45网络接口、1个USB2.0接口、2个USB3.0接口、1个RS232接口、1个RS485接口（可接RS485键盘）、1个eSata接口、2个miniSAS扩展接口、1路音频输入接口、1路音频输出接口、48路报警输入接口、24路报警输出接口、可内置24个SATA接口硬盘。（以公安部检测报告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支持IO报警：不少于48进24出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不小于7寸液晶显示屏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具备冗余电源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输入带宽不少于768M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支持不少于32路H.265、H.264混合接入、混合解码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支持整机热备/ANR/智能检索/智能回放/人脸检索/热度图/客流量统计/分时段回放/超高倍速回放/双系统备份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#支持人脸抓拍库（存储于硬盘中）存储不少于5000万条人脸历史记录（以公安部检测报告为准）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#以脸搜脸首位命中率不低于95%，以脸搜脸前10位命中率不低于99%（以公安部检测报告为准）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#人脸在低头角度不超过 20°，左右侧脸不超过 45°情况下，人脸正确识别率不小于 98%；（以公安部检测报告为准）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路人库一人一档功能；设备将陌生人自动归入到路人库，并统计和展示每个陌生人出现的次数，多次出现的陌生人，设备自动选取一张最优人脸图片入库，可点击次数信息展示每次抓拍的图片和时间以及人脸属性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接入带有人体测温功能的IPC，支持在预览界面实时展示体温信息，体温正常为绿色，体温异常为红色，支持根据体温状态联动语音输出，语音支持“体温正常”“体温异常”。支持按体温状态、温度范围检索人脸图片。（以公安部检测报告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764" w:type="pct"/>
            <w:gridSpan w:val="2"/>
            <w:vMerge w:val="restart"/>
            <w:tcBorders>
              <w:top w:val="nil"/>
              <w:left w:val="single" w:color="auto" w:sz="4" w:space="0"/>
              <w:bottom w:val="nil"/>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行为分析一体机</w:t>
            </w: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数量≥3台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不少于2颗CPU:主频2.5G 24核48线程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17</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实配不少于8块GPU：2080Ti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18</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内存≥32GB DDR4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19</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系统盘≥960G SSD读写均衡 硬盘≥1.92TB SATA SSD*2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20</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支持不少于32个人脸库，总库不少于10万张人脸图片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21</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输入/输出带宽不少于1024M/1024M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22</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支持不少于128路H.265、H.264编码混合自适应接入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23</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#支持设置三级管理权限用户,可进行用户添加、删除、密码重置、权限配置等操作 （以公安部检测报告为准）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24</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#支持考勤统计分析：每日人员考勤信息统计查询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25</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#支持查房记录：记录每次查房时间地点人数等信息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26</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#支持会议签到：记录到会人员名单及到会时间，统计会议考勤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27</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#支持医闹人群聚集检测：支持重点区域人群检测，遇到异常情况自动报警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28</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#支持人脸识别：对戴口罩和不戴口罩的人员进行身份识别，具备黑名单和白名单功能，可以对黑名单和白名单外的人员发出告警信息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液晶拼接显示系统</w:t>
            </w: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29</w:t>
            </w:r>
          </w:p>
        </w:tc>
        <w:tc>
          <w:tcPr>
            <w:tcW w:w="764" w:type="pct"/>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超窄边框液晶拼接屏</w:t>
            </w: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数量≥80套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30</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拼接缝隙≤</w:t>
            </w:r>
            <w:r>
              <w:rPr>
                <w:rFonts w:ascii="仿宋" w:hAnsi="仿宋" w:eastAsia="仿宋" w:cs="宋体"/>
                <w:kern w:val="0"/>
                <w:sz w:val="24"/>
                <w:szCs w:val="24"/>
              </w:rPr>
              <w:t>1.8</w:t>
            </w:r>
            <w:r>
              <w:rPr>
                <w:rFonts w:hint="eastAsia" w:ascii="仿宋" w:hAnsi="仿宋" w:eastAsia="仿宋" w:cs="宋体"/>
                <w:kern w:val="0"/>
                <w:sz w:val="24"/>
                <w:szCs w:val="24"/>
              </w:rPr>
              <w:t>mm，亮度≥500cd/㎡，面板尺寸≥55英寸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31</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#采用ADSDS硬屏技术（提供第三方检测机构出具的检测报告并加盖厂家公章）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32</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拼接屏安全可靠，需通过3C认证,并提供证书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33</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#产品需通过残留影像测试、画面灼伤测试（提供第三方检测机构出具的检测报告并加盖厂家公章）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34</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#产品需通过系统稳定性测试（提供第三方检测机构出具的检测报告并加盖厂家公章）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35</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#产品需通过高低温检测，并提供第三方检测机构出具的检测报告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36</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#产品需通过平均无故障运行不少于60000小时检测，并提供第三方检测机构出具的检测报告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37</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拼接屏单元具有中国节能产品认证证书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38</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#拼接屏采用整机一体式结构，AD板、电源板与拼接屏为一个整体（提供第三方检测机构出具的检测报告并加盖厂家公章）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39</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#屏体单元要求同时具备上下、左右及前后六向调节功能（提供第三方检测机构出具的检测报告并加盖厂家公章）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40</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高清晰度图像辨率不少于1920*1080，不少于1400：1的对比度，色彩不少于16.7M(8bit)，色彩饱和度不少于72%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41</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支持软件展频技术，能有效降低EMI辐射，整机全金属结构，无电磁辐射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42</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#采用原装屏，整机和液晶面板为同一品牌，并提供第三方检测机构出具的检测报告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43</w:t>
            </w:r>
          </w:p>
        </w:tc>
        <w:tc>
          <w:tcPr>
            <w:tcW w:w="764" w:type="pct"/>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拼接控制器</w:t>
            </w: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数量≥1台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44</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设备基本配置：具备扩展卡槽，总输入不少于6路HDMI2.0，3840*2160@60HZ超高清信号输入，总输出不少于80路高清信号输出，支持大屏拼接、开窗、叠加、漫游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45</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设备采用先进DSP+FPGA硬件式处理结构、无操作系统，输入板卡、输出板卡、电源、风扇交换主板、控制板等，均为模块化设计，输入、输出板卡、风扇模块均可直接带电热拔插。可支持双电源冗余备份、智能风扇自动调速，温度智能检测。具有CNAS认可的第三方权威机构出具的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46</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最大单机背板信号处理带宽≥3200Gbps,单路输出通道带宽≥20Gbps。整个机箱输入输出以及内部传输全部是60帧RGB/YUV 4:4:4信号处理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47</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开机时间（启动电源至输出画面的时间间隔）≤6s。切换信号之间、开窗响应、调模式的间隔时间≤6ms。输入板卡热拔插恢复时间≤2s，输出板卡热拔插恢复时间≤6s。具有CNAS认可的第三方权威机构出具的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48</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#平均故障时间间隔（MTBF）不小于150000小时，保证设备正常稳定运行。具有CNAS认可的第三方权威机构出具的检测报告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49</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#支持DVI-X ，接口同时支持DVI、HDMI、VGA、YPbPr、CVBS等模拟信号输入，同时还可接入3.5mm音频接口，支持同步异步切换。具有CNAS认可的第三方权威机构出具的检测报告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50</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输出分辨率最大可支持3840x2160@60Hz，支持输出分辨率自定义设置，匹配后端不同显示单元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51</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#控制方式：TCP和UDP的网络控制， RS232控制，红外，按键，STC和MTC（平板电脑控制），外置键盘等控制方式，并可实现外围设备的接入与控制。具有CNAS认可的第三方权威机构出具的检测报告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52</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#LCD显示功能：前面板具有≥3.5英寸的LCD显示屏与16个快捷切换键，前面板可操作和LCD液晶屏状态读取， LCD屏可以实时的显示信号源状态和通道显示情况，MAC和IP地址、波特率，可以信号切换、预案存储调用。具有CNAS认可的第三方权威机构出具的检测报告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53</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#产品通过QC080000有害物质过程管理合格证书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54</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#产品的生产企业获得中国环境标志 （II型）产品认证证书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55</w:t>
            </w:r>
          </w:p>
        </w:tc>
        <w:tc>
          <w:tcPr>
            <w:tcW w:w="764" w:type="pct"/>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触摸一体机</w:t>
            </w: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数量≥1台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56</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尺寸≥98寸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57</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产品具有抗强光干扰功能（阳光直射照常使用）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58</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物理分辨率≥3840*2160，亮度≥460cd/㎡，对比度≥1200:1，可视角度≥178°，使用寿命≥50000小时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59</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采用8.0 Android板卡，CPU： ARM A73+ A53 1.5GHz 四核，GPU： MaliG51，内存16GB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60</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支持 10bit 双路 LVDS(3840*2160)高清显示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61</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#屏幕表面采用不低于4mm厚全钢化玻璃，透光率不低于90%，且具备防眩光效果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62</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标配OPS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63</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#接口支持不少于：HDMI（4K）输入*3、HDMI输出*1、VGA输入*1、PC-audio*1、YPBPR*1、LAN*2、TV*1、AV输入*1、AV输出*1、DP输入*1、PC-USB*2、TOUCH-USB*2、SPDIF*1；远程控制接口支持RS232 IN*1、RS232 OUT*1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64</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产品安全可靠，需通过3C认证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65</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一键黑屏（节能、环保，提升使用寿命）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66</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#产品节能环保，须具有节能一级证书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67</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为方便移动存储设备接入双系统，前置接口中需要具备不少于两个USB接口满足usb跟随功能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68</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为清晰展示会议内容，会议平板产品需要具备至少三个HDMI2.0和至少一个DP1.2输入接口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69</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为保证会议时的精细书写，会议平板产品需要支持≤2mm细笔的书写，且需要支持不少于5支≤3mm细笔的同时书写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70</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为保证整机美观度和便于运输，会议机产品需要采用内置无线天线的设计方案，不接受外置无线天线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71</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为方便使用和收纳，会议平板需自带触摸笔，触摸笔需要带磁吸功能，可收纳于机器前框上，白板笔结合会议平板白板软件可实现两端的不同颜色书写。通过简单设置可以实现一端书写一端擦除的功能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72</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#为保证美观度，会议平板的左右上边框宽度需≤27mm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73</w:t>
            </w: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#生产商具备自主生产液晶面板的能力，以确保产品整体品质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分布式综合管理系统</w:t>
            </w: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74</w:t>
            </w:r>
          </w:p>
        </w:tc>
        <w:tc>
          <w:tcPr>
            <w:tcW w:w="764" w:type="pct"/>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分布式综合管理平台</w:t>
            </w: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数量≥1台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75</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#服务器采用机架式设计，运行嵌入式Linux系统，内嵌服务器软件及web管理系统，采用B/S架构，通过浏览器即可便捷的可视化管理整个分布式系统（需提供第三方检验报告复印件并盖生产厂商公章）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76</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服务器CPU配置不低于双核/四线程/3.7GHz主频，内存配置不低于4GB DDR3 1600，存储空间不低于2TB，具备6个硬盘位可扩容空间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77</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支持1路VGA和1路DVI视频接口输出，具备2个RJ45网口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78</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支持硬件监测：故障/错误/过载和报警(包括磁盘/ RAID /电力/风机/温度/ IO性能)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79</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分布式综合管理平台软件运行于嵌入式Linux系统，稳定可靠，对分布式综合管理平台系统设备进行管理、控制、数据交互等。为了更灵活扩展及控制，要求系统采用分布式架构，可从通过采集盒（输入盒）对信号进行物理安全隔离，即可以实现对信号源的控制或者后端被动的接收；系统具有良好的扩容升级性能，只需按需增加系统的输入节点（采集盒）/输出节点（解码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1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80</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系统采用B/S和C/S管理控制架构，支持网页web访问系统后台管理，支持通过web浏览器对输入盒（采集盒）、输出盒（拼接盒）的管理及状态实时监测。可扩展支持使用ipad平板软件、安卓平板软件、Windows电脑客户端对分布式系统进行可视化管理、信号切换、画面叠加、画中画、画面拼接、画面漫游、画面放大/缩小、画面移动/关闭等操作，支持对显示控制区域实时监控；支持多用户多平台同步操作，支持不同平台操作界面实时同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81</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系统场景一键恢复功能，可在断电重启后完全恢复系统中的任意控制状态到断电以前状态，包括音量大小、灯光的状态等，而无需逐一设置。支持实现输入盒（采集盒）、输出盒（拼接盒）自动备份配置，断电重启后可自动恢复配置，无需担心数据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82</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在平板操作端实现对PC电脑、计算机服务器等信号源进行模拟鼠标单击/双击等远程操作；支持通过平板操控端可以控制动态视频信号的播放和停止，可以实现对PC电脑（服务器）播放的PPT的翻页（上一页、下一页）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83</w:t>
            </w:r>
          </w:p>
        </w:tc>
        <w:tc>
          <w:tcPr>
            <w:tcW w:w="764" w:type="pct"/>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分布式4K输出盒</w:t>
            </w: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数量≥10台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84</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视频解码处理器，要求支持高性能的H.265视频编码，能够实现对各种视频等信号解码输出到显示屏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85</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支持≥1路HDMI视频输出接口、≥1路VGA视频输出接口、≥1路3.5mm音频输出接口、≥1路RJ45网口、≥1路光纤接口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86</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#自带一键复位动态IP功能，支持远程固件升级。（提供产品一键复位图佐证）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87</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支持2路USB接口，支持KVM功能，支持控制电脑、大屏的视频窗口切换等功能；支持鼠标漫游跨屏功能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88</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支持中控功能，具有≥1×RS-485接口、≥1×RS-232接口、≥2×I/O口、≥1×IR IN、≥1×IR OUT、2×RELAY OUT；支持自定义配置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89</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支持光纤/网口双备份，确保系统稳定性，满足长距离传输要求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90</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支持不低于3840x2160P60帧视频分辨率的处理，可实现对高清视频信号的编解码、传输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91</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支持AAC-LC音频编解码技术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92</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支持通过网络方式远程对终端进行管理，可修改IP地址信息、查看状态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93</w:t>
            </w:r>
          </w:p>
        </w:tc>
        <w:tc>
          <w:tcPr>
            <w:tcW w:w="764" w:type="pct"/>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分布式4K采集盒</w:t>
            </w: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数量≥2台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94</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视频编码处理器，要求支持高性能的H.264、H.265视频编码，能够实现不同分辨率视频的自适应采集及视频编码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95</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支持≥1路HDMI视频输入接口、≥1路HDMI视频环出接口、≥1路3.5mm音频输入接口、≥1路RJ45网口、≥1路光纤接口。（提供设备接口图佐证）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96</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KVM功能，支持控制电脑、大屏的视频窗口切换等功能；支持鼠标漫游跨屏功能；可实现跨系统操作，包括Windows/linux/IOS/Android/麒麟等系统。（需提供满足此功能第三方检测机构出具的报告证明，并盖设备生产厂商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97</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支持对不低于3840*2160P30帧视频分辨率的处理，可实现对高清视频信号的编解码、传输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98</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支持AAC-LC音频编解码技术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99</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支持通过网络方式远程对终端进行管理，可修改IP地址信息、查看状态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100</w:t>
            </w:r>
          </w:p>
        </w:tc>
        <w:tc>
          <w:tcPr>
            <w:tcW w:w="764" w:type="pct"/>
            <w:gridSpan w:val="2"/>
            <w:vMerge w:val="restart"/>
            <w:tcBorders>
              <w:top w:val="nil"/>
              <w:left w:val="single" w:color="auto" w:sz="4" w:space="0"/>
              <w:bottom w:val="nil"/>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分布式采集盒</w:t>
            </w: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数量≥10台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101</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视频编码处理器，要求支持高性能的H.264.H.265视频编码，能够实现不同分辨率视频的自适应采集及视频编码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102</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支持≥1路HDMI视频输入接口、≥1路HDMI视频环出接口、≥1路3.5mm音频输入接口、≥1路RJ45网口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103</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#自带一键复位动态IP功能，支持远程固件升级。（提供产品一键复位图佐证）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104</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#支持中控功能，具有≥1×RS-485接口、≥1×RS-232接口、≥2×I/O口、≥1×IR IN、≥1×IR OUT；支持自定义配置。（提供设备接口图佐证）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105</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支持不低于1080P 60帧视频分辨率的处理，可实现对高清视频信号的编解码、传输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106</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支持AAC-LC音频编解码技术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107</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支持通过网络方式远程对终端进行管理，可修改IP地址信息、查看状态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108</w:t>
            </w:r>
          </w:p>
        </w:tc>
        <w:tc>
          <w:tcPr>
            <w:tcW w:w="764" w:type="pct"/>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中控</w:t>
            </w: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数量≥1台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109</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采用嵌入式硬件架构，稳定可靠，可以7×24小时不间断运行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110</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支持不低于32位Cortex-A7ARM内嵌式处理器，速度不低于528MHz，内存不低于256MDDR3RAM，128MNANDFlash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111</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具备100Mbps标准RJ45网络接口，支持本地及远程多样控制方式，可实现全网络控制。支持分布式部署架构，可根据需求无限扩展接口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112</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#支持可编程控制平台，交互式的控制结构，可进行多设备间智能联动。支持B/S架构，支持IOS、安卓等操作系统的PC、移动平台对分布式系统的管控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113</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#具备8路独立可编程串口，可双向传输RS232，RS485及RS422信号；具备≥8路数字I/0输入输出控制口，具备8路弱电继电器接口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114</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具备4路独立可编程IR红外发射口，可调发射功率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115</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#内嵌智能红外学习功能模块，无须配置专业学习器，具备1个红外接收口，可支持红外遥控学习（提供第三方权威机构出具的本功能检测结果符合要求的检测报告复印件并加盖厂家公章）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116</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实现串口代码数据、IR红外数据、继电器、I/O数据等的代码转发、逻辑算法处理等编程功能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117</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支持界面设计软件实现中控控制界面的制作及编辑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118</w:t>
            </w:r>
          </w:p>
        </w:tc>
        <w:tc>
          <w:tcPr>
            <w:tcW w:w="764" w:type="pct"/>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控制器</w:t>
            </w: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数量≥1台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119</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具有≥8路自动、手动电源控制器，内置8个20A继电器，最大负载能力4400W/单路；配合中控主机使用，用于控制灯光、电动窗帘等设备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120</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每路继电器都有三连接点的接线柱,具有常开与常闭的功能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121</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具有设备运行状态指示灯及8个继电器的开关状态指示灯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122</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具有键盘锁（LOCK）功能，防止误操作，便于用于维护管理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123</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机器具备ID识别，通过中控主机网络控制多台时，可通过ID识别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124</w:t>
            </w:r>
          </w:p>
        </w:tc>
        <w:tc>
          <w:tcPr>
            <w:tcW w:w="764" w:type="pct"/>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平板电脑（内置客户端）</w:t>
            </w: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数量≥1台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125</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屏幕尺寸≥9寸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126</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软件支持分辨率自适应功能，可在安卓手机、平板的安卓系统5.1或以上版本。支持对信号分类及排序功能，可快速选择信号源进行切换，在移动端软件实现对信号源可视化实时预览，让使用更直观，更简易。支持不少于20路实时动态图像预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127</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自由操控，支持拖曳视频源到显示控制区域，可实现所有视频信号源的视窗管理、拼接、任意缩放、画中画、画面漫游等功能，可实现对视窗参数的调整（叠加关系、位置、大小、比例等），方便的拖放操作，极易上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音响扩声系统</w:t>
            </w: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128</w:t>
            </w:r>
          </w:p>
        </w:tc>
        <w:tc>
          <w:tcPr>
            <w:tcW w:w="764" w:type="pct"/>
            <w:gridSpan w:val="2"/>
            <w:vMerge w:val="restart"/>
            <w:tcBorders>
              <w:top w:val="nil"/>
              <w:left w:val="single" w:color="auto" w:sz="4" w:space="0"/>
              <w:bottom w:val="nil"/>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音箱</w:t>
            </w: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数量≥4只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129</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箱体采用15mm夹板制作，质量轻，耐磨喷漆处理，外贴防尘网棉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130</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额定功率不少于150W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131</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峰值功率不少于600W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132</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灵敏度：95dB/W/M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133</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覆盖角度不小于(H)80°(V)60°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134</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#不少于2个3"锥形高音单元，不少于1个8"低音单元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135</w:t>
            </w:r>
          </w:p>
        </w:tc>
        <w:tc>
          <w:tcPr>
            <w:tcW w:w="764" w:type="pct"/>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专业功放</w:t>
            </w: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数量≥2台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136</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两声道功放有三档输入灵敏度选择（支持0.775V/1V/1.44V），可轻松接纳宽幅度范围信号源输入（提供产品接口界面截图）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137</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采用强制散热设计；具有安全保护措施和工作状态指示（短路、过载、直流和过热保护，变压器过热保护）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138</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#输出功率不少于:立体声/并联8</w:t>
            </w:r>
            <w:r>
              <w:rPr>
                <w:rFonts w:ascii="Calibri" w:hAnsi="Calibri" w:eastAsia="仿宋" w:cs="Calibri"/>
                <w:kern w:val="0"/>
                <w:sz w:val="24"/>
                <w:szCs w:val="24"/>
              </w:rPr>
              <w:t>Ω</w:t>
            </w:r>
            <w:r>
              <w:rPr>
                <w:rFonts w:hint="eastAsia" w:ascii="仿宋" w:hAnsi="仿宋" w:eastAsia="仿宋" w:cs="宋体"/>
                <w:kern w:val="0"/>
                <w:sz w:val="24"/>
                <w:szCs w:val="24"/>
              </w:rPr>
              <w:t>×2：200W×2；立体声/并联4</w:t>
            </w:r>
            <w:r>
              <w:rPr>
                <w:rFonts w:ascii="Calibri" w:hAnsi="Calibri" w:eastAsia="仿宋" w:cs="Calibri"/>
                <w:kern w:val="0"/>
                <w:sz w:val="24"/>
                <w:szCs w:val="24"/>
              </w:rPr>
              <w:t>Ω</w:t>
            </w:r>
            <w:r>
              <w:rPr>
                <w:rFonts w:hint="eastAsia" w:ascii="仿宋" w:hAnsi="仿宋" w:eastAsia="仿宋" w:cs="宋体"/>
                <w:kern w:val="0"/>
                <w:sz w:val="24"/>
                <w:szCs w:val="24"/>
              </w:rPr>
              <w:t>×2：300W×2；桥接8</w:t>
            </w:r>
            <w:r>
              <w:rPr>
                <w:rFonts w:ascii="Calibri" w:hAnsi="Calibri" w:eastAsia="仿宋" w:cs="Calibri"/>
                <w:kern w:val="0"/>
                <w:sz w:val="24"/>
                <w:szCs w:val="24"/>
              </w:rPr>
              <w:t>Ω</w:t>
            </w:r>
            <w:r>
              <w:rPr>
                <w:rFonts w:hint="eastAsia" w:ascii="仿宋" w:hAnsi="仿宋" w:eastAsia="仿宋" w:cs="宋体"/>
                <w:kern w:val="0"/>
                <w:sz w:val="24"/>
                <w:szCs w:val="24"/>
              </w:rPr>
              <w:t>：600W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139</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采用标准XLR+TRS1/4"复合多功能输入接口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140</w:t>
            </w:r>
          </w:p>
        </w:tc>
        <w:tc>
          <w:tcPr>
            <w:tcW w:w="764" w:type="pct"/>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调音台</w:t>
            </w: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数量≥1台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141</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支持麦克风输入≥8路（8个XLR接口），线路输入≥6路单插单声道/立体声自动切换混合接口，立体声输入通道≥2组（4路单声道）、4路RCA输入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142</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具有不少于：2组立体主输出、4路编组输出、4路辅助输出、1组立体声监听输出、1个耳机监听输出、2个效果输出（提供接口截图）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143</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内置24位DSP效果器，提供100种预设效果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144</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具备不少于13个高精密碳膜推子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145</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内置USB声卡模块，支持连接电脑进行音乐播放和声音录音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146</w:t>
            </w:r>
          </w:p>
        </w:tc>
        <w:tc>
          <w:tcPr>
            <w:tcW w:w="764" w:type="pct"/>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无线话筒</w:t>
            </w: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数量≥3套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147</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频率指标不少于640-690M 740-790M 807-830MHz 五段频率，调制方式：宽带FM，频道数目：500个频道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148</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#支持UHF超高频段双真分集接收，PLL锁相环多信道频率合成技术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149</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支持红外对频功能，能方便、快捷的使发射机与接收机频率同步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150</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#支持SCAN 自动扫频功能，使用前按SET功能键自动找一个环境最干净的频点处停下来，此频率作为接收机的使用频率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151</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平衡和非平衡两种选择输出端口，适应不同的设备连接需求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152</w:t>
            </w:r>
          </w:p>
        </w:tc>
        <w:tc>
          <w:tcPr>
            <w:tcW w:w="764" w:type="pct"/>
            <w:gridSpan w:val="2"/>
            <w:vMerge w:val="restart"/>
            <w:tcBorders>
              <w:top w:val="nil"/>
              <w:left w:val="single" w:color="auto" w:sz="4" w:space="0"/>
              <w:bottom w:val="nil"/>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话筒天线</w:t>
            </w: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数量≥1台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153</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#支持UHF频段45度极化宽频全向天线，支持550MHz ~ 850MHz频率范围频段，具有8dBi的高指向特性的增益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154</w:t>
            </w:r>
          </w:p>
        </w:tc>
        <w:tc>
          <w:tcPr>
            <w:tcW w:w="764" w:type="pct"/>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最大功率不少于50W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155</w:t>
            </w:r>
          </w:p>
        </w:tc>
        <w:tc>
          <w:tcPr>
            <w:tcW w:w="764" w:type="pct"/>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音频处理器</w:t>
            </w: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数量≥1台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156</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数字音频处理器支持≥4路平衡式话筒/线路输入通道，采用裸线接口端子，平衡接法；支持≥4路平衡式线路输出，采用裸线接口端子，平衡接法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157</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#输入通道支持前级放大、信号发生器、扩展器、压缩器、5段参量均衡、AM自动混音功能、AFC自适应反馈消除、AEC回声消除、ANC噪声消除。（提供功能界面截图，并盖生产厂商公章）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158</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#支持通过ipad或iPhone或安卓手机APP软件进行操作控制、切换8个不同场景。面板具备USB接口，支持多媒体存储，可进行播放或存储录播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159</w:t>
            </w:r>
          </w:p>
        </w:tc>
        <w:tc>
          <w:tcPr>
            <w:tcW w:w="764"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支持断电自动保护记忆功能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160</w:t>
            </w:r>
          </w:p>
        </w:tc>
        <w:tc>
          <w:tcPr>
            <w:tcW w:w="764" w:type="pct"/>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抑制器</w:t>
            </w: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数量≥1台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161</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具备48kHz采样频率，32-bit DPS处理器（主频≥300MHz），24-bitA/D及D/A转换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162</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5档全自动移频模式选择，适用于各种场景及麦克风类型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163</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采用2英寸IPS真彩显示屏，分辨率≥320*240。支持中/英文菜单显示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164</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48个陷波器状态LED指示灯实时显示，每通道12个静态+12个动态陷波器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165</w:t>
            </w:r>
          </w:p>
        </w:tc>
        <w:tc>
          <w:tcPr>
            <w:tcW w:w="764" w:type="pct"/>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电源管理器</w:t>
            </w: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数量≥1台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166</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具有≥12路电源插座，支持≥6路10A的、≥6路16A的插座规格，总输出不少于40A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167</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每路有单独的滤波器，可提供干净而稳定的电源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168</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前面板具有≥2路常开状态电源插座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169</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采用3芯单相的电源接线接口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170</w:t>
            </w:r>
          </w:p>
        </w:tc>
        <w:tc>
          <w:tcPr>
            <w:tcW w:w="764"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具有通道延时编辑功能，可以自定义修改通道间的延时时间。集成RS485远程控制功能，支持通过USB、RS485、RS232、WIFI、远程互联网控制等多样控制方式。（需提供满足此功能第三方检测机构出具的报告证明，并盖设备生产厂商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配套装修</w:t>
            </w: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w:t>
            </w:r>
          </w:p>
        </w:tc>
        <w:tc>
          <w:tcPr>
            <w:tcW w:w="764"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★HCC室内装修</w:t>
            </w:r>
          </w:p>
        </w:tc>
        <w:tc>
          <w:tcPr>
            <w:tcW w:w="3415" w:type="pct"/>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提供配套装修设计方案、图纸和效果图及全部材料和施工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kern w:val="0"/>
                <w:sz w:val="28"/>
                <w:szCs w:val="28"/>
              </w:rPr>
              <w:t>四、维保件参数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4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类别</w:t>
            </w: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76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指标名称</w:t>
            </w: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43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售后服务</w:t>
            </w: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64"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#产品维护要求</w:t>
            </w: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中标方需提供产品终身售后服务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81" w:type="pct"/>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764" w:type="pct"/>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★免费维保期</w:t>
            </w: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提供三年投标产品生产厂家免费维保服务，时间自项目验收合格之日起算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81"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提供投标产品生产厂家售后服务承诺函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81"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服务期内提供每年免费走访服务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81" w:type="pct"/>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764" w:type="pct"/>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★免费维保期内服务要求</w:t>
            </w: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售后服务期内投标方负责保障软硬件系统 7×24 小时正常运行。服务内容包括：设备维修、设备更换、设备搬迁、设备调试、设备性能调优、设备故障处理、数据档案恢复、系统安装调试、软件系统升级、软件系统迁移、系统性能调优、新接口制作、已有接口升级改造、软件故障处理、软件功能修改、终端设备配置、系统使用培训和现场技术支付服务等保障系统软硬件正常运行的一切服务。在医院提出要求情况下，投标方需配合第三方厂商完成相应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81"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服务期内出现紧急故障情况，公司应在收到服务请求后30分钟内响应，必要时2个小时内到现场，4个小时内解决问题，不能修复的，提供备品备件等，以保证系统正常使用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81"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提供每年不多于40人天的新需求及新接口开发服务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81"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驻场保障：提供不少于2人的现场维护保障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81"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免费售后服务期内提供每季度一次系统巡检（共 4 次），并提交书面巡检报告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81"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针对重大节假日，安排专人进行保障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81"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免费售后服务期结束后的售后服务费用另行协商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81" w:type="pct"/>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764" w:type="pct"/>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★服务本地化要求</w:t>
            </w: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需在西安设立服务团队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81"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需在医院设置有备品备件库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81"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764"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需有不少于2名驻场人员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81"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764"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★操作培训</w:t>
            </w:r>
          </w:p>
        </w:tc>
        <w:tc>
          <w:tcPr>
            <w:tcW w:w="3415"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制定培训计划方案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81"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764"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415"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提供本地现场培训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kern w:val="0"/>
                <w:sz w:val="28"/>
                <w:szCs w:val="28"/>
              </w:rPr>
              <w:t>五、其他要求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4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类别</w:t>
            </w: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76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指标名称</w:t>
            </w:r>
          </w:p>
        </w:tc>
        <w:tc>
          <w:tcPr>
            <w:tcW w:w="3415" w:type="pct"/>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4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总体要求</w:t>
            </w:r>
          </w:p>
        </w:tc>
        <w:tc>
          <w:tcPr>
            <w:tcW w:w="381"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64"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★总体要求</w:t>
            </w:r>
          </w:p>
        </w:tc>
        <w:tc>
          <w:tcPr>
            <w:tcW w:w="3415"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本项目为交钥匙项目，在项目实施过程中，任何增项由投标方承担成本，招标方不再增加任何费用。</w:t>
            </w:r>
          </w:p>
        </w:tc>
      </w:tr>
    </w:tbl>
    <w:p>
      <w:pPr>
        <w:ind w:right="-57" w:rightChars="-27"/>
        <w:rPr>
          <w:rFonts w:ascii="仿宋" w:hAnsi="仿宋" w:eastAsia="仿宋"/>
          <w:sz w:val="24"/>
          <w:szCs w:val="28"/>
        </w:rPr>
      </w:pPr>
      <w:bookmarkStart w:id="0" w:name="_GoBack"/>
      <w:bookmarkEnd w:id="0"/>
    </w:p>
    <w:sectPr>
      <w:pgSz w:w="11906" w:h="16838"/>
      <w:pgMar w:top="1440"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36"/>
    <w:rsid w:val="000030A8"/>
    <w:rsid w:val="00003118"/>
    <w:rsid w:val="00003F47"/>
    <w:rsid w:val="00004915"/>
    <w:rsid w:val="00004DEC"/>
    <w:rsid w:val="0000557E"/>
    <w:rsid w:val="000101B1"/>
    <w:rsid w:val="00010352"/>
    <w:rsid w:val="0001240A"/>
    <w:rsid w:val="000126E7"/>
    <w:rsid w:val="000138AC"/>
    <w:rsid w:val="0001470A"/>
    <w:rsid w:val="000239D6"/>
    <w:rsid w:val="00025382"/>
    <w:rsid w:val="00025F57"/>
    <w:rsid w:val="000316A0"/>
    <w:rsid w:val="00031D21"/>
    <w:rsid w:val="00032DB1"/>
    <w:rsid w:val="00033151"/>
    <w:rsid w:val="0003330D"/>
    <w:rsid w:val="00034DF1"/>
    <w:rsid w:val="00034E0F"/>
    <w:rsid w:val="0003587F"/>
    <w:rsid w:val="00035A77"/>
    <w:rsid w:val="00046381"/>
    <w:rsid w:val="000468D8"/>
    <w:rsid w:val="00051AAB"/>
    <w:rsid w:val="000530ED"/>
    <w:rsid w:val="00053B36"/>
    <w:rsid w:val="00054251"/>
    <w:rsid w:val="000542BB"/>
    <w:rsid w:val="0005471D"/>
    <w:rsid w:val="000551B9"/>
    <w:rsid w:val="0005636F"/>
    <w:rsid w:val="0005655B"/>
    <w:rsid w:val="000570A2"/>
    <w:rsid w:val="00064FCC"/>
    <w:rsid w:val="000650F8"/>
    <w:rsid w:val="00066B0E"/>
    <w:rsid w:val="0006733F"/>
    <w:rsid w:val="00072D2E"/>
    <w:rsid w:val="00075E3B"/>
    <w:rsid w:val="00081B17"/>
    <w:rsid w:val="00083FE3"/>
    <w:rsid w:val="000840AC"/>
    <w:rsid w:val="00084CBC"/>
    <w:rsid w:val="00092170"/>
    <w:rsid w:val="0009273D"/>
    <w:rsid w:val="00095C00"/>
    <w:rsid w:val="00096895"/>
    <w:rsid w:val="0009689A"/>
    <w:rsid w:val="000A10CE"/>
    <w:rsid w:val="000A44EF"/>
    <w:rsid w:val="000A7692"/>
    <w:rsid w:val="000B03A2"/>
    <w:rsid w:val="000B4EB5"/>
    <w:rsid w:val="000B6CEA"/>
    <w:rsid w:val="000C0F7F"/>
    <w:rsid w:val="000C3021"/>
    <w:rsid w:val="000C7EFC"/>
    <w:rsid w:val="000D148C"/>
    <w:rsid w:val="000D4DC7"/>
    <w:rsid w:val="000D5051"/>
    <w:rsid w:val="000D64D0"/>
    <w:rsid w:val="000D696C"/>
    <w:rsid w:val="000D75D3"/>
    <w:rsid w:val="000E0C40"/>
    <w:rsid w:val="000E247F"/>
    <w:rsid w:val="000E2D2E"/>
    <w:rsid w:val="000E3B0E"/>
    <w:rsid w:val="000E6D1F"/>
    <w:rsid w:val="000E71FA"/>
    <w:rsid w:val="000F1F1D"/>
    <w:rsid w:val="000F235F"/>
    <w:rsid w:val="000F29D0"/>
    <w:rsid w:val="000F3863"/>
    <w:rsid w:val="000F6D20"/>
    <w:rsid w:val="000F7312"/>
    <w:rsid w:val="00102D1D"/>
    <w:rsid w:val="00104E9E"/>
    <w:rsid w:val="001100CE"/>
    <w:rsid w:val="00110FBB"/>
    <w:rsid w:val="00114FDB"/>
    <w:rsid w:val="00115362"/>
    <w:rsid w:val="001173D6"/>
    <w:rsid w:val="001223FB"/>
    <w:rsid w:val="00123287"/>
    <w:rsid w:val="001242D9"/>
    <w:rsid w:val="00124E59"/>
    <w:rsid w:val="00127710"/>
    <w:rsid w:val="00131B2D"/>
    <w:rsid w:val="00137E20"/>
    <w:rsid w:val="0014156F"/>
    <w:rsid w:val="001636DA"/>
    <w:rsid w:val="0016760F"/>
    <w:rsid w:val="00170036"/>
    <w:rsid w:val="00172132"/>
    <w:rsid w:val="00172438"/>
    <w:rsid w:val="00176155"/>
    <w:rsid w:val="00176244"/>
    <w:rsid w:val="00176E19"/>
    <w:rsid w:val="00177EB9"/>
    <w:rsid w:val="001800F7"/>
    <w:rsid w:val="0018218A"/>
    <w:rsid w:val="00185128"/>
    <w:rsid w:val="001919F0"/>
    <w:rsid w:val="00191A00"/>
    <w:rsid w:val="00192658"/>
    <w:rsid w:val="00192A56"/>
    <w:rsid w:val="00194FB5"/>
    <w:rsid w:val="00196669"/>
    <w:rsid w:val="0019767E"/>
    <w:rsid w:val="00197727"/>
    <w:rsid w:val="001A483D"/>
    <w:rsid w:val="001A5021"/>
    <w:rsid w:val="001A5040"/>
    <w:rsid w:val="001A6630"/>
    <w:rsid w:val="001B0C1E"/>
    <w:rsid w:val="001B358F"/>
    <w:rsid w:val="001C163D"/>
    <w:rsid w:val="001C1DFD"/>
    <w:rsid w:val="001C2902"/>
    <w:rsid w:val="001C29D5"/>
    <w:rsid w:val="001C3B03"/>
    <w:rsid w:val="001C7361"/>
    <w:rsid w:val="001D0F0E"/>
    <w:rsid w:val="001D0FCA"/>
    <w:rsid w:val="001D2B22"/>
    <w:rsid w:val="001D327B"/>
    <w:rsid w:val="001D3B74"/>
    <w:rsid w:val="001D42C2"/>
    <w:rsid w:val="001D77BA"/>
    <w:rsid w:val="001E02CC"/>
    <w:rsid w:val="001F0268"/>
    <w:rsid w:val="001F2A36"/>
    <w:rsid w:val="001F30F0"/>
    <w:rsid w:val="0020389A"/>
    <w:rsid w:val="00206F2A"/>
    <w:rsid w:val="002140FA"/>
    <w:rsid w:val="00214C02"/>
    <w:rsid w:val="002201DE"/>
    <w:rsid w:val="00222F31"/>
    <w:rsid w:val="0023411C"/>
    <w:rsid w:val="00240511"/>
    <w:rsid w:val="00240E69"/>
    <w:rsid w:val="00240EBC"/>
    <w:rsid w:val="00241229"/>
    <w:rsid w:val="00244484"/>
    <w:rsid w:val="002469D3"/>
    <w:rsid w:val="00252230"/>
    <w:rsid w:val="002571BD"/>
    <w:rsid w:val="00261D89"/>
    <w:rsid w:val="00267B24"/>
    <w:rsid w:val="0027328D"/>
    <w:rsid w:val="00273D84"/>
    <w:rsid w:val="00277261"/>
    <w:rsid w:val="00277B96"/>
    <w:rsid w:val="00277EBA"/>
    <w:rsid w:val="00281693"/>
    <w:rsid w:val="00285DE9"/>
    <w:rsid w:val="002861D9"/>
    <w:rsid w:val="00287233"/>
    <w:rsid w:val="0029395F"/>
    <w:rsid w:val="002A0B0F"/>
    <w:rsid w:val="002B17C5"/>
    <w:rsid w:val="002B1D42"/>
    <w:rsid w:val="002B22A8"/>
    <w:rsid w:val="002B4C91"/>
    <w:rsid w:val="002B4F3F"/>
    <w:rsid w:val="002B6782"/>
    <w:rsid w:val="002B749A"/>
    <w:rsid w:val="002C0952"/>
    <w:rsid w:val="002C31CA"/>
    <w:rsid w:val="002C5C00"/>
    <w:rsid w:val="002D3CF0"/>
    <w:rsid w:val="002D532D"/>
    <w:rsid w:val="002E343D"/>
    <w:rsid w:val="002E6213"/>
    <w:rsid w:val="002E68EA"/>
    <w:rsid w:val="002E7D62"/>
    <w:rsid w:val="002F1334"/>
    <w:rsid w:val="002F2A22"/>
    <w:rsid w:val="002F2F07"/>
    <w:rsid w:val="002F3C19"/>
    <w:rsid w:val="002F6BA1"/>
    <w:rsid w:val="003032B2"/>
    <w:rsid w:val="003129F6"/>
    <w:rsid w:val="00313C06"/>
    <w:rsid w:val="0031490D"/>
    <w:rsid w:val="00322EDD"/>
    <w:rsid w:val="00325C79"/>
    <w:rsid w:val="00330B95"/>
    <w:rsid w:val="0033154F"/>
    <w:rsid w:val="00343081"/>
    <w:rsid w:val="00345BED"/>
    <w:rsid w:val="00345CDD"/>
    <w:rsid w:val="003462C4"/>
    <w:rsid w:val="00346E3B"/>
    <w:rsid w:val="00350A43"/>
    <w:rsid w:val="00352086"/>
    <w:rsid w:val="00354AE9"/>
    <w:rsid w:val="00355F2F"/>
    <w:rsid w:val="0035637E"/>
    <w:rsid w:val="003629C7"/>
    <w:rsid w:val="003656F8"/>
    <w:rsid w:val="0037259D"/>
    <w:rsid w:val="00375757"/>
    <w:rsid w:val="00380F39"/>
    <w:rsid w:val="00382A8C"/>
    <w:rsid w:val="00383B62"/>
    <w:rsid w:val="00384B13"/>
    <w:rsid w:val="0039138D"/>
    <w:rsid w:val="0039655B"/>
    <w:rsid w:val="003A052D"/>
    <w:rsid w:val="003A2E50"/>
    <w:rsid w:val="003A51D0"/>
    <w:rsid w:val="003A5C44"/>
    <w:rsid w:val="003B05A1"/>
    <w:rsid w:val="003B0D92"/>
    <w:rsid w:val="003B4C31"/>
    <w:rsid w:val="003B64A3"/>
    <w:rsid w:val="003C254E"/>
    <w:rsid w:val="003C2A43"/>
    <w:rsid w:val="003C4264"/>
    <w:rsid w:val="003C5116"/>
    <w:rsid w:val="003C5763"/>
    <w:rsid w:val="003C58D9"/>
    <w:rsid w:val="003C5FF0"/>
    <w:rsid w:val="003D04EA"/>
    <w:rsid w:val="003D1A80"/>
    <w:rsid w:val="003D231E"/>
    <w:rsid w:val="003D2693"/>
    <w:rsid w:val="003D3E44"/>
    <w:rsid w:val="003D4376"/>
    <w:rsid w:val="003E390B"/>
    <w:rsid w:val="003E5E24"/>
    <w:rsid w:val="003F22DE"/>
    <w:rsid w:val="003F3087"/>
    <w:rsid w:val="0040082A"/>
    <w:rsid w:val="00401BA6"/>
    <w:rsid w:val="00402C65"/>
    <w:rsid w:val="0040395C"/>
    <w:rsid w:val="004056C3"/>
    <w:rsid w:val="00406D34"/>
    <w:rsid w:val="004076A5"/>
    <w:rsid w:val="00410A68"/>
    <w:rsid w:val="00411BC6"/>
    <w:rsid w:val="00412618"/>
    <w:rsid w:val="00414527"/>
    <w:rsid w:val="00422F0D"/>
    <w:rsid w:val="004248BC"/>
    <w:rsid w:val="00430369"/>
    <w:rsid w:val="00433412"/>
    <w:rsid w:val="004353AD"/>
    <w:rsid w:val="00441709"/>
    <w:rsid w:val="00446414"/>
    <w:rsid w:val="00451490"/>
    <w:rsid w:val="004547C5"/>
    <w:rsid w:val="004573B1"/>
    <w:rsid w:val="004637C0"/>
    <w:rsid w:val="0046682E"/>
    <w:rsid w:val="00467632"/>
    <w:rsid w:val="00472194"/>
    <w:rsid w:val="004844BB"/>
    <w:rsid w:val="00496775"/>
    <w:rsid w:val="004A3D4A"/>
    <w:rsid w:val="004A4319"/>
    <w:rsid w:val="004B073B"/>
    <w:rsid w:val="004B2959"/>
    <w:rsid w:val="004B4B2D"/>
    <w:rsid w:val="004B61D6"/>
    <w:rsid w:val="004B7C04"/>
    <w:rsid w:val="004C1D9E"/>
    <w:rsid w:val="004C4EC0"/>
    <w:rsid w:val="004C4F2D"/>
    <w:rsid w:val="004C520C"/>
    <w:rsid w:val="004C7A6A"/>
    <w:rsid w:val="004D0AD0"/>
    <w:rsid w:val="004D3A25"/>
    <w:rsid w:val="004D50F4"/>
    <w:rsid w:val="004D52D3"/>
    <w:rsid w:val="004E0700"/>
    <w:rsid w:val="004E4875"/>
    <w:rsid w:val="004F39B0"/>
    <w:rsid w:val="00503261"/>
    <w:rsid w:val="00505B2D"/>
    <w:rsid w:val="00516674"/>
    <w:rsid w:val="00516B0C"/>
    <w:rsid w:val="005229A7"/>
    <w:rsid w:val="00526EE3"/>
    <w:rsid w:val="0052756A"/>
    <w:rsid w:val="00535841"/>
    <w:rsid w:val="00536B25"/>
    <w:rsid w:val="0054311B"/>
    <w:rsid w:val="00544AC4"/>
    <w:rsid w:val="00544C40"/>
    <w:rsid w:val="00546D69"/>
    <w:rsid w:val="00551295"/>
    <w:rsid w:val="00553859"/>
    <w:rsid w:val="005542F0"/>
    <w:rsid w:val="00557C41"/>
    <w:rsid w:val="00557CAC"/>
    <w:rsid w:val="005613A0"/>
    <w:rsid w:val="00562647"/>
    <w:rsid w:val="0056393D"/>
    <w:rsid w:val="00571547"/>
    <w:rsid w:val="00571AF7"/>
    <w:rsid w:val="00573AF8"/>
    <w:rsid w:val="00575522"/>
    <w:rsid w:val="00575E23"/>
    <w:rsid w:val="00581161"/>
    <w:rsid w:val="00581685"/>
    <w:rsid w:val="00582B72"/>
    <w:rsid w:val="005832C1"/>
    <w:rsid w:val="005843B0"/>
    <w:rsid w:val="00585040"/>
    <w:rsid w:val="00586445"/>
    <w:rsid w:val="00586C89"/>
    <w:rsid w:val="005967E5"/>
    <w:rsid w:val="005973F3"/>
    <w:rsid w:val="005974A6"/>
    <w:rsid w:val="005B0B68"/>
    <w:rsid w:val="005B1F9D"/>
    <w:rsid w:val="005B4D52"/>
    <w:rsid w:val="005B77E8"/>
    <w:rsid w:val="005C19F2"/>
    <w:rsid w:val="005C43EC"/>
    <w:rsid w:val="005D37F9"/>
    <w:rsid w:val="005D3EF3"/>
    <w:rsid w:val="005D75F8"/>
    <w:rsid w:val="005E0446"/>
    <w:rsid w:val="005E1436"/>
    <w:rsid w:val="005E223A"/>
    <w:rsid w:val="005E5883"/>
    <w:rsid w:val="005E7109"/>
    <w:rsid w:val="005E79CE"/>
    <w:rsid w:val="005E7E73"/>
    <w:rsid w:val="005F750F"/>
    <w:rsid w:val="005F7C81"/>
    <w:rsid w:val="0060084A"/>
    <w:rsid w:val="00603AF2"/>
    <w:rsid w:val="00604946"/>
    <w:rsid w:val="00605737"/>
    <w:rsid w:val="0060651E"/>
    <w:rsid w:val="0061017F"/>
    <w:rsid w:val="00611606"/>
    <w:rsid w:val="00615A53"/>
    <w:rsid w:val="00615CAE"/>
    <w:rsid w:val="0062141D"/>
    <w:rsid w:val="00623EE2"/>
    <w:rsid w:val="0062415A"/>
    <w:rsid w:val="006246D1"/>
    <w:rsid w:val="00627DF0"/>
    <w:rsid w:val="00631455"/>
    <w:rsid w:val="00633E33"/>
    <w:rsid w:val="0063445D"/>
    <w:rsid w:val="0063582E"/>
    <w:rsid w:val="00636013"/>
    <w:rsid w:val="0064538E"/>
    <w:rsid w:val="00646EEC"/>
    <w:rsid w:val="006470DE"/>
    <w:rsid w:val="00651473"/>
    <w:rsid w:val="0065235D"/>
    <w:rsid w:val="006526E4"/>
    <w:rsid w:val="006567FF"/>
    <w:rsid w:val="006573DD"/>
    <w:rsid w:val="00663134"/>
    <w:rsid w:val="006633A5"/>
    <w:rsid w:val="0066420A"/>
    <w:rsid w:val="00665500"/>
    <w:rsid w:val="006658DC"/>
    <w:rsid w:val="00666DCE"/>
    <w:rsid w:val="00672986"/>
    <w:rsid w:val="006769AD"/>
    <w:rsid w:val="006831F6"/>
    <w:rsid w:val="006847A7"/>
    <w:rsid w:val="00685853"/>
    <w:rsid w:val="00691E6B"/>
    <w:rsid w:val="006924CB"/>
    <w:rsid w:val="0069263D"/>
    <w:rsid w:val="00693812"/>
    <w:rsid w:val="00694306"/>
    <w:rsid w:val="00694CE1"/>
    <w:rsid w:val="00695466"/>
    <w:rsid w:val="006A4CAB"/>
    <w:rsid w:val="006A728E"/>
    <w:rsid w:val="006B0ECE"/>
    <w:rsid w:val="006B1222"/>
    <w:rsid w:val="006B7ACF"/>
    <w:rsid w:val="006B7CC6"/>
    <w:rsid w:val="006C2CF2"/>
    <w:rsid w:val="006C443D"/>
    <w:rsid w:val="006C6201"/>
    <w:rsid w:val="006C6930"/>
    <w:rsid w:val="006D21E1"/>
    <w:rsid w:val="006D57EB"/>
    <w:rsid w:val="006D7085"/>
    <w:rsid w:val="006D7B37"/>
    <w:rsid w:val="006E02C9"/>
    <w:rsid w:val="006E1C95"/>
    <w:rsid w:val="006E2080"/>
    <w:rsid w:val="006E421E"/>
    <w:rsid w:val="006E4B5E"/>
    <w:rsid w:val="006E543A"/>
    <w:rsid w:val="006F4754"/>
    <w:rsid w:val="006F625C"/>
    <w:rsid w:val="00707295"/>
    <w:rsid w:val="00722F31"/>
    <w:rsid w:val="007261DD"/>
    <w:rsid w:val="00730EB8"/>
    <w:rsid w:val="00733B22"/>
    <w:rsid w:val="0073433C"/>
    <w:rsid w:val="00735D3A"/>
    <w:rsid w:val="007369A4"/>
    <w:rsid w:val="007408F0"/>
    <w:rsid w:val="0074329D"/>
    <w:rsid w:val="007504B1"/>
    <w:rsid w:val="00751155"/>
    <w:rsid w:val="0075217E"/>
    <w:rsid w:val="00760581"/>
    <w:rsid w:val="00762CB7"/>
    <w:rsid w:val="0076366E"/>
    <w:rsid w:val="00763B22"/>
    <w:rsid w:val="00766DD9"/>
    <w:rsid w:val="00772879"/>
    <w:rsid w:val="00781725"/>
    <w:rsid w:val="00782539"/>
    <w:rsid w:val="0078377B"/>
    <w:rsid w:val="007948F5"/>
    <w:rsid w:val="007A0F9A"/>
    <w:rsid w:val="007A2F55"/>
    <w:rsid w:val="007A3C42"/>
    <w:rsid w:val="007A45DE"/>
    <w:rsid w:val="007A48CE"/>
    <w:rsid w:val="007A5752"/>
    <w:rsid w:val="007A7807"/>
    <w:rsid w:val="007B6D34"/>
    <w:rsid w:val="007C6C27"/>
    <w:rsid w:val="007D21C9"/>
    <w:rsid w:val="007D6FE0"/>
    <w:rsid w:val="007F07B1"/>
    <w:rsid w:val="007F0BD3"/>
    <w:rsid w:val="007F1A69"/>
    <w:rsid w:val="007F2A98"/>
    <w:rsid w:val="007F7FD4"/>
    <w:rsid w:val="00800BFF"/>
    <w:rsid w:val="00802FEE"/>
    <w:rsid w:val="008037C4"/>
    <w:rsid w:val="008051D4"/>
    <w:rsid w:val="00805D89"/>
    <w:rsid w:val="00807AD6"/>
    <w:rsid w:val="00815BAC"/>
    <w:rsid w:val="00816336"/>
    <w:rsid w:val="008211A3"/>
    <w:rsid w:val="00822CF1"/>
    <w:rsid w:val="00823BDB"/>
    <w:rsid w:val="00827FBE"/>
    <w:rsid w:val="00830DF4"/>
    <w:rsid w:val="008328BC"/>
    <w:rsid w:val="00834256"/>
    <w:rsid w:val="00843702"/>
    <w:rsid w:val="00843DF2"/>
    <w:rsid w:val="0084472C"/>
    <w:rsid w:val="00845C86"/>
    <w:rsid w:val="00845D00"/>
    <w:rsid w:val="00852AFC"/>
    <w:rsid w:val="00861069"/>
    <w:rsid w:val="008632B8"/>
    <w:rsid w:val="00865A80"/>
    <w:rsid w:val="00870E7E"/>
    <w:rsid w:val="0087111E"/>
    <w:rsid w:val="00873449"/>
    <w:rsid w:val="008753E8"/>
    <w:rsid w:val="00876047"/>
    <w:rsid w:val="00877999"/>
    <w:rsid w:val="00881693"/>
    <w:rsid w:val="00881739"/>
    <w:rsid w:val="0088271F"/>
    <w:rsid w:val="00886852"/>
    <w:rsid w:val="008912D5"/>
    <w:rsid w:val="00892D18"/>
    <w:rsid w:val="00893FAE"/>
    <w:rsid w:val="008A316F"/>
    <w:rsid w:val="008A549B"/>
    <w:rsid w:val="008A68B4"/>
    <w:rsid w:val="008B06B0"/>
    <w:rsid w:val="008B35D1"/>
    <w:rsid w:val="008B5698"/>
    <w:rsid w:val="008C12F4"/>
    <w:rsid w:val="008C7475"/>
    <w:rsid w:val="008C7492"/>
    <w:rsid w:val="008D0A38"/>
    <w:rsid w:val="008D3C05"/>
    <w:rsid w:val="008D4D80"/>
    <w:rsid w:val="008E0109"/>
    <w:rsid w:val="008E05D6"/>
    <w:rsid w:val="008E2086"/>
    <w:rsid w:val="008E46A2"/>
    <w:rsid w:val="008E6761"/>
    <w:rsid w:val="008F1067"/>
    <w:rsid w:val="008F1325"/>
    <w:rsid w:val="008F1AA1"/>
    <w:rsid w:val="008F1E23"/>
    <w:rsid w:val="008F4895"/>
    <w:rsid w:val="008F542E"/>
    <w:rsid w:val="008F6958"/>
    <w:rsid w:val="009003A3"/>
    <w:rsid w:val="009006A6"/>
    <w:rsid w:val="009010B3"/>
    <w:rsid w:val="0090339C"/>
    <w:rsid w:val="009068BF"/>
    <w:rsid w:val="009131B2"/>
    <w:rsid w:val="00914B9C"/>
    <w:rsid w:val="00915106"/>
    <w:rsid w:val="0091552D"/>
    <w:rsid w:val="00920A44"/>
    <w:rsid w:val="0092310E"/>
    <w:rsid w:val="00923CAB"/>
    <w:rsid w:val="0092474B"/>
    <w:rsid w:val="00924D04"/>
    <w:rsid w:val="0092508B"/>
    <w:rsid w:val="009262B2"/>
    <w:rsid w:val="00926463"/>
    <w:rsid w:val="00930506"/>
    <w:rsid w:val="00931DEB"/>
    <w:rsid w:val="009326FF"/>
    <w:rsid w:val="00932D02"/>
    <w:rsid w:val="00934369"/>
    <w:rsid w:val="0093596B"/>
    <w:rsid w:val="00936A09"/>
    <w:rsid w:val="00936F8D"/>
    <w:rsid w:val="00942C42"/>
    <w:rsid w:val="00942E91"/>
    <w:rsid w:val="0094461F"/>
    <w:rsid w:val="00944DD7"/>
    <w:rsid w:val="009461E2"/>
    <w:rsid w:val="00952BDA"/>
    <w:rsid w:val="009543B6"/>
    <w:rsid w:val="00954ED7"/>
    <w:rsid w:val="00955E7D"/>
    <w:rsid w:val="00964CF0"/>
    <w:rsid w:val="00966D40"/>
    <w:rsid w:val="00970F8C"/>
    <w:rsid w:val="009710A1"/>
    <w:rsid w:val="00971E24"/>
    <w:rsid w:val="00973A55"/>
    <w:rsid w:val="00973D3E"/>
    <w:rsid w:val="00974218"/>
    <w:rsid w:val="00974E0D"/>
    <w:rsid w:val="009768C0"/>
    <w:rsid w:val="0098149C"/>
    <w:rsid w:val="00984D74"/>
    <w:rsid w:val="00987065"/>
    <w:rsid w:val="00987467"/>
    <w:rsid w:val="0099013A"/>
    <w:rsid w:val="00991701"/>
    <w:rsid w:val="00991931"/>
    <w:rsid w:val="00992C9E"/>
    <w:rsid w:val="009A6BFD"/>
    <w:rsid w:val="009B1477"/>
    <w:rsid w:val="009B2769"/>
    <w:rsid w:val="009B36B1"/>
    <w:rsid w:val="009B5CA6"/>
    <w:rsid w:val="009C2600"/>
    <w:rsid w:val="009C3F78"/>
    <w:rsid w:val="009C731F"/>
    <w:rsid w:val="009D56EB"/>
    <w:rsid w:val="009E081A"/>
    <w:rsid w:val="009E2032"/>
    <w:rsid w:val="009E5741"/>
    <w:rsid w:val="009F1CBD"/>
    <w:rsid w:val="009F5558"/>
    <w:rsid w:val="00A00984"/>
    <w:rsid w:val="00A0597C"/>
    <w:rsid w:val="00A0722E"/>
    <w:rsid w:val="00A12929"/>
    <w:rsid w:val="00A150F7"/>
    <w:rsid w:val="00A156A8"/>
    <w:rsid w:val="00A233F6"/>
    <w:rsid w:val="00A24D2C"/>
    <w:rsid w:val="00A25B27"/>
    <w:rsid w:val="00A27C8E"/>
    <w:rsid w:val="00A307E0"/>
    <w:rsid w:val="00A32C1E"/>
    <w:rsid w:val="00A3498E"/>
    <w:rsid w:val="00A3702E"/>
    <w:rsid w:val="00A40A11"/>
    <w:rsid w:val="00A41796"/>
    <w:rsid w:val="00A422D1"/>
    <w:rsid w:val="00A43373"/>
    <w:rsid w:val="00A440A3"/>
    <w:rsid w:val="00A44C4F"/>
    <w:rsid w:val="00A46C68"/>
    <w:rsid w:val="00A53C2C"/>
    <w:rsid w:val="00A609B2"/>
    <w:rsid w:val="00A61615"/>
    <w:rsid w:val="00A6449B"/>
    <w:rsid w:val="00A65443"/>
    <w:rsid w:val="00A659A2"/>
    <w:rsid w:val="00A70753"/>
    <w:rsid w:val="00A72D12"/>
    <w:rsid w:val="00A74FF6"/>
    <w:rsid w:val="00A7607D"/>
    <w:rsid w:val="00A84B68"/>
    <w:rsid w:val="00A853F3"/>
    <w:rsid w:val="00A87625"/>
    <w:rsid w:val="00A914FD"/>
    <w:rsid w:val="00A91CDD"/>
    <w:rsid w:val="00A92ADD"/>
    <w:rsid w:val="00A953F4"/>
    <w:rsid w:val="00A9762F"/>
    <w:rsid w:val="00A97767"/>
    <w:rsid w:val="00A97C3D"/>
    <w:rsid w:val="00AA0BA9"/>
    <w:rsid w:val="00AA125D"/>
    <w:rsid w:val="00AA4ED7"/>
    <w:rsid w:val="00AA7010"/>
    <w:rsid w:val="00AB175F"/>
    <w:rsid w:val="00AB277C"/>
    <w:rsid w:val="00AB5C14"/>
    <w:rsid w:val="00AC2664"/>
    <w:rsid w:val="00AC349E"/>
    <w:rsid w:val="00AC52F9"/>
    <w:rsid w:val="00AD043B"/>
    <w:rsid w:val="00AD1E15"/>
    <w:rsid w:val="00AD5B25"/>
    <w:rsid w:val="00AE209B"/>
    <w:rsid w:val="00AF1D36"/>
    <w:rsid w:val="00AF3435"/>
    <w:rsid w:val="00AF504A"/>
    <w:rsid w:val="00B0455D"/>
    <w:rsid w:val="00B04945"/>
    <w:rsid w:val="00B051B0"/>
    <w:rsid w:val="00B07C7F"/>
    <w:rsid w:val="00B11931"/>
    <w:rsid w:val="00B14FAF"/>
    <w:rsid w:val="00B16457"/>
    <w:rsid w:val="00B221C7"/>
    <w:rsid w:val="00B246CF"/>
    <w:rsid w:val="00B26DAA"/>
    <w:rsid w:val="00B27395"/>
    <w:rsid w:val="00B27532"/>
    <w:rsid w:val="00B275D8"/>
    <w:rsid w:val="00B27BF3"/>
    <w:rsid w:val="00B30267"/>
    <w:rsid w:val="00B31CE8"/>
    <w:rsid w:val="00B32198"/>
    <w:rsid w:val="00B32587"/>
    <w:rsid w:val="00B353B7"/>
    <w:rsid w:val="00B3578E"/>
    <w:rsid w:val="00B379A1"/>
    <w:rsid w:val="00B401F1"/>
    <w:rsid w:val="00B404D0"/>
    <w:rsid w:val="00B44365"/>
    <w:rsid w:val="00B44F6B"/>
    <w:rsid w:val="00B47804"/>
    <w:rsid w:val="00B57F9C"/>
    <w:rsid w:val="00B63904"/>
    <w:rsid w:val="00B64DEF"/>
    <w:rsid w:val="00B66C10"/>
    <w:rsid w:val="00B67B2F"/>
    <w:rsid w:val="00B71D9C"/>
    <w:rsid w:val="00B7636B"/>
    <w:rsid w:val="00B769F3"/>
    <w:rsid w:val="00B77646"/>
    <w:rsid w:val="00B805E0"/>
    <w:rsid w:val="00B823BA"/>
    <w:rsid w:val="00B84CAE"/>
    <w:rsid w:val="00B91AD4"/>
    <w:rsid w:val="00B92375"/>
    <w:rsid w:val="00B93F5E"/>
    <w:rsid w:val="00B95CE5"/>
    <w:rsid w:val="00B96F39"/>
    <w:rsid w:val="00B97A2B"/>
    <w:rsid w:val="00BA1966"/>
    <w:rsid w:val="00BA6257"/>
    <w:rsid w:val="00BB1186"/>
    <w:rsid w:val="00BB3CCD"/>
    <w:rsid w:val="00BB4CA4"/>
    <w:rsid w:val="00BB5CDE"/>
    <w:rsid w:val="00BB6EC0"/>
    <w:rsid w:val="00BC04B5"/>
    <w:rsid w:val="00BC0DCD"/>
    <w:rsid w:val="00BC1A5B"/>
    <w:rsid w:val="00BC4CAD"/>
    <w:rsid w:val="00BC5CCE"/>
    <w:rsid w:val="00BD2E36"/>
    <w:rsid w:val="00BD36EE"/>
    <w:rsid w:val="00BD509D"/>
    <w:rsid w:val="00BD5A27"/>
    <w:rsid w:val="00BD5CB4"/>
    <w:rsid w:val="00BD7661"/>
    <w:rsid w:val="00BE0843"/>
    <w:rsid w:val="00BE3B3D"/>
    <w:rsid w:val="00BE6D33"/>
    <w:rsid w:val="00BE730C"/>
    <w:rsid w:val="00BF66A8"/>
    <w:rsid w:val="00C01B69"/>
    <w:rsid w:val="00C046C9"/>
    <w:rsid w:val="00C07E0B"/>
    <w:rsid w:val="00C16419"/>
    <w:rsid w:val="00C174F0"/>
    <w:rsid w:val="00C27870"/>
    <w:rsid w:val="00C31986"/>
    <w:rsid w:val="00C3381F"/>
    <w:rsid w:val="00C35FFA"/>
    <w:rsid w:val="00C400DD"/>
    <w:rsid w:val="00C44EB0"/>
    <w:rsid w:val="00C46CE0"/>
    <w:rsid w:val="00C51632"/>
    <w:rsid w:val="00C51C97"/>
    <w:rsid w:val="00C544E9"/>
    <w:rsid w:val="00C57145"/>
    <w:rsid w:val="00C66A75"/>
    <w:rsid w:val="00C705D7"/>
    <w:rsid w:val="00C72499"/>
    <w:rsid w:val="00C75BD6"/>
    <w:rsid w:val="00C823D4"/>
    <w:rsid w:val="00C828E0"/>
    <w:rsid w:val="00C82F7C"/>
    <w:rsid w:val="00C830D9"/>
    <w:rsid w:val="00C847EE"/>
    <w:rsid w:val="00C8587D"/>
    <w:rsid w:val="00C87539"/>
    <w:rsid w:val="00C921AA"/>
    <w:rsid w:val="00C921D8"/>
    <w:rsid w:val="00C9250E"/>
    <w:rsid w:val="00C9288E"/>
    <w:rsid w:val="00C940D6"/>
    <w:rsid w:val="00C94BE5"/>
    <w:rsid w:val="00C9741F"/>
    <w:rsid w:val="00CA41AC"/>
    <w:rsid w:val="00CA44EC"/>
    <w:rsid w:val="00CA7A44"/>
    <w:rsid w:val="00CB23AB"/>
    <w:rsid w:val="00CB57DC"/>
    <w:rsid w:val="00CB61BE"/>
    <w:rsid w:val="00CC05C0"/>
    <w:rsid w:val="00CC085F"/>
    <w:rsid w:val="00CC3E23"/>
    <w:rsid w:val="00CD0B3F"/>
    <w:rsid w:val="00CD2DA7"/>
    <w:rsid w:val="00CE197A"/>
    <w:rsid w:val="00CE27A3"/>
    <w:rsid w:val="00CE5AF1"/>
    <w:rsid w:val="00CF5CD6"/>
    <w:rsid w:val="00D0436A"/>
    <w:rsid w:val="00D04B8E"/>
    <w:rsid w:val="00D06F56"/>
    <w:rsid w:val="00D12D85"/>
    <w:rsid w:val="00D14158"/>
    <w:rsid w:val="00D15771"/>
    <w:rsid w:val="00D16104"/>
    <w:rsid w:val="00D17C54"/>
    <w:rsid w:val="00D2115C"/>
    <w:rsid w:val="00D22B29"/>
    <w:rsid w:val="00D367DF"/>
    <w:rsid w:val="00D37A06"/>
    <w:rsid w:val="00D43BA6"/>
    <w:rsid w:val="00D43C46"/>
    <w:rsid w:val="00D46323"/>
    <w:rsid w:val="00D4649F"/>
    <w:rsid w:val="00D54A81"/>
    <w:rsid w:val="00D55EB9"/>
    <w:rsid w:val="00D56330"/>
    <w:rsid w:val="00D5717C"/>
    <w:rsid w:val="00D5791A"/>
    <w:rsid w:val="00D57FA8"/>
    <w:rsid w:val="00D6015E"/>
    <w:rsid w:val="00D637C6"/>
    <w:rsid w:val="00D63D44"/>
    <w:rsid w:val="00D65255"/>
    <w:rsid w:val="00D6552E"/>
    <w:rsid w:val="00D67175"/>
    <w:rsid w:val="00D75756"/>
    <w:rsid w:val="00D81B83"/>
    <w:rsid w:val="00D81F48"/>
    <w:rsid w:val="00D83E85"/>
    <w:rsid w:val="00D85B4C"/>
    <w:rsid w:val="00D8722F"/>
    <w:rsid w:val="00D879C6"/>
    <w:rsid w:val="00D91D77"/>
    <w:rsid w:val="00D91E65"/>
    <w:rsid w:val="00D95A58"/>
    <w:rsid w:val="00D95C70"/>
    <w:rsid w:val="00D96C8E"/>
    <w:rsid w:val="00DA24ED"/>
    <w:rsid w:val="00DA48DF"/>
    <w:rsid w:val="00DA6FDA"/>
    <w:rsid w:val="00DB0953"/>
    <w:rsid w:val="00DB491C"/>
    <w:rsid w:val="00DB6B84"/>
    <w:rsid w:val="00DB6E47"/>
    <w:rsid w:val="00DC0C41"/>
    <w:rsid w:val="00DC1F00"/>
    <w:rsid w:val="00DC29A2"/>
    <w:rsid w:val="00DC33EA"/>
    <w:rsid w:val="00DC4FA1"/>
    <w:rsid w:val="00DC51B7"/>
    <w:rsid w:val="00DC6831"/>
    <w:rsid w:val="00DD428C"/>
    <w:rsid w:val="00DD53CF"/>
    <w:rsid w:val="00DD716A"/>
    <w:rsid w:val="00DE17D3"/>
    <w:rsid w:val="00DE2385"/>
    <w:rsid w:val="00DE26AA"/>
    <w:rsid w:val="00DE2B1D"/>
    <w:rsid w:val="00DE5944"/>
    <w:rsid w:val="00DE6E1B"/>
    <w:rsid w:val="00DE7E28"/>
    <w:rsid w:val="00DF78AF"/>
    <w:rsid w:val="00E032D0"/>
    <w:rsid w:val="00E0475A"/>
    <w:rsid w:val="00E160C1"/>
    <w:rsid w:val="00E17AB2"/>
    <w:rsid w:val="00E21B36"/>
    <w:rsid w:val="00E31FA9"/>
    <w:rsid w:val="00E34325"/>
    <w:rsid w:val="00E367B5"/>
    <w:rsid w:val="00E441D0"/>
    <w:rsid w:val="00E512CD"/>
    <w:rsid w:val="00E53728"/>
    <w:rsid w:val="00E609D3"/>
    <w:rsid w:val="00E6196B"/>
    <w:rsid w:val="00E64DCB"/>
    <w:rsid w:val="00E726F9"/>
    <w:rsid w:val="00E8312A"/>
    <w:rsid w:val="00E84088"/>
    <w:rsid w:val="00E92CB7"/>
    <w:rsid w:val="00E94382"/>
    <w:rsid w:val="00EA18BA"/>
    <w:rsid w:val="00EA224B"/>
    <w:rsid w:val="00EA56D3"/>
    <w:rsid w:val="00EB324D"/>
    <w:rsid w:val="00EB4305"/>
    <w:rsid w:val="00EB6B32"/>
    <w:rsid w:val="00EB7630"/>
    <w:rsid w:val="00EC143C"/>
    <w:rsid w:val="00EC21EE"/>
    <w:rsid w:val="00EC4E30"/>
    <w:rsid w:val="00EC66E2"/>
    <w:rsid w:val="00ED048F"/>
    <w:rsid w:val="00ED1F7E"/>
    <w:rsid w:val="00ED266B"/>
    <w:rsid w:val="00ED4AAD"/>
    <w:rsid w:val="00ED636E"/>
    <w:rsid w:val="00ED641D"/>
    <w:rsid w:val="00EE11AE"/>
    <w:rsid w:val="00EE187C"/>
    <w:rsid w:val="00EE26B1"/>
    <w:rsid w:val="00EE2C3B"/>
    <w:rsid w:val="00EE42F9"/>
    <w:rsid w:val="00EE5B82"/>
    <w:rsid w:val="00EE62D6"/>
    <w:rsid w:val="00EF19B4"/>
    <w:rsid w:val="00EF2837"/>
    <w:rsid w:val="00EF4D0A"/>
    <w:rsid w:val="00EF4D5A"/>
    <w:rsid w:val="00F0157D"/>
    <w:rsid w:val="00F01593"/>
    <w:rsid w:val="00F01E34"/>
    <w:rsid w:val="00F0287E"/>
    <w:rsid w:val="00F04C6D"/>
    <w:rsid w:val="00F12B6E"/>
    <w:rsid w:val="00F15378"/>
    <w:rsid w:val="00F16565"/>
    <w:rsid w:val="00F17CF5"/>
    <w:rsid w:val="00F202B8"/>
    <w:rsid w:val="00F2067E"/>
    <w:rsid w:val="00F213E7"/>
    <w:rsid w:val="00F21546"/>
    <w:rsid w:val="00F21F67"/>
    <w:rsid w:val="00F24742"/>
    <w:rsid w:val="00F27780"/>
    <w:rsid w:val="00F326F3"/>
    <w:rsid w:val="00F3279B"/>
    <w:rsid w:val="00F36CBC"/>
    <w:rsid w:val="00F37AB7"/>
    <w:rsid w:val="00F401E5"/>
    <w:rsid w:val="00F41E23"/>
    <w:rsid w:val="00F4480A"/>
    <w:rsid w:val="00F449A9"/>
    <w:rsid w:val="00F53FDE"/>
    <w:rsid w:val="00F54786"/>
    <w:rsid w:val="00F54D21"/>
    <w:rsid w:val="00F65BA5"/>
    <w:rsid w:val="00F67DEE"/>
    <w:rsid w:val="00F70521"/>
    <w:rsid w:val="00F70C44"/>
    <w:rsid w:val="00F71422"/>
    <w:rsid w:val="00F72EA7"/>
    <w:rsid w:val="00F7302C"/>
    <w:rsid w:val="00F7598E"/>
    <w:rsid w:val="00F75F2F"/>
    <w:rsid w:val="00F76566"/>
    <w:rsid w:val="00F7728C"/>
    <w:rsid w:val="00F80396"/>
    <w:rsid w:val="00F81CAE"/>
    <w:rsid w:val="00F84182"/>
    <w:rsid w:val="00F8462C"/>
    <w:rsid w:val="00F86911"/>
    <w:rsid w:val="00F87E11"/>
    <w:rsid w:val="00F924DF"/>
    <w:rsid w:val="00F94AAD"/>
    <w:rsid w:val="00F96D73"/>
    <w:rsid w:val="00FA0166"/>
    <w:rsid w:val="00FA0C37"/>
    <w:rsid w:val="00FA1883"/>
    <w:rsid w:val="00FA314F"/>
    <w:rsid w:val="00FA5058"/>
    <w:rsid w:val="00FB2164"/>
    <w:rsid w:val="00FB55BD"/>
    <w:rsid w:val="00FC548F"/>
    <w:rsid w:val="00FC6EAC"/>
    <w:rsid w:val="00FD1732"/>
    <w:rsid w:val="00FD3B03"/>
    <w:rsid w:val="00FD4FDD"/>
    <w:rsid w:val="00FD5848"/>
    <w:rsid w:val="00FE3601"/>
    <w:rsid w:val="00FE7AF1"/>
    <w:rsid w:val="00FF2472"/>
    <w:rsid w:val="00FF5EC2"/>
    <w:rsid w:val="1A114EA0"/>
    <w:rsid w:val="25771F36"/>
    <w:rsid w:val="34B52F26"/>
    <w:rsid w:val="3ADE4105"/>
    <w:rsid w:val="3BC60770"/>
    <w:rsid w:val="48B34B13"/>
    <w:rsid w:val="4A49147B"/>
    <w:rsid w:val="4FA17AF6"/>
    <w:rsid w:val="587C11A0"/>
    <w:rsid w:val="635B5313"/>
    <w:rsid w:val="68802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1"/>
    <w:semiHidden/>
    <w:unhideWhenUsed/>
    <w:qFormat/>
    <w:uiPriority w:val="99"/>
    <w:pPr>
      <w:spacing w:after="120"/>
    </w:pPr>
  </w:style>
  <w:style w:type="paragraph" w:styleId="4">
    <w:name w:val="Balloon Text"/>
    <w:basedOn w:val="1"/>
    <w:link w:val="13"/>
    <w:semiHidden/>
    <w:unhideWhenUsed/>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w:basedOn w:val="1"/>
    <w:qFormat/>
    <w:uiPriority w:val="0"/>
    <w:pPr>
      <w:ind w:left="200" w:hanging="200" w:hangingChars="200"/>
    </w:pPr>
    <w:rPr>
      <w:rFonts w:ascii="Times New Roman" w:hAnsi="Times New Roman" w:eastAsia="宋体" w:cs="Times New Roman"/>
      <w:sz w:val="24"/>
      <w:szCs w:val="20"/>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正文文本 字符"/>
    <w:basedOn w:val="10"/>
    <w:link w:val="2"/>
    <w:semiHidden/>
    <w:qFormat/>
    <w:uiPriority w:val="99"/>
    <w:rPr>
      <w:rFonts w:asciiTheme="minorHAnsi" w:hAnsiTheme="minorHAnsi" w:eastAsiaTheme="minorEastAsia" w:cstheme="minorBidi"/>
      <w:kern w:val="2"/>
      <w:sz w:val="21"/>
      <w:szCs w:val="22"/>
    </w:rPr>
  </w:style>
  <w:style w:type="character" w:customStyle="1" w:styleId="12">
    <w:name w:val="标题 1 字符"/>
    <w:basedOn w:val="10"/>
    <w:link w:val="3"/>
    <w:qFormat/>
    <w:uiPriority w:val="9"/>
    <w:rPr>
      <w:b/>
      <w:bCs/>
      <w:kern w:val="44"/>
      <w:sz w:val="44"/>
      <w:szCs w:val="44"/>
    </w:rPr>
  </w:style>
  <w:style w:type="character" w:customStyle="1" w:styleId="13">
    <w:name w:val="批注框文本 字符"/>
    <w:basedOn w:val="10"/>
    <w:link w:val="4"/>
    <w:semiHidden/>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页眉 字符"/>
    <w:basedOn w:val="10"/>
    <w:link w:val="6"/>
    <w:qFormat/>
    <w:uiPriority w:val="99"/>
    <w:rPr>
      <w:sz w:val="18"/>
      <w:szCs w:val="18"/>
    </w:rPr>
  </w:style>
  <w:style w:type="paragraph" w:styleId="16">
    <w:name w:val="List Paragraph"/>
    <w:basedOn w:val="1"/>
    <w:link w:val="17"/>
    <w:qFormat/>
    <w:uiPriority w:val="34"/>
    <w:pPr>
      <w:ind w:firstLine="420" w:firstLineChars="200"/>
    </w:pPr>
  </w:style>
  <w:style w:type="character" w:customStyle="1" w:styleId="17">
    <w:name w:val="列出段落 字符"/>
    <w:link w:val="16"/>
    <w:qFormat/>
    <w:uiPriority w:val="34"/>
  </w:style>
  <w:style w:type="paragraph" w:customStyle="1" w:styleId="18">
    <w:name w:val="_Style 15"/>
    <w:basedOn w:val="1"/>
    <w:next w:val="16"/>
    <w:qFormat/>
    <w:uiPriority w:val="34"/>
    <w:pPr>
      <w:ind w:firstLine="420" w:firstLineChars="200"/>
    </w:pPr>
    <w:rPr>
      <w:rFonts w:ascii="Times New Roman" w:hAnsi="Times New Roman" w:eastAsia="宋体" w:cs="Times New Roman"/>
      <w:szCs w:val="24"/>
    </w:rPr>
  </w:style>
  <w:style w:type="paragraph" w:customStyle="1" w:styleId="19">
    <w:name w:val="列出段落4"/>
    <w:basedOn w:val="1"/>
    <w:qFormat/>
    <w:uiPriority w:val="34"/>
    <w:pPr>
      <w:ind w:firstLine="420" w:firstLineChars="200"/>
    </w:pPr>
    <w:rPr>
      <w:rFonts w:ascii="Calibri" w:hAnsi="Calibri" w:eastAsia="宋体" w:cs="Times New Roman"/>
      <w:szCs w:val="24"/>
    </w:rPr>
  </w:style>
  <w:style w:type="paragraph" w:customStyle="1" w:styleId="20">
    <w:name w:val="列出段落2"/>
    <w:basedOn w:val="1"/>
    <w:qFormat/>
    <w:uiPriority w:val="34"/>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1771</Words>
  <Characters>10099</Characters>
  <Lines>84</Lines>
  <Paragraphs>23</Paragraphs>
  <TotalTime>394</TotalTime>
  <ScaleCrop>false</ScaleCrop>
  <LinksUpToDate>false</LinksUpToDate>
  <CharactersWithSpaces>11847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2020-07-02T07:14:00Z</dcterms:created>
  <dc:creator>user</dc:creator>
  <cp:lastModifiedBy>11201004</cp:lastModifiedBy>
  <cp:lastPrinted>2021-08-17T06:35:00Z</cp:lastPrinted>
  <dcterms:modified xsi:type="dcterms:W3CDTF">2021-12-08T05:52:26Z</dcterms:modified>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24CEB8FA554D447797ED6501FC5DE45E</vt:lpwstr>
  </property>
</Properties>
</file>