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56"/>
        <w:gridCol w:w="29"/>
        <w:gridCol w:w="1148"/>
        <w:gridCol w:w="1217"/>
        <w:gridCol w:w="2051"/>
        <w:gridCol w:w="314"/>
        <w:gridCol w:w="2954"/>
      </w:tblGrid>
      <w:tr w:rsidR="00350C08" w14:paraId="11DD683E" w14:textId="77777777">
        <w:trPr>
          <w:trHeight w:val="755"/>
          <w:jc w:val="center"/>
        </w:trPr>
        <w:tc>
          <w:tcPr>
            <w:tcW w:w="2119" w:type="dxa"/>
            <w:gridSpan w:val="3"/>
            <w:tcBorders>
              <w:top w:val="double" w:sz="4" w:space="0" w:color="auto"/>
              <w:left w:val="double" w:sz="4" w:space="0" w:color="auto"/>
              <w:bottom w:val="double" w:sz="4" w:space="0" w:color="auto"/>
            </w:tcBorders>
            <w:vAlign w:val="center"/>
          </w:tcPr>
          <w:p w14:paraId="47944930" w14:textId="77777777" w:rsidR="00350C08" w:rsidRDefault="00B270A1">
            <w:pPr>
              <w:jc w:val="center"/>
              <w:rPr>
                <w:rFonts w:ascii="黑体" w:eastAsia="黑体"/>
              </w:rPr>
            </w:pPr>
            <w:r>
              <w:rPr>
                <w:rFonts w:ascii="黑体" w:eastAsia="黑体" w:hint="eastAsia"/>
              </w:rPr>
              <w:t>设备名称</w:t>
            </w:r>
          </w:p>
        </w:tc>
        <w:tc>
          <w:tcPr>
            <w:tcW w:w="7684" w:type="dxa"/>
            <w:gridSpan w:val="5"/>
            <w:tcBorders>
              <w:top w:val="double" w:sz="4" w:space="0" w:color="auto"/>
              <w:right w:val="double" w:sz="4" w:space="0" w:color="auto"/>
            </w:tcBorders>
            <w:vAlign w:val="center"/>
          </w:tcPr>
          <w:p w14:paraId="1EC8A136" w14:textId="77777777" w:rsidR="00350C08" w:rsidRDefault="00B270A1">
            <w:pPr>
              <w:jc w:val="center"/>
              <w:rPr>
                <w:rFonts w:ascii="黑体" w:eastAsia="黑体"/>
              </w:rPr>
            </w:pPr>
            <w:r>
              <w:rPr>
                <w:rFonts w:ascii="黑体" w:eastAsia="黑体" w:hint="eastAsia"/>
              </w:rPr>
              <w:t>平台管理系统</w:t>
            </w:r>
          </w:p>
        </w:tc>
      </w:tr>
      <w:tr w:rsidR="00350C08" w14:paraId="227CCB35" w14:textId="77777777">
        <w:trPr>
          <w:trHeight w:val="808"/>
          <w:jc w:val="center"/>
        </w:trPr>
        <w:tc>
          <w:tcPr>
            <w:tcW w:w="2119" w:type="dxa"/>
            <w:gridSpan w:val="3"/>
            <w:tcBorders>
              <w:top w:val="double" w:sz="4" w:space="0" w:color="auto"/>
              <w:left w:val="double" w:sz="4" w:space="0" w:color="auto"/>
              <w:bottom w:val="double" w:sz="4" w:space="0" w:color="auto"/>
            </w:tcBorders>
            <w:vAlign w:val="center"/>
          </w:tcPr>
          <w:p w14:paraId="75F4BAE8" w14:textId="77777777" w:rsidR="00350C08" w:rsidRDefault="00B270A1">
            <w:pPr>
              <w:jc w:val="center"/>
              <w:rPr>
                <w:rFonts w:ascii="黑体" w:eastAsia="黑体"/>
              </w:rPr>
            </w:pPr>
            <w:r>
              <w:rPr>
                <w:rFonts w:ascii="黑体" w:eastAsia="黑体" w:hint="eastAsia"/>
              </w:rPr>
              <w:t>最高限价</w:t>
            </w:r>
          </w:p>
        </w:tc>
        <w:tc>
          <w:tcPr>
            <w:tcW w:w="7684" w:type="dxa"/>
            <w:gridSpan w:val="5"/>
            <w:tcBorders>
              <w:top w:val="double" w:sz="4" w:space="0" w:color="auto"/>
              <w:bottom w:val="double" w:sz="4" w:space="0" w:color="auto"/>
              <w:right w:val="double" w:sz="4" w:space="0" w:color="auto"/>
            </w:tcBorders>
            <w:vAlign w:val="center"/>
          </w:tcPr>
          <w:p w14:paraId="48B352D0" w14:textId="77777777" w:rsidR="00350C08" w:rsidRDefault="00B270A1">
            <w:pPr>
              <w:jc w:val="center"/>
              <w:rPr>
                <w:rFonts w:ascii="楷体_GB2312" w:eastAsia="等线"/>
              </w:rPr>
            </w:pPr>
            <w:r>
              <w:rPr>
                <w:rFonts w:ascii="楷体_GB2312" w:eastAsia="等线" w:hint="eastAsia"/>
              </w:rPr>
              <w:t>60.00</w:t>
            </w:r>
            <w:r>
              <w:rPr>
                <w:rFonts w:ascii="楷体_GB2312" w:eastAsia="等线" w:hint="eastAsia"/>
              </w:rPr>
              <w:t>万元</w:t>
            </w:r>
          </w:p>
        </w:tc>
      </w:tr>
      <w:tr w:rsidR="00350C08" w14:paraId="3BDAF89A" w14:textId="77777777">
        <w:trPr>
          <w:trHeight w:val="790"/>
          <w:jc w:val="center"/>
        </w:trPr>
        <w:tc>
          <w:tcPr>
            <w:tcW w:w="2119" w:type="dxa"/>
            <w:gridSpan w:val="3"/>
            <w:tcBorders>
              <w:top w:val="double" w:sz="4" w:space="0" w:color="auto"/>
              <w:left w:val="double" w:sz="4" w:space="0" w:color="auto"/>
              <w:bottom w:val="double" w:sz="4" w:space="0" w:color="auto"/>
            </w:tcBorders>
            <w:vAlign w:val="center"/>
          </w:tcPr>
          <w:p w14:paraId="288C7B55" w14:textId="77777777" w:rsidR="00350C08" w:rsidRDefault="00B270A1">
            <w:pPr>
              <w:jc w:val="center"/>
              <w:rPr>
                <w:rFonts w:ascii="黑体" w:eastAsia="黑体"/>
              </w:rPr>
            </w:pPr>
            <w:r>
              <w:rPr>
                <w:rFonts w:ascii="黑体" w:eastAsia="黑体" w:hint="eastAsia"/>
              </w:rPr>
              <w:t>设备数量</w:t>
            </w:r>
          </w:p>
        </w:tc>
        <w:tc>
          <w:tcPr>
            <w:tcW w:w="2365" w:type="dxa"/>
            <w:gridSpan w:val="2"/>
            <w:tcBorders>
              <w:top w:val="double" w:sz="4" w:space="0" w:color="auto"/>
              <w:bottom w:val="double" w:sz="4" w:space="0" w:color="auto"/>
              <w:right w:val="double" w:sz="4" w:space="0" w:color="auto"/>
            </w:tcBorders>
            <w:vAlign w:val="center"/>
          </w:tcPr>
          <w:p w14:paraId="306445DE" w14:textId="77777777" w:rsidR="00350C08" w:rsidRDefault="00B270A1">
            <w:pPr>
              <w:jc w:val="center"/>
              <w:rPr>
                <w:rFonts w:ascii="宋体" w:hAnsi="宋体"/>
              </w:rPr>
            </w:pPr>
            <w:r>
              <w:rPr>
                <w:rFonts w:ascii="宋体" w:hAnsi="宋体" w:hint="eastAsia"/>
              </w:rPr>
              <w:t>1</w:t>
            </w:r>
            <w:r>
              <w:rPr>
                <w:rFonts w:ascii="宋体" w:hAnsi="宋体" w:hint="eastAsia"/>
              </w:rPr>
              <w:t>套</w:t>
            </w:r>
          </w:p>
        </w:tc>
        <w:tc>
          <w:tcPr>
            <w:tcW w:w="2365" w:type="dxa"/>
            <w:gridSpan w:val="2"/>
            <w:tcBorders>
              <w:top w:val="double" w:sz="4" w:space="0" w:color="auto"/>
              <w:bottom w:val="double" w:sz="4" w:space="0" w:color="auto"/>
              <w:right w:val="double" w:sz="4" w:space="0" w:color="auto"/>
            </w:tcBorders>
            <w:vAlign w:val="center"/>
          </w:tcPr>
          <w:p w14:paraId="11D93543" w14:textId="77777777" w:rsidR="00350C08" w:rsidRDefault="00B270A1">
            <w:pPr>
              <w:jc w:val="center"/>
              <w:rPr>
                <w:rFonts w:ascii="黑体" w:eastAsia="黑体"/>
                <w:color w:val="000000"/>
              </w:rPr>
            </w:pPr>
            <w:r>
              <w:rPr>
                <w:rFonts w:ascii="黑体" w:eastAsia="黑体" w:hint="eastAsia"/>
                <w:color w:val="000000"/>
              </w:rPr>
              <w:t>是否必须进口</w:t>
            </w:r>
          </w:p>
        </w:tc>
        <w:tc>
          <w:tcPr>
            <w:tcW w:w="2954" w:type="dxa"/>
            <w:tcBorders>
              <w:left w:val="double" w:sz="4" w:space="0" w:color="auto"/>
              <w:bottom w:val="double" w:sz="4" w:space="0" w:color="auto"/>
              <w:right w:val="double" w:sz="4" w:space="0" w:color="auto"/>
            </w:tcBorders>
            <w:vAlign w:val="center"/>
          </w:tcPr>
          <w:p w14:paraId="54DCF61F" w14:textId="77777777" w:rsidR="00350C08" w:rsidRDefault="00B270A1">
            <w:pPr>
              <w:jc w:val="center"/>
              <w:rPr>
                <w:rFonts w:ascii="宋体" w:hAnsi="宋体"/>
              </w:rPr>
            </w:pPr>
            <w:r>
              <w:rPr>
                <w:rFonts w:ascii="黑体" w:eastAsia="黑体" w:hint="eastAsia"/>
                <w:color w:val="000000"/>
              </w:rPr>
              <w:t>□是</w:t>
            </w:r>
            <w:r>
              <w:rPr>
                <w:rFonts w:ascii="黑体" w:eastAsia="黑体" w:hint="eastAsia"/>
                <w:color w:val="000000"/>
              </w:rPr>
              <w:t xml:space="preserve"> </w:t>
            </w:r>
            <w:r>
              <w:rPr>
                <w:rFonts w:ascii="宋体" w:hAnsi="宋体" w:hint="eastAsia"/>
                <w:color w:val="000000"/>
              </w:rPr>
              <w:t>■</w:t>
            </w:r>
            <w:r>
              <w:rPr>
                <w:rFonts w:ascii="黑体" w:eastAsia="黑体" w:hint="eastAsia"/>
                <w:color w:val="000000"/>
              </w:rPr>
              <w:t>否</w:t>
            </w:r>
          </w:p>
        </w:tc>
      </w:tr>
      <w:tr w:rsidR="00350C08" w14:paraId="79402628" w14:textId="77777777">
        <w:trPr>
          <w:jc w:val="center"/>
        </w:trPr>
        <w:tc>
          <w:tcPr>
            <w:tcW w:w="9803" w:type="dxa"/>
            <w:gridSpan w:val="8"/>
            <w:tcBorders>
              <w:top w:val="triple" w:sz="4" w:space="0" w:color="auto"/>
            </w:tcBorders>
            <w:vAlign w:val="center"/>
          </w:tcPr>
          <w:p w14:paraId="5A7FF0A7" w14:textId="77777777" w:rsidR="00350C08" w:rsidRDefault="00B270A1">
            <w:pPr>
              <w:jc w:val="center"/>
              <w:rPr>
                <w:rFonts w:ascii="仿宋_GB2312" w:eastAsia="仿宋_GB2312"/>
                <w:b/>
                <w:sz w:val="28"/>
                <w:szCs w:val="28"/>
              </w:rPr>
            </w:pPr>
            <w:r>
              <w:rPr>
                <w:rFonts w:ascii="仿宋_GB2312" w:eastAsia="仿宋_GB2312" w:hint="eastAsia"/>
                <w:b/>
                <w:sz w:val="28"/>
                <w:szCs w:val="28"/>
              </w:rPr>
              <w:t>设备功能要求</w:t>
            </w:r>
          </w:p>
        </w:tc>
      </w:tr>
      <w:tr w:rsidR="00350C08" w14:paraId="2DCD076C" w14:textId="77777777">
        <w:trPr>
          <w:trHeight w:val="941"/>
          <w:jc w:val="center"/>
        </w:trPr>
        <w:tc>
          <w:tcPr>
            <w:tcW w:w="9803" w:type="dxa"/>
            <w:gridSpan w:val="8"/>
            <w:vAlign w:val="center"/>
          </w:tcPr>
          <w:p w14:paraId="2D04D786" w14:textId="77777777" w:rsidR="00350C08" w:rsidRDefault="00B270A1">
            <w:pPr>
              <w:ind w:firstLineChars="200" w:firstLine="480"/>
              <w:jc w:val="left"/>
              <w:rPr>
                <w:rFonts w:ascii="仿宋_GB2312" w:eastAsia="仿宋_GB2312"/>
              </w:rPr>
            </w:pPr>
            <w:r>
              <w:rPr>
                <w:rFonts w:ascii="仿宋_GB2312" w:eastAsia="仿宋_GB2312" w:hint="eastAsia"/>
              </w:rPr>
              <w:t>科研实验室数字化管理平台可以实现仪器预约、自动授权、使用计费管理、数据统计等功能，配合硬件控制终端可以实现仪器网络化实时管理。同时为单位内、单位外用户提供统一的实验室仪器共享管理入口，可灵活搭载仪器设备管理模块、课题组管理模块、用户管理模块、使用授权管理、设备预约系统、送样检测管理系统、使用计费系统、首页及内容管理、数据查询统计、实验数据存储、安全准入管理、科研成果管理、仪器使用培训管理、手机微信端、统一身份认证等模块，并配合蓝牙控制器监控录像与门禁管理系统实现对仪器设备的实时监管。</w:t>
            </w:r>
          </w:p>
        </w:tc>
      </w:tr>
      <w:tr w:rsidR="00350C08" w14:paraId="4F5FA25C" w14:textId="77777777">
        <w:trPr>
          <w:jc w:val="center"/>
        </w:trPr>
        <w:tc>
          <w:tcPr>
            <w:tcW w:w="9803" w:type="dxa"/>
            <w:gridSpan w:val="8"/>
            <w:vAlign w:val="center"/>
          </w:tcPr>
          <w:p w14:paraId="2DA2889C" w14:textId="77777777" w:rsidR="00350C08" w:rsidRDefault="00B270A1">
            <w:pPr>
              <w:jc w:val="center"/>
              <w:rPr>
                <w:rFonts w:ascii="仿宋_GB2312" w:eastAsia="仿宋_GB2312"/>
              </w:rPr>
            </w:pPr>
            <w:r>
              <w:rPr>
                <w:rFonts w:ascii="仿宋_GB2312" w:eastAsia="仿宋_GB2312" w:hint="eastAsia"/>
                <w:b/>
                <w:sz w:val="28"/>
                <w:szCs w:val="28"/>
              </w:rPr>
              <w:t>软硬件配置清单</w:t>
            </w:r>
          </w:p>
        </w:tc>
      </w:tr>
      <w:tr w:rsidR="00350C08" w14:paraId="346901E9" w14:textId="77777777">
        <w:trPr>
          <w:trHeight w:val="474"/>
          <w:jc w:val="center"/>
        </w:trPr>
        <w:tc>
          <w:tcPr>
            <w:tcW w:w="3267" w:type="dxa"/>
            <w:gridSpan w:val="4"/>
            <w:vAlign w:val="center"/>
          </w:tcPr>
          <w:p w14:paraId="22E48D86" w14:textId="77777777" w:rsidR="00350C08" w:rsidRDefault="00B270A1">
            <w:pPr>
              <w:widowControl/>
              <w:jc w:val="center"/>
            </w:pPr>
            <w:r>
              <w:rPr>
                <w:rFonts w:hint="eastAsia"/>
              </w:rPr>
              <w:t>序</w:t>
            </w:r>
            <w:r>
              <w:rPr>
                <w:rFonts w:hint="eastAsia"/>
              </w:rPr>
              <w:t>号</w:t>
            </w:r>
          </w:p>
        </w:tc>
        <w:tc>
          <w:tcPr>
            <w:tcW w:w="3268" w:type="dxa"/>
            <w:gridSpan w:val="2"/>
            <w:vAlign w:val="center"/>
          </w:tcPr>
          <w:p w14:paraId="351608F3" w14:textId="77777777" w:rsidR="00350C08" w:rsidRDefault="00B270A1">
            <w:pPr>
              <w:widowControl/>
              <w:jc w:val="center"/>
            </w:pPr>
            <w:r>
              <w:rPr>
                <w:rFonts w:hint="eastAsia"/>
              </w:rPr>
              <w:t>描述</w:t>
            </w:r>
          </w:p>
        </w:tc>
        <w:tc>
          <w:tcPr>
            <w:tcW w:w="3268" w:type="dxa"/>
            <w:gridSpan w:val="2"/>
            <w:vAlign w:val="center"/>
          </w:tcPr>
          <w:p w14:paraId="29621FC1" w14:textId="77777777" w:rsidR="00350C08" w:rsidRDefault="00B270A1">
            <w:pPr>
              <w:widowControl/>
              <w:jc w:val="center"/>
            </w:pPr>
            <w:r>
              <w:rPr>
                <w:rFonts w:hint="eastAsia"/>
              </w:rPr>
              <w:t>数量</w:t>
            </w:r>
          </w:p>
        </w:tc>
      </w:tr>
      <w:tr w:rsidR="00350C08" w14:paraId="361FB55E" w14:textId="77777777">
        <w:trPr>
          <w:trHeight w:val="624"/>
          <w:jc w:val="center"/>
        </w:trPr>
        <w:tc>
          <w:tcPr>
            <w:tcW w:w="3267" w:type="dxa"/>
            <w:gridSpan w:val="4"/>
            <w:vAlign w:val="center"/>
          </w:tcPr>
          <w:p w14:paraId="3B7B1678" w14:textId="77777777" w:rsidR="00350C08" w:rsidRDefault="00B270A1">
            <w:pPr>
              <w:widowControl/>
              <w:jc w:val="center"/>
              <w:rPr>
                <w:rFonts w:ascii="宋体" w:hAnsi="宋体" w:cs="宋体"/>
              </w:rPr>
            </w:pPr>
            <w:r>
              <w:rPr>
                <w:rFonts w:ascii="宋体" w:hAnsi="宋体" w:cs="宋体" w:hint="eastAsia"/>
              </w:rPr>
              <w:t>1</w:t>
            </w:r>
          </w:p>
        </w:tc>
        <w:tc>
          <w:tcPr>
            <w:tcW w:w="3268" w:type="dxa"/>
            <w:gridSpan w:val="2"/>
            <w:vAlign w:val="center"/>
          </w:tcPr>
          <w:p w14:paraId="7C19D6BA" w14:textId="77777777" w:rsidR="00350C08" w:rsidRDefault="00B270A1">
            <w:pPr>
              <w:widowControl/>
              <w:jc w:val="center"/>
              <w:rPr>
                <w:rFonts w:ascii="宋体" w:hAnsi="宋体" w:cs="宋体"/>
              </w:rPr>
            </w:pPr>
            <w:r>
              <w:rPr>
                <w:rFonts w:ascii="宋体" w:hAnsi="宋体" w:cs="宋体" w:hint="eastAsia"/>
              </w:rPr>
              <w:t>科研实验室数字化管理平台</w:t>
            </w:r>
          </w:p>
        </w:tc>
        <w:tc>
          <w:tcPr>
            <w:tcW w:w="3268" w:type="dxa"/>
            <w:gridSpan w:val="2"/>
            <w:vAlign w:val="center"/>
          </w:tcPr>
          <w:p w14:paraId="064F954F"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套</w:t>
            </w:r>
          </w:p>
        </w:tc>
      </w:tr>
      <w:tr w:rsidR="00350C08" w14:paraId="47A3737D" w14:textId="77777777">
        <w:trPr>
          <w:trHeight w:val="624"/>
          <w:jc w:val="center"/>
        </w:trPr>
        <w:tc>
          <w:tcPr>
            <w:tcW w:w="3267" w:type="dxa"/>
            <w:gridSpan w:val="4"/>
            <w:vAlign w:val="center"/>
          </w:tcPr>
          <w:p w14:paraId="797D9D6E" w14:textId="77777777" w:rsidR="00350C08" w:rsidRDefault="00B270A1">
            <w:pPr>
              <w:widowControl/>
              <w:jc w:val="center"/>
              <w:rPr>
                <w:rFonts w:ascii="宋体" w:hAnsi="宋体" w:cs="宋体"/>
              </w:rPr>
            </w:pPr>
            <w:r>
              <w:rPr>
                <w:rFonts w:ascii="宋体" w:hAnsi="宋体" w:cs="宋体" w:hint="eastAsia"/>
              </w:rPr>
              <w:t>2</w:t>
            </w:r>
          </w:p>
        </w:tc>
        <w:tc>
          <w:tcPr>
            <w:tcW w:w="3268" w:type="dxa"/>
            <w:gridSpan w:val="2"/>
            <w:vAlign w:val="center"/>
          </w:tcPr>
          <w:p w14:paraId="630D6D56" w14:textId="77777777" w:rsidR="00350C08" w:rsidRDefault="00B270A1">
            <w:pPr>
              <w:widowControl/>
              <w:jc w:val="center"/>
              <w:rPr>
                <w:rFonts w:ascii="宋体" w:hAnsi="宋体" w:cs="宋体"/>
              </w:rPr>
            </w:pPr>
            <w:r>
              <w:rPr>
                <w:rFonts w:ascii="宋体" w:hAnsi="宋体" w:cs="宋体" w:hint="eastAsia"/>
              </w:rPr>
              <w:t>预约助手</w:t>
            </w:r>
          </w:p>
        </w:tc>
        <w:tc>
          <w:tcPr>
            <w:tcW w:w="3268" w:type="dxa"/>
            <w:gridSpan w:val="2"/>
            <w:vAlign w:val="center"/>
          </w:tcPr>
          <w:p w14:paraId="15285722"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项</w:t>
            </w:r>
          </w:p>
        </w:tc>
      </w:tr>
      <w:tr w:rsidR="00350C08" w14:paraId="5FC8BB22" w14:textId="77777777">
        <w:trPr>
          <w:trHeight w:val="624"/>
          <w:jc w:val="center"/>
        </w:trPr>
        <w:tc>
          <w:tcPr>
            <w:tcW w:w="3267" w:type="dxa"/>
            <w:gridSpan w:val="4"/>
            <w:vAlign w:val="center"/>
          </w:tcPr>
          <w:p w14:paraId="64926ED4" w14:textId="77777777" w:rsidR="00350C08" w:rsidRDefault="00B270A1">
            <w:pPr>
              <w:widowControl/>
              <w:jc w:val="center"/>
              <w:rPr>
                <w:rFonts w:ascii="宋体" w:hAnsi="宋体" w:cs="宋体"/>
              </w:rPr>
            </w:pPr>
            <w:r>
              <w:rPr>
                <w:rFonts w:ascii="宋体" w:hAnsi="宋体" w:cs="宋体" w:hint="eastAsia"/>
              </w:rPr>
              <w:t>3</w:t>
            </w:r>
          </w:p>
        </w:tc>
        <w:tc>
          <w:tcPr>
            <w:tcW w:w="3268" w:type="dxa"/>
            <w:gridSpan w:val="2"/>
            <w:vAlign w:val="center"/>
          </w:tcPr>
          <w:p w14:paraId="60B2B4D9" w14:textId="77777777" w:rsidR="00350C08" w:rsidRDefault="00B270A1">
            <w:pPr>
              <w:widowControl/>
              <w:jc w:val="center"/>
              <w:rPr>
                <w:rFonts w:ascii="宋体" w:hAnsi="宋体" w:cs="宋体"/>
              </w:rPr>
            </w:pPr>
            <w:r>
              <w:rPr>
                <w:rFonts w:ascii="宋体" w:hAnsi="宋体" w:cs="宋体" w:hint="eastAsia"/>
              </w:rPr>
              <w:t>蓝牙电源控制器</w:t>
            </w:r>
          </w:p>
        </w:tc>
        <w:tc>
          <w:tcPr>
            <w:tcW w:w="3268" w:type="dxa"/>
            <w:gridSpan w:val="2"/>
            <w:vAlign w:val="center"/>
          </w:tcPr>
          <w:p w14:paraId="42D0D002" w14:textId="77777777" w:rsidR="00350C08" w:rsidRDefault="00B270A1">
            <w:pPr>
              <w:widowControl/>
              <w:jc w:val="center"/>
              <w:rPr>
                <w:rFonts w:ascii="宋体" w:hAnsi="宋体" w:cs="宋体"/>
              </w:rPr>
            </w:pPr>
            <w:r>
              <w:rPr>
                <w:rFonts w:ascii="宋体" w:hAnsi="宋体" w:cs="宋体" w:hint="eastAsia"/>
              </w:rPr>
              <w:t>56</w:t>
            </w:r>
            <w:r>
              <w:rPr>
                <w:rFonts w:ascii="宋体" w:hAnsi="宋体" w:cs="宋体" w:hint="eastAsia"/>
              </w:rPr>
              <w:t>台</w:t>
            </w:r>
          </w:p>
        </w:tc>
      </w:tr>
      <w:tr w:rsidR="00350C08" w14:paraId="5B990396" w14:textId="77777777">
        <w:trPr>
          <w:trHeight w:val="624"/>
          <w:jc w:val="center"/>
        </w:trPr>
        <w:tc>
          <w:tcPr>
            <w:tcW w:w="3267" w:type="dxa"/>
            <w:gridSpan w:val="4"/>
            <w:vAlign w:val="center"/>
          </w:tcPr>
          <w:p w14:paraId="32C00276" w14:textId="77777777" w:rsidR="00350C08" w:rsidRDefault="00B270A1">
            <w:pPr>
              <w:widowControl/>
              <w:jc w:val="center"/>
              <w:rPr>
                <w:rFonts w:ascii="宋体" w:hAnsi="宋体" w:cs="宋体"/>
              </w:rPr>
            </w:pPr>
            <w:r>
              <w:rPr>
                <w:rFonts w:ascii="宋体" w:hAnsi="宋体" w:cs="宋体" w:hint="eastAsia"/>
              </w:rPr>
              <w:t>4</w:t>
            </w:r>
          </w:p>
        </w:tc>
        <w:tc>
          <w:tcPr>
            <w:tcW w:w="3268" w:type="dxa"/>
            <w:gridSpan w:val="2"/>
            <w:vAlign w:val="center"/>
          </w:tcPr>
          <w:p w14:paraId="0B2B2D0E" w14:textId="77777777" w:rsidR="00350C08" w:rsidRDefault="00B270A1">
            <w:pPr>
              <w:widowControl/>
              <w:jc w:val="center"/>
              <w:rPr>
                <w:rFonts w:ascii="宋体" w:hAnsi="宋体" w:cs="宋体"/>
              </w:rPr>
            </w:pPr>
            <w:r>
              <w:rPr>
                <w:rFonts w:ascii="宋体" w:hAnsi="宋体" w:cs="宋体" w:hint="eastAsia"/>
              </w:rPr>
              <w:t>门禁管理软件</w:t>
            </w:r>
          </w:p>
        </w:tc>
        <w:tc>
          <w:tcPr>
            <w:tcW w:w="3268" w:type="dxa"/>
            <w:gridSpan w:val="2"/>
            <w:vAlign w:val="center"/>
          </w:tcPr>
          <w:p w14:paraId="126C30CE"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套</w:t>
            </w:r>
          </w:p>
        </w:tc>
      </w:tr>
      <w:tr w:rsidR="00350C08" w14:paraId="5ADBAF48" w14:textId="77777777">
        <w:trPr>
          <w:trHeight w:val="624"/>
          <w:jc w:val="center"/>
        </w:trPr>
        <w:tc>
          <w:tcPr>
            <w:tcW w:w="3267" w:type="dxa"/>
            <w:gridSpan w:val="4"/>
            <w:vAlign w:val="center"/>
          </w:tcPr>
          <w:p w14:paraId="182B668A" w14:textId="77777777" w:rsidR="00350C08" w:rsidRDefault="00B270A1">
            <w:pPr>
              <w:widowControl/>
              <w:jc w:val="center"/>
              <w:rPr>
                <w:rFonts w:ascii="宋体" w:hAnsi="宋体" w:cs="宋体"/>
              </w:rPr>
            </w:pPr>
            <w:r>
              <w:rPr>
                <w:rFonts w:ascii="宋体" w:hAnsi="宋体" w:cs="宋体" w:hint="eastAsia"/>
              </w:rPr>
              <w:t>5</w:t>
            </w:r>
          </w:p>
        </w:tc>
        <w:tc>
          <w:tcPr>
            <w:tcW w:w="3268" w:type="dxa"/>
            <w:gridSpan w:val="2"/>
            <w:vAlign w:val="center"/>
          </w:tcPr>
          <w:p w14:paraId="540975D4" w14:textId="77777777" w:rsidR="00350C08" w:rsidRDefault="00B270A1">
            <w:pPr>
              <w:widowControl/>
              <w:jc w:val="center"/>
              <w:rPr>
                <w:rFonts w:ascii="宋体" w:hAnsi="宋体" w:cs="宋体"/>
              </w:rPr>
            </w:pPr>
            <w:r>
              <w:rPr>
                <w:rFonts w:ascii="宋体" w:hAnsi="宋体" w:cs="宋体" w:hint="eastAsia"/>
              </w:rPr>
              <w:t>门禁系统</w:t>
            </w:r>
          </w:p>
        </w:tc>
        <w:tc>
          <w:tcPr>
            <w:tcW w:w="3268" w:type="dxa"/>
            <w:gridSpan w:val="2"/>
            <w:vAlign w:val="center"/>
          </w:tcPr>
          <w:p w14:paraId="09FA1A9D" w14:textId="77777777" w:rsidR="00350C08" w:rsidRDefault="00B270A1">
            <w:pPr>
              <w:widowControl/>
              <w:jc w:val="center"/>
              <w:rPr>
                <w:rFonts w:ascii="宋体" w:hAnsi="宋体" w:cs="宋体"/>
              </w:rPr>
            </w:pPr>
            <w:r>
              <w:rPr>
                <w:rFonts w:ascii="宋体" w:hAnsi="宋体" w:cs="宋体" w:hint="eastAsia"/>
              </w:rPr>
              <w:t>20</w:t>
            </w:r>
            <w:r>
              <w:rPr>
                <w:rFonts w:ascii="宋体" w:hAnsi="宋体" w:cs="宋体" w:hint="eastAsia"/>
              </w:rPr>
              <w:t>套</w:t>
            </w:r>
          </w:p>
        </w:tc>
      </w:tr>
      <w:tr w:rsidR="00350C08" w14:paraId="3F33FB4D" w14:textId="77777777">
        <w:trPr>
          <w:trHeight w:val="624"/>
          <w:jc w:val="center"/>
        </w:trPr>
        <w:tc>
          <w:tcPr>
            <w:tcW w:w="3267" w:type="dxa"/>
            <w:gridSpan w:val="4"/>
            <w:vAlign w:val="center"/>
          </w:tcPr>
          <w:p w14:paraId="38E04A7A" w14:textId="77777777" w:rsidR="00350C08" w:rsidRDefault="00B270A1">
            <w:pPr>
              <w:widowControl/>
              <w:jc w:val="center"/>
              <w:rPr>
                <w:rFonts w:ascii="宋体" w:hAnsi="宋体" w:cs="宋体"/>
              </w:rPr>
            </w:pPr>
            <w:r>
              <w:rPr>
                <w:rFonts w:ascii="宋体" w:hAnsi="宋体" w:cs="宋体" w:hint="eastAsia"/>
              </w:rPr>
              <w:t>6</w:t>
            </w:r>
          </w:p>
        </w:tc>
        <w:tc>
          <w:tcPr>
            <w:tcW w:w="3268" w:type="dxa"/>
            <w:gridSpan w:val="2"/>
            <w:vAlign w:val="center"/>
          </w:tcPr>
          <w:p w14:paraId="0F9604B0" w14:textId="77777777" w:rsidR="00350C08" w:rsidRDefault="00B270A1">
            <w:pPr>
              <w:widowControl/>
              <w:jc w:val="center"/>
              <w:rPr>
                <w:rFonts w:ascii="宋体" w:hAnsi="宋体" w:cs="宋体"/>
              </w:rPr>
            </w:pPr>
            <w:r>
              <w:rPr>
                <w:rFonts w:ascii="宋体" w:hAnsi="宋体" w:cs="宋体" w:hint="eastAsia"/>
              </w:rPr>
              <w:t>智能读卡器</w:t>
            </w:r>
          </w:p>
        </w:tc>
        <w:tc>
          <w:tcPr>
            <w:tcW w:w="3268" w:type="dxa"/>
            <w:gridSpan w:val="2"/>
            <w:vAlign w:val="center"/>
          </w:tcPr>
          <w:p w14:paraId="093E89AA"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47B90155" w14:textId="77777777">
        <w:trPr>
          <w:trHeight w:val="624"/>
          <w:jc w:val="center"/>
        </w:trPr>
        <w:tc>
          <w:tcPr>
            <w:tcW w:w="3267" w:type="dxa"/>
            <w:gridSpan w:val="4"/>
            <w:vAlign w:val="center"/>
          </w:tcPr>
          <w:p w14:paraId="483C89D2" w14:textId="77777777" w:rsidR="00350C08" w:rsidRDefault="00B270A1">
            <w:pPr>
              <w:widowControl/>
              <w:jc w:val="center"/>
              <w:rPr>
                <w:rFonts w:ascii="宋体" w:hAnsi="宋体" w:cs="宋体"/>
              </w:rPr>
            </w:pPr>
            <w:r>
              <w:rPr>
                <w:rFonts w:ascii="宋体" w:hAnsi="宋体" w:cs="宋体" w:hint="eastAsia"/>
              </w:rPr>
              <w:t>7</w:t>
            </w:r>
          </w:p>
        </w:tc>
        <w:tc>
          <w:tcPr>
            <w:tcW w:w="3268" w:type="dxa"/>
            <w:gridSpan w:val="2"/>
            <w:vAlign w:val="center"/>
          </w:tcPr>
          <w:p w14:paraId="558016C1" w14:textId="77777777" w:rsidR="00350C08" w:rsidRDefault="00B270A1">
            <w:pPr>
              <w:widowControl/>
              <w:jc w:val="center"/>
              <w:rPr>
                <w:rFonts w:ascii="宋体" w:hAnsi="宋体" w:cs="宋体"/>
              </w:rPr>
            </w:pPr>
            <w:r>
              <w:rPr>
                <w:rFonts w:ascii="宋体" w:hAnsi="宋体" w:cs="宋体" w:hint="eastAsia"/>
              </w:rPr>
              <w:t>门禁配件</w:t>
            </w:r>
          </w:p>
        </w:tc>
        <w:tc>
          <w:tcPr>
            <w:tcW w:w="3268" w:type="dxa"/>
            <w:gridSpan w:val="2"/>
            <w:vAlign w:val="center"/>
          </w:tcPr>
          <w:p w14:paraId="2DF5BF4F" w14:textId="77777777" w:rsidR="00350C08" w:rsidRDefault="00B270A1">
            <w:pPr>
              <w:widowControl/>
              <w:jc w:val="center"/>
              <w:rPr>
                <w:rFonts w:ascii="宋体" w:hAnsi="宋体" w:cs="宋体"/>
              </w:rPr>
            </w:pPr>
            <w:r>
              <w:rPr>
                <w:rFonts w:ascii="宋体" w:hAnsi="宋体" w:cs="宋体" w:hint="eastAsia"/>
              </w:rPr>
              <w:t>20</w:t>
            </w:r>
            <w:r>
              <w:rPr>
                <w:rFonts w:ascii="宋体" w:hAnsi="宋体" w:cs="宋体" w:hint="eastAsia"/>
              </w:rPr>
              <w:t>套</w:t>
            </w:r>
          </w:p>
        </w:tc>
      </w:tr>
      <w:tr w:rsidR="00350C08" w14:paraId="00DD59B3" w14:textId="77777777">
        <w:trPr>
          <w:trHeight w:val="624"/>
          <w:jc w:val="center"/>
        </w:trPr>
        <w:tc>
          <w:tcPr>
            <w:tcW w:w="3267" w:type="dxa"/>
            <w:gridSpan w:val="4"/>
            <w:vAlign w:val="center"/>
          </w:tcPr>
          <w:p w14:paraId="1F74E63C" w14:textId="77777777" w:rsidR="00350C08" w:rsidRDefault="00B270A1">
            <w:pPr>
              <w:widowControl/>
              <w:jc w:val="center"/>
              <w:rPr>
                <w:rFonts w:ascii="宋体" w:hAnsi="宋体" w:cs="宋体"/>
              </w:rPr>
            </w:pPr>
            <w:r>
              <w:rPr>
                <w:rFonts w:ascii="宋体" w:hAnsi="宋体" w:cs="宋体" w:hint="eastAsia"/>
              </w:rPr>
              <w:t>8</w:t>
            </w:r>
          </w:p>
        </w:tc>
        <w:tc>
          <w:tcPr>
            <w:tcW w:w="3268" w:type="dxa"/>
            <w:gridSpan w:val="2"/>
            <w:vAlign w:val="center"/>
          </w:tcPr>
          <w:p w14:paraId="62B142CB" w14:textId="77777777" w:rsidR="00350C08" w:rsidRDefault="00B270A1">
            <w:pPr>
              <w:widowControl/>
              <w:jc w:val="center"/>
              <w:rPr>
                <w:rFonts w:ascii="宋体" w:hAnsi="宋体" w:cs="宋体"/>
              </w:rPr>
            </w:pPr>
            <w:r>
              <w:rPr>
                <w:rFonts w:ascii="宋体" w:hAnsi="宋体" w:cs="宋体" w:hint="eastAsia"/>
              </w:rPr>
              <w:t>交换机</w:t>
            </w:r>
          </w:p>
        </w:tc>
        <w:tc>
          <w:tcPr>
            <w:tcW w:w="3268" w:type="dxa"/>
            <w:gridSpan w:val="2"/>
            <w:vAlign w:val="center"/>
          </w:tcPr>
          <w:p w14:paraId="455C4C06"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1470298F" w14:textId="77777777">
        <w:trPr>
          <w:trHeight w:val="624"/>
          <w:jc w:val="center"/>
        </w:trPr>
        <w:tc>
          <w:tcPr>
            <w:tcW w:w="3267" w:type="dxa"/>
            <w:gridSpan w:val="4"/>
            <w:vAlign w:val="center"/>
          </w:tcPr>
          <w:p w14:paraId="46C6E17F" w14:textId="77777777" w:rsidR="00350C08" w:rsidRDefault="00B270A1">
            <w:pPr>
              <w:widowControl/>
              <w:jc w:val="center"/>
              <w:rPr>
                <w:rFonts w:ascii="宋体" w:hAnsi="宋体" w:cs="宋体"/>
              </w:rPr>
            </w:pPr>
            <w:r>
              <w:rPr>
                <w:rFonts w:ascii="宋体" w:hAnsi="宋体" w:cs="宋体" w:hint="eastAsia"/>
              </w:rPr>
              <w:lastRenderedPageBreak/>
              <w:t>9</w:t>
            </w:r>
          </w:p>
        </w:tc>
        <w:tc>
          <w:tcPr>
            <w:tcW w:w="3268" w:type="dxa"/>
            <w:gridSpan w:val="2"/>
            <w:vAlign w:val="center"/>
          </w:tcPr>
          <w:p w14:paraId="56C5AB30" w14:textId="77777777" w:rsidR="00350C08" w:rsidRDefault="00B270A1">
            <w:pPr>
              <w:widowControl/>
              <w:jc w:val="center"/>
              <w:rPr>
                <w:rFonts w:ascii="宋体" w:hAnsi="宋体" w:cs="宋体"/>
              </w:rPr>
            </w:pPr>
            <w:r>
              <w:rPr>
                <w:rFonts w:ascii="宋体" w:hAnsi="宋体" w:cs="宋体" w:hint="eastAsia"/>
              </w:rPr>
              <w:t>摄像机</w:t>
            </w:r>
          </w:p>
        </w:tc>
        <w:tc>
          <w:tcPr>
            <w:tcW w:w="3268" w:type="dxa"/>
            <w:gridSpan w:val="2"/>
            <w:vAlign w:val="center"/>
          </w:tcPr>
          <w:p w14:paraId="784544DF" w14:textId="77777777" w:rsidR="00350C08" w:rsidRDefault="00B270A1">
            <w:pPr>
              <w:widowControl/>
              <w:jc w:val="center"/>
              <w:rPr>
                <w:rFonts w:ascii="宋体" w:hAnsi="宋体" w:cs="宋体"/>
              </w:rPr>
            </w:pPr>
            <w:r>
              <w:rPr>
                <w:rFonts w:ascii="宋体" w:hAnsi="宋体" w:cs="宋体" w:hint="eastAsia"/>
              </w:rPr>
              <w:t>20</w:t>
            </w:r>
            <w:r>
              <w:rPr>
                <w:rFonts w:ascii="宋体" w:hAnsi="宋体" w:cs="宋体" w:hint="eastAsia"/>
              </w:rPr>
              <w:t>个</w:t>
            </w:r>
          </w:p>
        </w:tc>
      </w:tr>
      <w:tr w:rsidR="00350C08" w14:paraId="2CCD54CD" w14:textId="77777777">
        <w:trPr>
          <w:trHeight w:val="624"/>
          <w:jc w:val="center"/>
        </w:trPr>
        <w:tc>
          <w:tcPr>
            <w:tcW w:w="3267" w:type="dxa"/>
            <w:gridSpan w:val="4"/>
            <w:vAlign w:val="center"/>
          </w:tcPr>
          <w:p w14:paraId="2DF700E2" w14:textId="77777777" w:rsidR="00350C08" w:rsidRDefault="00B270A1">
            <w:pPr>
              <w:widowControl/>
              <w:jc w:val="center"/>
              <w:rPr>
                <w:rFonts w:ascii="宋体" w:hAnsi="宋体" w:cs="宋体"/>
              </w:rPr>
            </w:pPr>
            <w:r>
              <w:rPr>
                <w:rFonts w:ascii="宋体" w:hAnsi="宋体" w:cs="宋体" w:hint="eastAsia"/>
              </w:rPr>
              <w:t>10</w:t>
            </w:r>
          </w:p>
        </w:tc>
        <w:tc>
          <w:tcPr>
            <w:tcW w:w="3268" w:type="dxa"/>
            <w:gridSpan w:val="2"/>
            <w:vAlign w:val="center"/>
          </w:tcPr>
          <w:p w14:paraId="77E99ED6" w14:textId="77777777" w:rsidR="00350C08" w:rsidRDefault="00B270A1">
            <w:pPr>
              <w:widowControl/>
              <w:jc w:val="center"/>
              <w:rPr>
                <w:rFonts w:ascii="宋体" w:hAnsi="宋体" w:cs="宋体"/>
              </w:rPr>
            </w:pPr>
            <w:r>
              <w:rPr>
                <w:rFonts w:ascii="宋体" w:hAnsi="宋体" w:cs="宋体" w:hint="eastAsia"/>
              </w:rPr>
              <w:t>硬盘录像机</w:t>
            </w:r>
          </w:p>
        </w:tc>
        <w:tc>
          <w:tcPr>
            <w:tcW w:w="3268" w:type="dxa"/>
            <w:gridSpan w:val="2"/>
            <w:vAlign w:val="center"/>
          </w:tcPr>
          <w:p w14:paraId="587F758C"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59C83268" w14:textId="77777777">
        <w:trPr>
          <w:trHeight w:val="624"/>
          <w:jc w:val="center"/>
        </w:trPr>
        <w:tc>
          <w:tcPr>
            <w:tcW w:w="3267" w:type="dxa"/>
            <w:gridSpan w:val="4"/>
            <w:vAlign w:val="center"/>
          </w:tcPr>
          <w:p w14:paraId="5C3B0740" w14:textId="77777777" w:rsidR="00350C08" w:rsidRDefault="00B270A1">
            <w:pPr>
              <w:widowControl/>
              <w:jc w:val="center"/>
              <w:rPr>
                <w:rFonts w:ascii="宋体" w:hAnsi="宋体" w:cs="宋体"/>
              </w:rPr>
            </w:pPr>
            <w:r>
              <w:rPr>
                <w:rFonts w:ascii="宋体" w:hAnsi="宋体" w:cs="宋体" w:hint="eastAsia"/>
              </w:rPr>
              <w:t>11</w:t>
            </w:r>
          </w:p>
        </w:tc>
        <w:tc>
          <w:tcPr>
            <w:tcW w:w="3268" w:type="dxa"/>
            <w:gridSpan w:val="2"/>
            <w:vAlign w:val="center"/>
          </w:tcPr>
          <w:p w14:paraId="5F9206BA" w14:textId="77777777" w:rsidR="00350C08" w:rsidRDefault="00B270A1">
            <w:pPr>
              <w:widowControl/>
              <w:jc w:val="center"/>
              <w:rPr>
                <w:rFonts w:ascii="宋体" w:hAnsi="宋体" w:cs="宋体"/>
              </w:rPr>
            </w:pPr>
            <w:r>
              <w:rPr>
                <w:rFonts w:ascii="宋体" w:hAnsi="宋体" w:cs="宋体" w:hint="eastAsia"/>
              </w:rPr>
              <w:t>硬盘</w:t>
            </w:r>
          </w:p>
        </w:tc>
        <w:tc>
          <w:tcPr>
            <w:tcW w:w="3268" w:type="dxa"/>
            <w:gridSpan w:val="2"/>
            <w:vAlign w:val="center"/>
          </w:tcPr>
          <w:p w14:paraId="0018FDAB" w14:textId="77777777" w:rsidR="00350C08" w:rsidRDefault="00B270A1">
            <w:pPr>
              <w:widowControl/>
              <w:jc w:val="center"/>
              <w:rPr>
                <w:rFonts w:ascii="宋体" w:hAnsi="宋体" w:cs="宋体"/>
              </w:rPr>
            </w:pPr>
            <w:r>
              <w:rPr>
                <w:rFonts w:ascii="宋体" w:hAnsi="宋体" w:cs="宋体" w:hint="eastAsia"/>
              </w:rPr>
              <w:t>8</w:t>
            </w:r>
            <w:r>
              <w:rPr>
                <w:rFonts w:ascii="宋体" w:hAnsi="宋体" w:cs="宋体" w:hint="eastAsia"/>
              </w:rPr>
              <w:t>块</w:t>
            </w:r>
          </w:p>
        </w:tc>
      </w:tr>
      <w:tr w:rsidR="00350C08" w14:paraId="156F1466" w14:textId="77777777">
        <w:trPr>
          <w:trHeight w:val="624"/>
          <w:jc w:val="center"/>
        </w:trPr>
        <w:tc>
          <w:tcPr>
            <w:tcW w:w="3267" w:type="dxa"/>
            <w:gridSpan w:val="4"/>
            <w:vAlign w:val="center"/>
          </w:tcPr>
          <w:p w14:paraId="70429CD7" w14:textId="77777777" w:rsidR="00350C08" w:rsidRDefault="00B270A1">
            <w:pPr>
              <w:widowControl/>
              <w:jc w:val="center"/>
              <w:rPr>
                <w:rFonts w:ascii="宋体" w:hAnsi="宋体" w:cs="宋体"/>
              </w:rPr>
            </w:pPr>
            <w:r>
              <w:rPr>
                <w:rFonts w:ascii="宋体" w:hAnsi="宋体" w:cs="宋体" w:hint="eastAsia"/>
              </w:rPr>
              <w:t>12</w:t>
            </w:r>
          </w:p>
        </w:tc>
        <w:tc>
          <w:tcPr>
            <w:tcW w:w="3268" w:type="dxa"/>
            <w:gridSpan w:val="2"/>
            <w:vAlign w:val="center"/>
          </w:tcPr>
          <w:p w14:paraId="4687E282" w14:textId="77777777" w:rsidR="00350C08" w:rsidRDefault="00B270A1">
            <w:pPr>
              <w:widowControl/>
              <w:jc w:val="center"/>
              <w:rPr>
                <w:rFonts w:ascii="宋体" w:hAnsi="宋体" w:cs="宋体"/>
              </w:rPr>
            </w:pPr>
            <w:r>
              <w:rPr>
                <w:rFonts w:ascii="宋体" w:hAnsi="宋体" w:cs="宋体" w:hint="eastAsia"/>
              </w:rPr>
              <w:t>POE</w:t>
            </w:r>
            <w:r>
              <w:rPr>
                <w:rFonts w:ascii="宋体" w:hAnsi="宋体" w:cs="宋体" w:hint="eastAsia"/>
              </w:rPr>
              <w:t>交换机</w:t>
            </w:r>
          </w:p>
        </w:tc>
        <w:tc>
          <w:tcPr>
            <w:tcW w:w="3268" w:type="dxa"/>
            <w:gridSpan w:val="2"/>
            <w:vAlign w:val="center"/>
          </w:tcPr>
          <w:p w14:paraId="66097F8C"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4817C329" w14:textId="77777777">
        <w:trPr>
          <w:trHeight w:val="624"/>
          <w:jc w:val="center"/>
        </w:trPr>
        <w:tc>
          <w:tcPr>
            <w:tcW w:w="3267" w:type="dxa"/>
            <w:gridSpan w:val="4"/>
            <w:vAlign w:val="center"/>
          </w:tcPr>
          <w:p w14:paraId="616E4E2A" w14:textId="77777777" w:rsidR="00350C08" w:rsidRDefault="00B270A1">
            <w:pPr>
              <w:widowControl/>
              <w:jc w:val="center"/>
              <w:rPr>
                <w:rFonts w:ascii="宋体" w:hAnsi="宋体" w:cs="宋体"/>
              </w:rPr>
            </w:pPr>
            <w:r>
              <w:rPr>
                <w:rFonts w:ascii="宋体" w:hAnsi="宋体" w:cs="宋体" w:hint="eastAsia"/>
              </w:rPr>
              <w:t>13</w:t>
            </w:r>
          </w:p>
        </w:tc>
        <w:tc>
          <w:tcPr>
            <w:tcW w:w="3268" w:type="dxa"/>
            <w:gridSpan w:val="2"/>
            <w:vAlign w:val="center"/>
          </w:tcPr>
          <w:p w14:paraId="5FB99B8A" w14:textId="77777777" w:rsidR="00350C08" w:rsidRDefault="00B270A1">
            <w:pPr>
              <w:widowControl/>
              <w:jc w:val="center"/>
              <w:rPr>
                <w:rFonts w:ascii="宋体" w:hAnsi="宋体" w:cs="宋体"/>
              </w:rPr>
            </w:pPr>
            <w:r>
              <w:rPr>
                <w:rFonts w:ascii="宋体" w:hAnsi="宋体" w:cs="宋体" w:hint="eastAsia"/>
              </w:rPr>
              <w:t>监视器</w:t>
            </w:r>
          </w:p>
        </w:tc>
        <w:tc>
          <w:tcPr>
            <w:tcW w:w="3268" w:type="dxa"/>
            <w:gridSpan w:val="2"/>
            <w:vAlign w:val="center"/>
          </w:tcPr>
          <w:p w14:paraId="6E90E7C1"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4DA300F9" w14:textId="77777777">
        <w:trPr>
          <w:trHeight w:val="624"/>
          <w:jc w:val="center"/>
        </w:trPr>
        <w:tc>
          <w:tcPr>
            <w:tcW w:w="3267" w:type="dxa"/>
            <w:gridSpan w:val="4"/>
            <w:vAlign w:val="center"/>
          </w:tcPr>
          <w:p w14:paraId="52A6D309" w14:textId="77777777" w:rsidR="00350C08" w:rsidRDefault="00B270A1">
            <w:pPr>
              <w:widowControl/>
              <w:jc w:val="center"/>
              <w:rPr>
                <w:rFonts w:ascii="宋体" w:hAnsi="宋体" w:cs="宋体"/>
              </w:rPr>
            </w:pPr>
            <w:r>
              <w:rPr>
                <w:rFonts w:ascii="宋体" w:hAnsi="宋体" w:cs="宋体" w:hint="eastAsia"/>
              </w:rPr>
              <w:t>14</w:t>
            </w:r>
          </w:p>
        </w:tc>
        <w:tc>
          <w:tcPr>
            <w:tcW w:w="3268" w:type="dxa"/>
            <w:gridSpan w:val="2"/>
            <w:vAlign w:val="center"/>
          </w:tcPr>
          <w:p w14:paraId="64FAE39F" w14:textId="77777777" w:rsidR="00350C08" w:rsidRDefault="00B270A1">
            <w:pPr>
              <w:widowControl/>
              <w:jc w:val="center"/>
              <w:rPr>
                <w:rFonts w:ascii="宋体" w:hAnsi="宋体" w:cs="宋体"/>
              </w:rPr>
            </w:pPr>
            <w:r>
              <w:rPr>
                <w:rFonts w:ascii="宋体" w:hAnsi="宋体" w:cs="宋体" w:hint="eastAsia"/>
              </w:rPr>
              <w:t>机柜</w:t>
            </w:r>
          </w:p>
        </w:tc>
        <w:tc>
          <w:tcPr>
            <w:tcW w:w="3268" w:type="dxa"/>
            <w:gridSpan w:val="2"/>
            <w:vAlign w:val="center"/>
          </w:tcPr>
          <w:p w14:paraId="07FB456C"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09607410" w14:textId="77777777">
        <w:trPr>
          <w:trHeight w:val="624"/>
          <w:jc w:val="center"/>
        </w:trPr>
        <w:tc>
          <w:tcPr>
            <w:tcW w:w="3267" w:type="dxa"/>
            <w:gridSpan w:val="4"/>
            <w:vAlign w:val="center"/>
          </w:tcPr>
          <w:p w14:paraId="016927E7" w14:textId="77777777" w:rsidR="00350C08" w:rsidRDefault="00B270A1">
            <w:pPr>
              <w:widowControl/>
              <w:jc w:val="center"/>
              <w:rPr>
                <w:rFonts w:ascii="宋体" w:hAnsi="宋体" w:cs="宋体"/>
              </w:rPr>
            </w:pPr>
            <w:r>
              <w:rPr>
                <w:rFonts w:ascii="宋体" w:hAnsi="宋体" w:cs="宋体" w:hint="eastAsia"/>
              </w:rPr>
              <w:t>15</w:t>
            </w:r>
          </w:p>
        </w:tc>
        <w:tc>
          <w:tcPr>
            <w:tcW w:w="3268" w:type="dxa"/>
            <w:gridSpan w:val="2"/>
            <w:vAlign w:val="center"/>
          </w:tcPr>
          <w:p w14:paraId="3A2C7B6C" w14:textId="77777777" w:rsidR="00350C08" w:rsidRDefault="00B270A1">
            <w:pPr>
              <w:widowControl/>
              <w:jc w:val="center"/>
              <w:rPr>
                <w:rFonts w:ascii="宋体" w:hAnsi="宋体" w:cs="宋体"/>
              </w:rPr>
            </w:pPr>
            <w:r>
              <w:rPr>
                <w:rFonts w:ascii="宋体" w:hAnsi="宋体" w:cs="宋体" w:hint="eastAsia"/>
              </w:rPr>
              <w:t>服务器</w:t>
            </w:r>
          </w:p>
        </w:tc>
        <w:tc>
          <w:tcPr>
            <w:tcW w:w="3268" w:type="dxa"/>
            <w:gridSpan w:val="2"/>
            <w:vAlign w:val="center"/>
          </w:tcPr>
          <w:p w14:paraId="5787A20B"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台</w:t>
            </w:r>
          </w:p>
        </w:tc>
      </w:tr>
      <w:tr w:rsidR="00350C08" w14:paraId="51C9338E" w14:textId="77777777">
        <w:trPr>
          <w:trHeight w:val="624"/>
          <w:jc w:val="center"/>
        </w:trPr>
        <w:tc>
          <w:tcPr>
            <w:tcW w:w="3267" w:type="dxa"/>
            <w:gridSpan w:val="4"/>
            <w:vAlign w:val="center"/>
          </w:tcPr>
          <w:p w14:paraId="54514B26" w14:textId="77777777" w:rsidR="00350C08" w:rsidRDefault="00B270A1">
            <w:pPr>
              <w:widowControl/>
              <w:jc w:val="center"/>
              <w:rPr>
                <w:rFonts w:ascii="宋体" w:hAnsi="宋体" w:cs="宋体"/>
              </w:rPr>
            </w:pPr>
            <w:r>
              <w:rPr>
                <w:rFonts w:ascii="宋体" w:hAnsi="宋体" w:cs="宋体" w:hint="eastAsia"/>
              </w:rPr>
              <w:t>16</w:t>
            </w:r>
          </w:p>
        </w:tc>
        <w:tc>
          <w:tcPr>
            <w:tcW w:w="3268" w:type="dxa"/>
            <w:gridSpan w:val="2"/>
            <w:vAlign w:val="center"/>
          </w:tcPr>
          <w:p w14:paraId="4DBCD9A1" w14:textId="77777777" w:rsidR="00350C08" w:rsidRDefault="00B270A1">
            <w:pPr>
              <w:widowControl/>
              <w:jc w:val="center"/>
              <w:rPr>
                <w:rFonts w:ascii="宋体" w:hAnsi="宋体" w:cs="宋体"/>
              </w:rPr>
            </w:pPr>
            <w:r>
              <w:rPr>
                <w:rFonts w:ascii="宋体" w:hAnsi="宋体" w:cs="宋体" w:hint="eastAsia"/>
              </w:rPr>
              <w:t>安装实施服务</w:t>
            </w:r>
          </w:p>
        </w:tc>
        <w:tc>
          <w:tcPr>
            <w:tcW w:w="3268" w:type="dxa"/>
            <w:gridSpan w:val="2"/>
            <w:vAlign w:val="center"/>
          </w:tcPr>
          <w:p w14:paraId="60F5D3BF" w14:textId="77777777" w:rsidR="00350C08" w:rsidRDefault="00B270A1">
            <w:pPr>
              <w:widowControl/>
              <w:jc w:val="center"/>
              <w:rPr>
                <w:rFonts w:ascii="宋体" w:hAnsi="宋体" w:cs="宋体"/>
              </w:rPr>
            </w:pPr>
            <w:r>
              <w:rPr>
                <w:rFonts w:ascii="宋体" w:hAnsi="宋体" w:cs="宋体" w:hint="eastAsia"/>
              </w:rPr>
              <w:t>1</w:t>
            </w:r>
            <w:r>
              <w:rPr>
                <w:rFonts w:ascii="宋体" w:hAnsi="宋体" w:cs="宋体" w:hint="eastAsia"/>
              </w:rPr>
              <w:t>项</w:t>
            </w:r>
          </w:p>
        </w:tc>
      </w:tr>
      <w:tr w:rsidR="00350C08" w14:paraId="59C66434" w14:textId="77777777">
        <w:trPr>
          <w:jc w:val="center"/>
        </w:trPr>
        <w:tc>
          <w:tcPr>
            <w:tcW w:w="9803" w:type="dxa"/>
            <w:gridSpan w:val="8"/>
            <w:vAlign w:val="center"/>
          </w:tcPr>
          <w:p w14:paraId="2ECBC161" w14:textId="77777777" w:rsidR="00350C08" w:rsidRDefault="00B270A1">
            <w:pPr>
              <w:jc w:val="center"/>
              <w:rPr>
                <w:rFonts w:ascii="仿宋" w:eastAsia="仿宋" w:hAnsi="仿宋" w:cs="仿宋"/>
              </w:rPr>
            </w:pPr>
            <w:r>
              <w:rPr>
                <w:rFonts w:ascii="仿宋" w:eastAsia="仿宋" w:hAnsi="仿宋" w:cs="仿宋" w:hint="eastAsia"/>
                <w:b/>
                <w:sz w:val="28"/>
                <w:szCs w:val="28"/>
              </w:rPr>
              <w:t>技术参数要求</w:t>
            </w:r>
          </w:p>
        </w:tc>
      </w:tr>
      <w:tr w:rsidR="00350C08" w14:paraId="13B1F5C3" w14:textId="77777777">
        <w:trPr>
          <w:jc w:val="center"/>
        </w:trPr>
        <w:tc>
          <w:tcPr>
            <w:tcW w:w="1034" w:type="dxa"/>
            <w:vAlign w:val="center"/>
          </w:tcPr>
          <w:p w14:paraId="2AFF010C" w14:textId="77777777" w:rsidR="00350C08" w:rsidRDefault="00B270A1">
            <w:pPr>
              <w:jc w:val="center"/>
              <w:rPr>
                <w:rFonts w:ascii="仿宋" w:eastAsia="仿宋" w:hAnsi="仿宋" w:cs="仿宋"/>
                <w:sz w:val="28"/>
                <w:szCs w:val="28"/>
              </w:rPr>
            </w:pPr>
            <w:r>
              <w:rPr>
                <w:rFonts w:ascii="仿宋" w:eastAsia="仿宋" w:hAnsi="仿宋" w:cs="仿宋" w:hint="eastAsia"/>
                <w:sz w:val="28"/>
                <w:szCs w:val="28"/>
              </w:rPr>
              <w:t>序号</w:t>
            </w:r>
          </w:p>
        </w:tc>
        <w:tc>
          <w:tcPr>
            <w:tcW w:w="1056" w:type="dxa"/>
            <w:vAlign w:val="center"/>
          </w:tcPr>
          <w:p w14:paraId="13D80141" w14:textId="77777777" w:rsidR="00350C08" w:rsidRDefault="00B270A1">
            <w:pPr>
              <w:jc w:val="center"/>
              <w:rPr>
                <w:rFonts w:ascii="仿宋" w:eastAsia="仿宋" w:hAnsi="仿宋" w:cs="仿宋"/>
                <w:sz w:val="28"/>
                <w:szCs w:val="28"/>
              </w:rPr>
            </w:pPr>
            <w:r>
              <w:rPr>
                <w:rFonts w:ascii="仿宋" w:eastAsia="仿宋" w:hAnsi="仿宋" w:cs="仿宋" w:hint="eastAsia"/>
                <w:sz w:val="28"/>
                <w:szCs w:val="28"/>
              </w:rPr>
              <w:t>指标名称</w:t>
            </w:r>
          </w:p>
        </w:tc>
        <w:tc>
          <w:tcPr>
            <w:tcW w:w="7713" w:type="dxa"/>
            <w:gridSpan w:val="6"/>
            <w:vAlign w:val="center"/>
          </w:tcPr>
          <w:p w14:paraId="60B4D08F" w14:textId="77777777" w:rsidR="00350C08" w:rsidRDefault="00B270A1">
            <w:pPr>
              <w:jc w:val="center"/>
              <w:rPr>
                <w:rFonts w:ascii="仿宋" w:eastAsia="仿宋" w:hAnsi="仿宋" w:cs="仿宋"/>
                <w:sz w:val="28"/>
                <w:szCs w:val="28"/>
              </w:rPr>
            </w:pPr>
            <w:r>
              <w:rPr>
                <w:rFonts w:ascii="仿宋" w:eastAsia="仿宋" w:hAnsi="仿宋" w:cs="仿宋" w:hint="eastAsia"/>
                <w:sz w:val="28"/>
                <w:szCs w:val="28"/>
              </w:rPr>
              <w:t>技术参数</w:t>
            </w:r>
          </w:p>
        </w:tc>
      </w:tr>
      <w:tr w:rsidR="00350C08" w14:paraId="6BE84435" w14:textId="77777777" w:rsidTr="00B04B3B">
        <w:trPr>
          <w:trHeight w:hRule="exact" w:val="1980"/>
          <w:jc w:val="center"/>
        </w:trPr>
        <w:tc>
          <w:tcPr>
            <w:tcW w:w="1034" w:type="dxa"/>
            <w:vAlign w:val="center"/>
          </w:tcPr>
          <w:p w14:paraId="2D2DFE53" w14:textId="77777777" w:rsidR="00350C08" w:rsidRDefault="00B270A1">
            <w:pPr>
              <w:jc w:val="center"/>
              <w:rPr>
                <w:rFonts w:eastAsia="仿宋_GB2312"/>
                <w:sz w:val="28"/>
                <w:szCs w:val="28"/>
              </w:rPr>
            </w:pPr>
            <w:r>
              <w:rPr>
                <w:rFonts w:eastAsia="仿宋_GB2312"/>
                <w:sz w:val="28"/>
                <w:szCs w:val="28"/>
              </w:rPr>
              <w:t>1</w:t>
            </w:r>
          </w:p>
        </w:tc>
        <w:tc>
          <w:tcPr>
            <w:tcW w:w="1056" w:type="dxa"/>
            <w:vAlign w:val="center"/>
          </w:tcPr>
          <w:p w14:paraId="588290BD" w14:textId="77777777" w:rsidR="00350C08" w:rsidRDefault="00B270A1">
            <w:pPr>
              <w:jc w:val="center"/>
              <w:rPr>
                <w:rFonts w:ascii="仿宋" w:eastAsia="仿宋" w:hAnsi="仿宋"/>
                <w:b/>
                <w:sz w:val="28"/>
                <w:szCs w:val="28"/>
              </w:rPr>
            </w:pPr>
            <w:r>
              <w:rPr>
                <w:rFonts w:ascii="仿宋" w:eastAsia="仿宋" w:hAnsi="仿宋" w:cs="宋体" w:hint="eastAsia"/>
                <w:sz w:val="28"/>
                <w:szCs w:val="28"/>
              </w:rPr>
              <w:t>★</w:t>
            </w:r>
            <w:r>
              <w:rPr>
                <w:rFonts w:ascii="仿宋" w:eastAsia="仿宋" w:hAnsi="仿宋" w:hint="eastAsia"/>
              </w:rPr>
              <w:t>科研实验室数字化管理平台</w:t>
            </w:r>
          </w:p>
        </w:tc>
        <w:tc>
          <w:tcPr>
            <w:tcW w:w="7713" w:type="dxa"/>
            <w:gridSpan w:val="6"/>
            <w:vAlign w:val="center"/>
          </w:tcPr>
          <w:p w14:paraId="23F793A7" w14:textId="77777777" w:rsidR="00350C08" w:rsidRDefault="00350C08">
            <w:pPr>
              <w:rPr>
                <w:rFonts w:ascii="仿宋" w:eastAsia="仿宋" w:hAnsi="仿宋"/>
              </w:rPr>
            </w:pPr>
          </w:p>
        </w:tc>
      </w:tr>
      <w:tr w:rsidR="00350C08" w14:paraId="47E3CD87" w14:textId="77777777">
        <w:trPr>
          <w:trHeight w:val="23"/>
          <w:jc w:val="center"/>
        </w:trPr>
        <w:tc>
          <w:tcPr>
            <w:tcW w:w="1034" w:type="dxa"/>
            <w:vAlign w:val="center"/>
          </w:tcPr>
          <w:p w14:paraId="488D9D97" w14:textId="77777777" w:rsidR="00350C08" w:rsidRDefault="00B270A1">
            <w:pPr>
              <w:jc w:val="center"/>
              <w:rPr>
                <w:rFonts w:eastAsia="仿宋_GB2312"/>
                <w:sz w:val="28"/>
                <w:szCs w:val="28"/>
              </w:rPr>
            </w:pPr>
            <w:r>
              <w:rPr>
                <w:rFonts w:eastAsia="仿宋_GB2312"/>
                <w:sz w:val="28"/>
                <w:szCs w:val="28"/>
              </w:rPr>
              <w:t>1.1</w:t>
            </w:r>
          </w:p>
        </w:tc>
        <w:tc>
          <w:tcPr>
            <w:tcW w:w="1056" w:type="dxa"/>
            <w:vAlign w:val="center"/>
          </w:tcPr>
          <w:p w14:paraId="7BE378E7" w14:textId="77777777" w:rsidR="00350C08" w:rsidRDefault="00B270A1">
            <w:pPr>
              <w:jc w:val="center"/>
              <w:rPr>
                <w:rFonts w:ascii="仿宋" w:eastAsia="仿宋" w:hAnsi="仿宋"/>
                <w:sz w:val="28"/>
                <w:szCs w:val="28"/>
              </w:rPr>
            </w:pPr>
            <w:r>
              <w:rPr>
                <w:rFonts w:ascii="仿宋" w:eastAsia="仿宋" w:hAnsi="仿宋"/>
                <w:sz w:val="28"/>
                <w:szCs w:val="28"/>
              </w:rPr>
              <w:t>系统总体功能要求</w:t>
            </w:r>
          </w:p>
        </w:tc>
        <w:tc>
          <w:tcPr>
            <w:tcW w:w="7713" w:type="dxa"/>
            <w:gridSpan w:val="6"/>
            <w:vAlign w:val="center"/>
          </w:tcPr>
          <w:p w14:paraId="60A227F5" w14:textId="77777777" w:rsidR="00350C08" w:rsidRDefault="00B270A1">
            <w:pPr>
              <w:rPr>
                <w:rFonts w:ascii="仿宋" w:eastAsia="仿宋" w:hAnsi="仿宋"/>
              </w:rPr>
            </w:pPr>
            <w:r>
              <w:rPr>
                <w:rFonts w:ascii="仿宋" w:eastAsia="仿宋" w:hAnsi="仿宋"/>
              </w:rPr>
              <w:t>要求系统为单位内、单位外用户提供统一的实验室仪器共享管理入口，可灵活搭载仪器设备管理模块、课题组管理模块、用户管理模块、使用授权管理、设备预约系统、使用计费系统、首页及内容管理、数据查询统计、实验数据存储、安全准入管理、科研成果管理、仪器使用培训管理、手机微信端、统一身份认证等模块。可根据用户实际需求扩展其它应用模块。</w:t>
            </w:r>
          </w:p>
        </w:tc>
      </w:tr>
      <w:tr w:rsidR="00350C08" w14:paraId="6C3929E4" w14:textId="77777777">
        <w:trPr>
          <w:trHeight w:val="23"/>
          <w:jc w:val="center"/>
        </w:trPr>
        <w:tc>
          <w:tcPr>
            <w:tcW w:w="1034" w:type="dxa"/>
            <w:vAlign w:val="center"/>
          </w:tcPr>
          <w:p w14:paraId="095080A0" w14:textId="77777777" w:rsidR="00350C08" w:rsidRDefault="00B270A1">
            <w:pPr>
              <w:jc w:val="center"/>
              <w:rPr>
                <w:rFonts w:eastAsia="仿宋_GB2312"/>
                <w:sz w:val="28"/>
                <w:szCs w:val="28"/>
              </w:rPr>
            </w:pPr>
            <w:r>
              <w:rPr>
                <w:rFonts w:eastAsia="仿宋_GB2312"/>
                <w:sz w:val="28"/>
                <w:szCs w:val="28"/>
              </w:rPr>
              <w:t>1.1.1</w:t>
            </w:r>
          </w:p>
        </w:tc>
        <w:tc>
          <w:tcPr>
            <w:tcW w:w="1056" w:type="dxa"/>
            <w:vAlign w:val="center"/>
          </w:tcPr>
          <w:p w14:paraId="70631FA9" w14:textId="77777777" w:rsidR="00350C08" w:rsidRDefault="00B270A1">
            <w:pPr>
              <w:jc w:val="center"/>
              <w:rPr>
                <w:rFonts w:ascii="仿宋" w:eastAsia="仿宋" w:hAnsi="仿宋"/>
                <w:sz w:val="28"/>
                <w:szCs w:val="28"/>
              </w:rPr>
            </w:pPr>
            <w:r>
              <w:rPr>
                <w:rFonts w:ascii="仿宋" w:eastAsia="仿宋" w:hAnsi="仿宋"/>
                <w:sz w:val="28"/>
                <w:szCs w:val="28"/>
              </w:rPr>
              <w:t>设备管理模块</w:t>
            </w:r>
          </w:p>
        </w:tc>
        <w:tc>
          <w:tcPr>
            <w:tcW w:w="7713" w:type="dxa"/>
            <w:gridSpan w:val="6"/>
            <w:vAlign w:val="center"/>
          </w:tcPr>
          <w:p w14:paraId="25C296AC" w14:textId="77777777" w:rsidR="00350C08" w:rsidRDefault="00B270A1">
            <w:pPr>
              <w:rPr>
                <w:rFonts w:ascii="仿宋" w:eastAsia="仿宋" w:hAnsi="仿宋"/>
              </w:rPr>
            </w:pPr>
            <w:r>
              <w:rPr>
                <w:rFonts w:ascii="仿宋" w:eastAsia="仿宋" w:hAnsi="仿宋"/>
              </w:rPr>
              <w:t>要求管理员可通过系统后台，发布和管理开放预约的仪器，填写设备相关信息，同时可编辑仪器设备主要规格及技术指标、主要功能及特色、使用备注说明等信息。</w:t>
            </w:r>
            <w:r>
              <w:rPr>
                <w:rFonts w:ascii="仿宋" w:eastAsia="仿宋" w:hAnsi="仿宋"/>
              </w:rPr>
              <w:t>发布后，预约人员可通过首页相关栏目搜索浏览其所需要预约的仪器设备。</w:t>
            </w:r>
          </w:p>
          <w:p w14:paraId="351B1D20" w14:textId="77777777" w:rsidR="00350C08" w:rsidRDefault="00B270A1">
            <w:pPr>
              <w:rPr>
                <w:rFonts w:ascii="仿宋" w:eastAsia="仿宋" w:hAnsi="仿宋"/>
              </w:rPr>
            </w:pPr>
            <w:r>
              <w:rPr>
                <w:rFonts w:ascii="仿宋" w:eastAsia="仿宋" w:hAnsi="仿宋"/>
              </w:rPr>
              <w:t>除了具备基本信息、详细信息、设备参数等基本功能外，还要求能够实现启用自动</w:t>
            </w:r>
            <w:r>
              <w:rPr>
                <w:rFonts w:ascii="仿宋" w:eastAsia="仿宋" w:hAnsi="仿宋"/>
              </w:rPr>
              <w:t>IP</w:t>
            </w:r>
            <w:r>
              <w:rPr>
                <w:rFonts w:ascii="仿宋" w:eastAsia="仿宋" w:hAnsi="仿宋"/>
              </w:rPr>
              <w:t>、自动通断电、设备部件管理功能。要求控制器均能实现上述功能。</w:t>
            </w:r>
          </w:p>
        </w:tc>
      </w:tr>
      <w:tr w:rsidR="00350C08" w14:paraId="0908373C" w14:textId="77777777">
        <w:trPr>
          <w:trHeight w:val="23"/>
          <w:jc w:val="center"/>
        </w:trPr>
        <w:tc>
          <w:tcPr>
            <w:tcW w:w="1034" w:type="dxa"/>
            <w:vAlign w:val="center"/>
          </w:tcPr>
          <w:p w14:paraId="680904CA" w14:textId="77777777" w:rsidR="00350C08" w:rsidRDefault="00B270A1">
            <w:pPr>
              <w:jc w:val="center"/>
              <w:rPr>
                <w:rFonts w:eastAsia="仿宋_GB2312"/>
                <w:sz w:val="28"/>
                <w:szCs w:val="28"/>
              </w:rPr>
            </w:pPr>
            <w:r>
              <w:rPr>
                <w:rFonts w:eastAsia="仿宋_GB2312"/>
                <w:sz w:val="28"/>
                <w:szCs w:val="28"/>
              </w:rPr>
              <w:t>1.1.2</w:t>
            </w:r>
          </w:p>
        </w:tc>
        <w:tc>
          <w:tcPr>
            <w:tcW w:w="1056" w:type="dxa"/>
            <w:vAlign w:val="center"/>
          </w:tcPr>
          <w:p w14:paraId="3D09A80D" w14:textId="77777777" w:rsidR="00350C08" w:rsidRDefault="00B270A1">
            <w:pPr>
              <w:jc w:val="center"/>
              <w:rPr>
                <w:rFonts w:ascii="仿宋" w:eastAsia="仿宋" w:hAnsi="仿宋"/>
                <w:sz w:val="28"/>
                <w:szCs w:val="28"/>
              </w:rPr>
            </w:pPr>
            <w:r>
              <w:rPr>
                <w:rFonts w:ascii="仿宋" w:eastAsia="仿宋" w:hAnsi="仿宋"/>
                <w:sz w:val="28"/>
                <w:szCs w:val="28"/>
              </w:rPr>
              <w:t>课题组</w:t>
            </w:r>
            <w:r>
              <w:rPr>
                <w:rFonts w:ascii="仿宋" w:eastAsia="仿宋" w:hAnsi="仿宋"/>
                <w:sz w:val="28"/>
                <w:szCs w:val="28"/>
              </w:rPr>
              <w:lastRenderedPageBreak/>
              <w:t>管理模块</w:t>
            </w:r>
          </w:p>
        </w:tc>
        <w:tc>
          <w:tcPr>
            <w:tcW w:w="7713" w:type="dxa"/>
            <w:gridSpan w:val="6"/>
            <w:vAlign w:val="center"/>
          </w:tcPr>
          <w:p w14:paraId="3680DF6D" w14:textId="77777777" w:rsidR="00350C08" w:rsidRDefault="00B270A1">
            <w:pPr>
              <w:rPr>
                <w:rFonts w:ascii="仿宋" w:eastAsia="仿宋" w:hAnsi="仿宋"/>
              </w:rPr>
            </w:pPr>
            <w:r>
              <w:rPr>
                <w:rFonts w:ascii="仿宋" w:eastAsia="仿宋" w:hAnsi="仿宋"/>
              </w:rPr>
              <w:lastRenderedPageBreak/>
              <w:t>系统需提供课题组管理功能，课题组组长可以自由组建项目课题组、添加删除课题组成员、查询课题组实验数据以及课题组经费的管理和分配。</w:t>
            </w:r>
            <w:r>
              <w:rPr>
                <w:rFonts w:ascii="仿宋" w:eastAsia="仿宋" w:hAnsi="仿宋"/>
              </w:rPr>
              <w:lastRenderedPageBreak/>
              <w:t>其中课题组内的项目信息分为三类：科研类项目、教学类项目、社会类项目，项目内容包括名称、编号、来源、领域、开始时间、结束时间以及描述。计费系统会根据项目组成员使用仪器产生的资金形成账单实时发送给课题组组长和仪器使用人员。</w:t>
            </w:r>
          </w:p>
        </w:tc>
      </w:tr>
      <w:tr w:rsidR="00350C08" w14:paraId="7A8663BF" w14:textId="77777777">
        <w:trPr>
          <w:trHeight w:val="23"/>
          <w:jc w:val="center"/>
        </w:trPr>
        <w:tc>
          <w:tcPr>
            <w:tcW w:w="1034" w:type="dxa"/>
            <w:vAlign w:val="center"/>
          </w:tcPr>
          <w:p w14:paraId="1B3BBC16" w14:textId="77777777" w:rsidR="00350C08" w:rsidRDefault="00B270A1">
            <w:pPr>
              <w:jc w:val="center"/>
              <w:rPr>
                <w:rFonts w:eastAsia="仿宋_GB2312"/>
                <w:sz w:val="28"/>
                <w:szCs w:val="28"/>
              </w:rPr>
            </w:pPr>
            <w:r>
              <w:rPr>
                <w:rFonts w:eastAsia="仿宋_GB2312"/>
                <w:sz w:val="28"/>
                <w:szCs w:val="28"/>
              </w:rPr>
              <w:lastRenderedPageBreak/>
              <w:t>1.1.3</w:t>
            </w:r>
          </w:p>
        </w:tc>
        <w:tc>
          <w:tcPr>
            <w:tcW w:w="1056" w:type="dxa"/>
            <w:vAlign w:val="center"/>
          </w:tcPr>
          <w:p w14:paraId="5DAB4FD0" w14:textId="77777777" w:rsidR="00350C08" w:rsidRDefault="00B270A1">
            <w:pPr>
              <w:jc w:val="center"/>
              <w:rPr>
                <w:rFonts w:ascii="仿宋" w:eastAsia="仿宋" w:hAnsi="仿宋"/>
                <w:sz w:val="28"/>
                <w:szCs w:val="28"/>
              </w:rPr>
            </w:pPr>
            <w:r>
              <w:rPr>
                <w:rFonts w:ascii="仿宋" w:eastAsia="仿宋" w:hAnsi="仿宋"/>
                <w:sz w:val="28"/>
                <w:szCs w:val="28"/>
              </w:rPr>
              <w:t>用户管理模块</w:t>
            </w:r>
          </w:p>
        </w:tc>
        <w:tc>
          <w:tcPr>
            <w:tcW w:w="7713" w:type="dxa"/>
            <w:gridSpan w:val="6"/>
            <w:vAlign w:val="center"/>
          </w:tcPr>
          <w:p w14:paraId="1021C4C5" w14:textId="77777777" w:rsidR="00350C08" w:rsidRDefault="00B270A1">
            <w:pPr>
              <w:rPr>
                <w:rFonts w:ascii="仿宋" w:eastAsia="仿宋" w:hAnsi="仿宋"/>
              </w:rPr>
            </w:pPr>
            <w:r>
              <w:rPr>
                <w:rFonts w:ascii="仿宋" w:eastAsia="仿宋" w:hAnsi="仿宋"/>
              </w:rPr>
              <w:t>系统需提供用户注册、管理审核、登录认证功能，管理员可通过此模块管理用户预约仪器的资质和相关权限。</w:t>
            </w:r>
          </w:p>
        </w:tc>
      </w:tr>
      <w:tr w:rsidR="00350C08" w14:paraId="12050DB1" w14:textId="77777777">
        <w:trPr>
          <w:trHeight w:val="23"/>
          <w:jc w:val="center"/>
        </w:trPr>
        <w:tc>
          <w:tcPr>
            <w:tcW w:w="1034" w:type="dxa"/>
            <w:vAlign w:val="center"/>
          </w:tcPr>
          <w:p w14:paraId="10ADA0B5" w14:textId="77777777" w:rsidR="00350C08" w:rsidRDefault="00B270A1">
            <w:pPr>
              <w:jc w:val="center"/>
              <w:rPr>
                <w:rFonts w:eastAsia="仿宋_GB2312"/>
                <w:sz w:val="28"/>
                <w:szCs w:val="28"/>
              </w:rPr>
            </w:pPr>
            <w:r>
              <w:rPr>
                <w:rFonts w:eastAsia="仿宋_GB2312"/>
                <w:sz w:val="28"/>
                <w:szCs w:val="28"/>
              </w:rPr>
              <w:t>1.1.4</w:t>
            </w:r>
          </w:p>
        </w:tc>
        <w:tc>
          <w:tcPr>
            <w:tcW w:w="1056" w:type="dxa"/>
            <w:vAlign w:val="center"/>
          </w:tcPr>
          <w:p w14:paraId="6FFAFF37" w14:textId="77777777" w:rsidR="00350C08" w:rsidRDefault="00B270A1">
            <w:pPr>
              <w:jc w:val="center"/>
              <w:rPr>
                <w:rFonts w:ascii="仿宋" w:eastAsia="仿宋" w:hAnsi="仿宋"/>
                <w:sz w:val="28"/>
                <w:szCs w:val="28"/>
              </w:rPr>
            </w:pPr>
            <w:r>
              <w:rPr>
                <w:rFonts w:ascii="仿宋" w:eastAsia="仿宋" w:hAnsi="仿宋"/>
                <w:sz w:val="28"/>
                <w:szCs w:val="28"/>
              </w:rPr>
              <w:t>使用授权管理模块</w:t>
            </w:r>
          </w:p>
        </w:tc>
        <w:tc>
          <w:tcPr>
            <w:tcW w:w="7713" w:type="dxa"/>
            <w:gridSpan w:val="6"/>
            <w:vAlign w:val="center"/>
          </w:tcPr>
          <w:p w14:paraId="0B1DDB6B" w14:textId="77777777" w:rsidR="00350C08" w:rsidRDefault="00B270A1">
            <w:pPr>
              <w:rPr>
                <w:rFonts w:ascii="仿宋" w:eastAsia="仿宋" w:hAnsi="仿宋"/>
              </w:rPr>
            </w:pPr>
            <w:r>
              <w:rPr>
                <w:rFonts w:ascii="仿宋" w:eastAsia="仿宋" w:hAnsi="仿宋"/>
              </w:rPr>
              <w:t>对仪器设</w:t>
            </w:r>
            <w:r>
              <w:rPr>
                <w:rFonts w:ascii="仿宋" w:eastAsia="仿宋" w:hAnsi="仿宋"/>
              </w:rPr>
              <w:t>备的使用进行授权，系统要求与控制器终端联动，提供权限鉴别服务。</w:t>
            </w:r>
          </w:p>
          <w:p w14:paraId="137743DB" w14:textId="77777777" w:rsidR="00350C08" w:rsidRDefault="00B270A1">
            <w:pPr>
              <w:rPr>
                <w:rFonts w:ascii="仿宋" w:eastAsia="仿宋" w:hAnsi="仿宋"/>
              </w:rPr>
            </w:pPr>
            <w:r>
              <w:rPr>
                <w:rFonts w:ascii="仿宋" w:eastAsia="仿宋" w:hAnsi="仿宋"/>
              </w:rPr>
              <w:t>1</w:t>
            </w:r>
            <w:r>
              <w:rPr>
                <w:rFonts w:ascii="仿宋" w:eastAsia="仿宋" w:hAnsi="仿宋"/>
              </w:rPr>
              <w:t>、设备授权：可根据时间段或周期式两种不同方式授权，授权可以按照年、月、星期，由于每个管理员都有假期，要求提供灵活授权方式</w:t>
            </w:r>
            <w:r>
              <w:rPr>
                <w:rFonts w:ascii="仿宋" w:eastAsia="仿宋" w:hAnsi="仿宋"/>
              </w:rPr>
              <w:t>(</w:t>
            </w:r>
            <w:r>
              <w:rPr>
                <w:rFonts w:ascii="仿宋" w:eastAsia="仿宋" w:hAnsi="仿宋"/>
              </w:rPr>
              <w:t>提供系统截图</w:t>
            </w:r>
            <w:r>
              <w:rPr>
                <w:rFonts w:ascii="仿宋" w:eastAsia="仿宋" w:hAnsi="仿宋"/>
              </w:rPr>
              <w:t>)</w:t>
            </w:r>
            <w:r>
              <w:rPr>
                <w:rFonts w:ascii="仿宋" w:eastAsia="仿宋" w:hAnsi="仿宋"/>
              </w:rPr>
              <w:t>。</w:t>
            </w:r>
          </w:p>
          <w:p w14:paraId="6172F3EF" w14:textId="77777777" w:rsidR="00350C08" w:rsidRDefault="00B270A1">
            <w:pPr>
              <w:rPr>
                <w:rFonts w:ascii="仿宋" w:eastAsia="仿宋" w:hAnsi="仿宋"/>
              </w:rPr>
            </w:pPr>
            <w:r>
              <w:rPr>
                <w:rFonts w:ascii="仿宋" w:eastAsia="仿宋" w:hAnsi="仿宋"/>
              </w:rPr>
              <w:t>2</w:t>
            </w:r>
            <w:r>
              <w:rPr>
                <w:rFonts w:ascii="仿宋" w:eastAsia="仿宋" w:hAnsi="仿宋"/>
              </w:rPr>
              <w:t>、用户授权：可定义该用户是否授权管理员，授权管理哪个机构。</w:t>
            </w:r>
          </w:p>
        </w:tc>
      </w:tr>
      <w:tr w:rsidR="00350C08" w14:paraId="450ABA79" w14:textId="77777777">
        <w:trPr>
          <w:trHeight w:val="23"/>
          <w:jc w:val="center"/>
        </w:trPr>
        <w:tc>
          <w:tcPr>
            <w:tcW w:w="1034" w:type="dxa"/>
            <w:vAlign w:val="center"/>
          </w:tcPr>
          <w:p w14:paraId="66EAE80F" w14:textId="77777777" w:rsidR="00350C08" w:rsidRDefault="00B270A1">
            <w:pPr>
              <w:jc w:val="center"/>
              <w:rPr>
                <w:rFonts w:eastAsia="仿宋_GB2312"/>
                <w:sz w:val="28"/>
                <w:szCs w:val="28"/>
              </w:rPr>
            </w:pPr>
            <w:r>
              <w:rPr>
                <w:rFonts w:eastAsia="仿宋_GB2312"/>
                <w:sz w:val="28"/>
                <w:szCs w:val="28"/>
              </w:rPr>
              <w:t>1.1.5</w:t>
            </w:r>
          </w:p>
        </w:tc>
        <w:tc>
          <w:tcPr>
            <w:tcW w:w="1056" w:type="dxa"/>
            <w:vAlign w:val="center"/>
          </w:tcPr>
          <w:p w14:paraId="5CD58075" w14:textId="77777777" w:rsidR="00350C08" w:rsidRDefault="00B270A1">
            <w:pPr>
              <w:jc w:val="center"/>
              <w:rPr>
                <w:rFonts w:ascii="仿宋" w:eastAsia="仿宋" w:hAnsi="仿宋"/>
                <w:sz w:val="28"/>
                <w:szCs w:val="28"/>
              </w:rPr>
            </w:pPr>
            <w:r>
              <w:rPr>
                <w:rFonts w:ascii="仿宋" w:eastAsia="仿宋" w:hAnsi="仿宋"/>
                <w:sz w:val="28"/>
                <w:szCs w:val="28"/>
              </w:rPr>
              <w:t>设备预约系统模块</w:t>
            </w:r>
          </w:p>
        </w:tc>
        <w:tc>
          <w:tcPr>
            <w:tcW w:w="7713" w:type="dxa"/>
            <w:gridSpan w:val="6"/>
            <w:vAlign w:val="center"/>
          </w:tcPr>
          <w:p w14:paraId="05ADEFC2" w14:textId="77777777" w:rsidR="00350C08" w:rsidRDefault="00B270A1">
            <w:pPr>
              <w:rPr>
                <w:rFonts w:ascii="仿宋" w:eastAsia="仿宋" w:hAnsi="仿宋"/>
              </w:rPr>
            </w:pPr>
            <w:r>
              <w:rPr>
                <w:rFonts w:ascii="仿宋" w:eastAsia="仿宋" w:hAnsi="仿宋"/>
              </w:rPr>
              <w:t>1</w:t>
            </w:r>
            <w:r>
              <w:rPr>
                <w:rFonts w:ascii="仿宋" w:eastAsia="仿宋" w:hAnsi="仿宋"/>
              </w:rPr>
              <w:t>、包括仪器使用资质审核、预约审批等功能。</w:t>
            </w:r>
          </w:p>
          <w:p w14:paraId="7CD3A47D" w14:textId="77777777" w:rsidR="00350C08" w:rsidRDefault="00B270A1">
            <w:pPr>
              <w:rPr>
                <w:rFonts w:ascii="仿宋" w:eastAsia="仿宋" w:hAnsi="仿宋"/>
              </w:rPr>
            </w:pPr>
            <w:r>
              <w:rPr>
                <w:rFonts w:ascii="仿宋" w:eastAsia="仿宋" w:hAnsi="仿宋"/>
              </w:rPr>
              <w:t>2</w:t>
            </w:r>
            <w:r>
              <w:rPr>
                <w:rFonts w:ascii="仿宋" w:eastAsia="仿宋" w:hAnsi="仿宋"/>
              </w:rPr>
              <w:t>、仪器使用者资质审核：授权与经费、预约等多方面进行关联，不满足条件的人员无法使用仪器。</w:t>
            </w:r>
          </w:p>
          <w:p w14:paraId="5E5A4665" w14:textId="77777777" w:rsidR="00350C08" w:rsidRDefault="00B270A1">
            <w:pPr>
              <w:rPr>
                <w:rFonts w:ascii="仿宋" w:eastAsia="仿宋" w:hAnsi="仿宋"/>
              </w:rPr>
            </w:pPr>
            <w:r>
              <w:rPr>
                <w:rFonts w:ascii="仿宋" w:eastAsia="仿宋" w:hAnsi="仿宋"/>
              </w:rPr>
              <w:t>3</w:t>
            </w:r>
            <w:r>
              <w:rPr>
                <w:rFonts w:ascii="仿宋" w:eastAsia="仿宋" w:hAnsi="仿宋"/>
              </w:rPr>
              <w:t>、仪器预约管理：管理员设置仪器开放时间和用户类别；仪器用户根据自己的需要在线查询或搜索仪器进行预约，预约时系统自动判断该用户是否拥有仪器的预约使用权限。预约审批可设置为系统自动完成，也可由平台管理员进行人工审批。</w:t>
            </w:r>
          </w:p>
          <w:p w14:paraId="484B7B9D" w14:textId="77777777" w:rsidR="00350C08" w:rsidRDefault="00B270A1">
            <w:pPr>
              <w:rPr>
                <w:rFonts w:ascii="仿宋" w:eastAsia="仿宋" w:hAnsi="仿宋"/>
              </w:rPr>
            </w:pPr>
            <w:r>
              <w:rPr>
                <w:rFonts w:ascii="仿宋" w:eastAsia="仿宋" w:hAnsi="仿宋"/>
              </w:rPr>
              <w:t>4</w:t>
            </w:r>
            <w:r>
              <w:rPr>
                <w:rFonts w:ascii="仿宋" w:eastAsia="仿宋" w:hAnsi="仿宋"/>
              </w:rPr>
              <w:t>、权限限制：要求系统可根据欠费或账户余额不足的内部用户，预约仪器将受到限制，系统应可以自由设置最小可预约金额，保证仪器预约后有足够的金额进行扣费。</w:t>
            </w:r>
          </w:p>
          <w:p w14:paraId="12D21798" w14:textId="77777777" w:rsidR="00350C08" w:rsidRDefault="00B270A1">
            <w:pPr>
              <w:rPr>
                <w:rFonts w:ascii="仿宋" w:eastAsia="仿宋" w:hAnsi="仿宋"/>
              </w:rPr>
            </w:pPr>
            <w:r>
              <w:rPr>
                <w:rFonts w:ascii="仿宋" w:eastAsia="仿宋" w:hAnsi="仿宋"/>
              </w:rPr>
              <w:t>5</w:t>
            </w:r>
            <w:r>
              <w:rPr>
                <w:rFonts w:ascii="仿宋" w:eastAsia="仿宋" w:hAnsi="仿宋"/>
              </w:rPr>
              <w:t>、预约定义设置：要求系统提供多种多样的预约规则定义，满</w:t>
            </w:r>
            <w:r>
              <w:rPr>
                <w:rFonts w:ascii="仿宋" w:eastAsia="仿宋" w:hAnsi="仿宋"/>
              </w:rPr>
              <w:t>足多样化管理需求。</w:t>
            </w:r>
            <w:r>
              <w:rPr>
                <w:rFonts w:ascii="仿宋" w:eastAsia="仿宋" w:hAnsi="仿宋"/>
              </w:rPr>
              <w:t>(</w:t>
            </w:r>
            <w:r>
              <w:rPr>
                <w:rFonts w:ascii="仿宋" w:eastAsia="仿宋" w:hAnsi="仿宋"/>
              </w:rPr>
              <w:t>需提供演示</w:t>
            </w:r>
            <w:r>
              <w:rPr>
                <w:rFonts w:ascii="仿宋" w:eastAsia="仿宋" w:hAnsi="仿宋"/>
              </w:rPr>
              <w:t>)</w:t>
            </w:r>
          </w:p>
          <w:p w14:paraId="20DFE8BA" w14:textId="77777777" w:rsidR="00350C08" w:rsidRDefault="00B270A1">
            <w:pPr>
              <w:rPr>
                <w:rFonts w:ascii="仿宋" w:eastAsia="仿宋" w:hAnsi="仿宋"/>
              </w:rPr>
            </w:pPr>
            <w:r>
              <w:rPr>
                <w:rFonts w:ascii="仿宋" w:eastAsia="仿宋" w:hAnsi="仿宋"/>
              </w:rPr>
              <w:t>6</w:t>
            </w:r>
            <w:r>
              <w:rPr>
                <w:rFonts w:ascii="仿宋" w:eastAsia="仿宋" w:hAnsi="仿宋"/>
              </w:rPr>
              <w:t>、预约规则：为避免某个用户或课题组长期占有仪器资源，应提供预约时间限制功能；系统在常规的预约定义之外应提供自定义的预约设置，要求支持以下规则设置</w:t>
            </w:r>
            <w:r>
              <w:rPr>
                <w:rFonts w:ascii="仿宋" w:eastAsia="仿宋" w:hAnsi="仿宋"/>
              </w:rPr>
              <w:t>(</w:t>
            </w:r>
            <w:r>
              <w:rPr>
                <w:rFonts w:ascii="仿宋" w:eastAsia="仿宋" w:hAnsi="仿宋"/>
              </w:rPr>
              <w:t>提供系统截图</w:t>
            </w:r>
            <w:r>
              <w:rPr>
                <w:rFonts w:ascii="仿宋" w:eastAsia="仿宋" w:hAnsi="仿宋"/>
              </w:rPr>
              <w:t>)</w:t>
            </w:r>
            <w:r>
              <w:rPr>
                <w:rFonts w:ascii="仿宋" w:eastAsia="仿宋" w:hAnsi="仿宋"/>
              </w:rPr>
              <w:t>：</w:t>
            </w:r>
          </w:p>
          <w:p w14:paraId="48EFFE7D" w14:textId="77777777" w:rsidR="00350C08" w:rsidRDefault="00B270A1">
            <w:pPr>
              <w:rPr>
                <w:rFonts w:ascii="仿宋" w:eastAsia="仿宋" w:hAnsi="仿宋"/>
              </w:rPr>
            </w:pPr>
            <w:r>
              <w:rPr>
                <w:rFonts w:ascii="仿宋" w:eastAsia="仿宋" w:hAnsi="仿宋"/>
              </w:rPr>
              <w:t>1)</w:t>
            </w:r>
            <w:r>
              <w:rPr>
                <w:rFonts w:ascii="仿宋" w:eastAsia="仿宋" w:hAnsi="仿宋"/>
              </w:rPr>
              <w:tab/>
            </w:r>
            <w:r>
              <w:rPr>
                <w:rFonts w:ascii="仿宋" w:eastAsia="仿宋" w:hAnsi="仿宋"/>
              </w:rPr>
              <w:t>不可预约时间</w:t>
            </w:r>
          </w:p>
          <w:p w14:paraId="3A02CFDC" w14:textId="77777777" w:rsidR="00350C08" w:rsidRDefault="00B270A1">
            <w:pPr>
              <w:rPr>
                <w:rFonts w:ascii="仿宋" w:eastAsia="仿宋" w:hAnsi="仿宋"/>
              </w:rPr>
            </w:pPr>
            <w:r>
              <w:rPr>
                <w:rFonts w:ascii="仿宋" w:eastAsia="仿宋" w:hAnsi="仿宋"/>
              </w:rPr>
              <w:t>支持用户根据具体的管理需求灵活设置不可预约的时间段。</w:t>
            </w:r>
          </w:p>
          <w:p w14:paraId="18ED0B95" w14:textId="77777777" w:rsidR="00350C08" w:rsidRDefault="00B270A1">
            <w:pPr>
              <w:rPr>
                <w:rFonts w:ascii="仿宋" w:eastAsia="仿宋" w:hAnsi="仿宋"/>
              </w:rPr>
            </w:pPr>
            <w:r>
              <w:rPr>
                <w:rFonts w:ascii="仿宋" w:eastAsia="仿宋" w:hAnsi="仿宋"/>
              </w:rPr>
              <w:t>2)</w:t>
            </w:r>
            <w:r>
              <w:rPr>
                <w:rFonts w:ascii="仿宋" w:eastAsia="仿宋" w:hAnsi="仿宋"/>
              </w:rPr>
              <w:tab/>
            </w:r>
            <w:r>
              <w:rPr>
                <w:rFonts w:ascii="仿宋" w:eastAsia="仿宋" w:hAnsi="仿宋"/>
              </w:rPr>
              <w:t>用户预约优先权</w:t>
            </w:r>
          </w:p>
          <w:p w14:paraId="58E212BE" w14:textId="77777777" w:rsidR="00350C08" w:rsidRDefault="00B270A1">
            <w:pPr>
              <w:rPr>
                <w:rFonts w:ascii="仿宋" w:eastAsia="仿宋" w:hAnsi="仿宋"/>
              </w:rPr>
            </w:pPr>
            <w:r>
              <w:rPr>
                <w:rFonts w:ascii="仿宋" w:eastAsia="仿宋" w:hAnsi="仿宋"/>
              </w:rPr>
              <w:t>支持设定部分特殊用户能在预留时段内具备优先预约权，可以按照用户、课题组、机构、用户类型等方式快速进行设置。</w:t>
            </w:r>
          </w:p>
          <w:p w14:paraId="73F5E507" w14:textId="77777777" w:rsidR="00350C08" w:rsidRDefault="00B270A1">
            <w:pPr>
              <w:rPr>
                <w:rFonts w:ascii="仿宋" w:eastAsia="仿宋" w:hAnsi="仿宋"/>
              </w:rPr>
            </w:pPr>
            <w:r>
              <w:rPr>
                <w:rFonts w:ascii="仿宋" w:eastAsia="仿宋" w:hAnsi="仿宋"/>
              </w:rPr>
              <w:t>3)</w:t>
            </w:r>
            <w:r>
              <w:rPr>
                <w:rFonts w:ascii="仿宋" w:eastAsia="仿宋" w:hAnsi="仿宋"/>
              </w:rPr>
              <w:tab/>
            </w:r>
            <w:r>
              <w:rPr>
                <w:rFonts w:ascii="仿宋" w:eastAsia="仿宋" w:hAnsi="仿宋"/>
              </w:rPr>
              <w:t>用户可预约时间段</w:t>
            </w:r>
          </w:p>
          <w:p w14:paraId="3B602DDC" w14:textId="77777777" w:rsidR="00350C08" w:rsidRDefault="00B270A1">
            <w:pPr>
              <w:rPr>
                <w:rFonts w:ascii="仿宋" w:eastAsia="仿宋" w:hAnsi="仿宋"/>
              </w:rPr>
            </w:pPr>
            <w:r>
              <w:rPr>
                <w:rFonts w:ascii="仿宋" w:eastAsia="仿宋" w:hAnsi="仿宋"/>
              </w:rPr>
              <w:t>支持设定部分特殊用户在设置的时段内具备预约权限。</w:t>
            </w:r>
          </w:p>
          <w:p w14:paraId="73CC358C" w14:textId="77777777" w:rsidR="00350C08" w:rsidRDefault="00B270A1">
            <w:pPr>
              <w:rPr>
                <w:rFonts w:ascii="仿宋" w:eastAsia="仿宋" w:hAnsi="仿宋"/>
              </w:rPr>
            </w:pPr>
            <w:r>
              <w:rPr>
                <w:rFonts w:ascii="仿宋" w:eastAsia="仿宋" w:hAnsi="仿宋"/>
              </w:rPr>
              <w:t>4)</w:t>
            </w:r>
            <w:r>
              <w:rPr>
                <w:rFonts w:ascii="仿宋" w:eastAsia="仿宋" w:hAnsi="仿宋"/>
              </w:rPr>
              <w:tab/>
            </w:r>
            <w:r>
              <w:rPr>
                <w:rFonts w:ascii="仿宋" w:eastAsia="仿宋" w:hAnsi="仿宋"/>
              </w:rPr>
              <w:t>用户预约限制</w:t>
            </w:r>
          </w:p>
          <w:p w14:paraId="7C2F39E3" w14:textId="77777777" w:rsidR="00350C08" w:rsidRDefault="00B270A1">
            <w:pPr>
              <w:rPr>
                <w:rFonts w:ascii="仿宋" w:eastAsia="仿宋" w:hAnsi="仿宋"/>
              </w:rPr>
            </w:pPr>
            <w:r>
              <w:rPr>
                <w:rFonts w:ascii="仿宋" w:eastAsia="仿宋" w:hAnsi="仿宋"/>
              </w:rPr>
              <w:t>5)</w:t>
            </w:r>
            <w:r>
              <w:rPr>
                <w:rFonts w:ascii="仿宋" w:eastAsia="仿宋" w:hAnsi="仿宋"/>
              </w:rPr>
              <w:tab/>
            </w:r>
            <w:r>
              <w:rPr>
                <w:rFonts w:ascii="仿宋" w:eastAsia="仿宋" w:hAnsi="仿宋"/>
              </w:rPr>
              <w:t>课题组预</w:t>
            </w:r>
            <w:r>
              <w:rPr>
                <w:rFonts w:ascii="仿宋" w:eastAsia="仿宋" w:hAnsi="仿宋"/>
              </w:rPr>
              <w:t>约限制</w:t>
            </w:r>
          </w:p>
          <w:p w14:paraId="3ACCA763" w14:textId="77777777" w:rsidR="00350C08" w:rsidRDefault="00B270A1">
            <w:pPr>
              <w:rPr>
                <w:rFonts w:ascii="仿宋" w:eastAsia="仿宋" w:hAnsi="仿宋"/>
              </w:rPr>
            </w:pPr>
            <w:r>
              <w:rPr>
                <w:rFonts w:ascii="仿宋" w:eastAsia="仿宋" w:hAnsi="仿宋"/>
              </w:rPr>
              <w:t>支持设置课题组在几天内最多可预约多少小时。</w:t>
            </w:r>
          </w:p>
          <w:p w14:paraId="583E466C" w14:textId="77777777" w:rsidR="00350C08" w:rsidRDefault="00B270A1">
            <w:pPr>
              <w:rPr>
                <w:rFonts w:ascii="仿宋" w:eastAsia="仿宋" w:hAnsi="仿宋"/>
              </w:rPr>
            </w:pPr>
            <w:r>
              <w:rPr>
                <w:rFonts w:ascii="仿宋" w:eastAsia="仿宋" w:hAnsi="仿宋"/>
                <w:bCs/>
              </w:rPr>
              <w:t>7</w:t>
            </w:r>
            <w:r>
              <w:rPr>
                <w:rFonts w:ascii="仿宋" w:eastAsia="仿宋" w:hAnsi="仿宋"/>
              </w:rPr>
              <w:t>、自定义预约参数扩展：支持通过输入自定义公式及变量，实现更为复杂的预约规则。</w:t>
            </w:r>
            <w:r>
              <w:rPr>
                <w:rFonts w:ascii="仿宋" w:eastAsia="仿宋" w:hAnsi="仿宋"/>
              </w:rPr>
              <w:t>(</w:t>
            </w:r>
            <w:r>
              <w:rPr>
                <w:rFonts w:ascii="仿宋" w:eastAsia="仿宋" w:hAnsi="仿宋"/>
              </w:rPr>
              <w:t>提供系统截图</w:t>
            </w:r>
            <w:r>
              <w:rPr>
                <w:rFonts w:ascii="仿宋" w:eastAsia="仿宋" w:hAnsi="仿宋"/>
              </w:rPr>
              <w:t>)</w:t>
            </w:r>
          </w:p>
          <w:p w14:paraId="682085AF" w14:textId="77777777" w:rsidR="00350C08" w:rsidRDefault="00B270A1">
            <w:pPr>
              <w:rPr>
                <w:rFonts w:ascii="仿宋" w:eastAsia="仿宋" w:hAnsi="仿宋"/>
              </w:rPr>
            </w:pPr>
            <w:r>
              <w:rPr>
                <w:rFonts w:ascii="仿宋" w:eastAsia="仿宋" w:hAnsi="仿宋"/>
                <w:bCs/>
              </w:rPr>
              <w:t>8</w:t>
            </w:r>
            <w:r>
              <w:rPr>
                <w:rFonts w:ascii="仿宋" w:eastAsia="仿宋" w:hAnsi="仿宋"/>
              </w:rPr>
              <w:t>、设备部件：实验室有些大型仪器拥有一个或多个设备部件，针对这些仪器系统应提供设备部件预约功能，由于有的仪器拥有多个部件，在实验的过程中也会使用到，系统应支持多个部件同时预约使用功能。</w:t>
            </w:r>
            <w:r>
              <w:rPr>
                <w:rFonts w:ascii="仿宋" w:eastAsia="仿宋" w:hAnsi="仿宋"/>
              </w:rPr>
              <w:t>(</w:t>
            </w:r>
            <w:r>
              <w:rPr>
                <w:rFonts w:ascii="仿宋" w:eastAsia="仿宋" w:hAnsi="仿宋"/>
              </w:rPr>
              <w:t>提供</w:t>
            </w:r>
            <w:r>
              <w:rPr>
                <w:rFonts w:ascii="仿宋" w:eastAsia="仿宋" w:hAnsi="仿宋"/>
              </w:rPr>
              <w:lastRenderedPageBreak/>
              <w:t>系统截图</w:t>
            </w:r>
            <w:r>
              <w:rPr>
                <w:rFonts w:ascii="仿宋" w:eastAsia="仿宋" w:hAnsi="仿宋"/>
              </w:rPr>
              <w:t>)</w:t>
            </w:r>
          </w:p>
          <w:p w14:paraId="42B56C5B" w14:textId="77777777" w:rsidR="00350C08" w:rsidRDefault="00B270A1">
            <w:pPr>
              <w:rPr>
                <w:rFonts w:ascii="仿宋" w:eastAsia="仿宋" w:hAnsi="仿宋"/>
              </w:rPr>
            </w:pPr>
            <w:r>
              <w:rPr>
                <w:rFonts w:ascii="仿宋" w:eastAsia="仿宋" w:hAnsi="仿宋"/>
                <w:bCs/>
              </w:rPr>
              <w:t>9</w:t>
            </w:r>
            <w:r>
              <w:rPr>
                <w:rFonts w:ascii="仿宋" w:eastAsia="仿宋" w:hAnsi="仿宋"/>
              </w:rPr>
              <w:t>、维修记录：系统应提供仪器维修记录表单，详细记录仪器损坏或故障情况，维修记录时间人员和联系方式，原因分析，修理内容，处理情况，维修验收结果以及验收人员的时间和费</w:t>
            </w:r>
            <w:r>
              <w:rPr>
                <w:rFonts w:ascii="仿宋" w:eastAsia="仿宋" w:hAnsi="仿宋"/>
              </w:rPr>
              <w:t>用。</w:t>
            </w:r>
            <w:r>
              <w:rPr>
                <w:rFonts w:ascii="仿宋" w:eastAsia="仿宋" w:hAnsi="仿宋"/>
              </w:rPr>
              <w:t>(</w:t>
            </w:r>
            <w:r>
              <w:rPr>
                <w:rFonts w:ascii="仿宋" w:eastAsia="仿宋" w:hAnsi="仿宋"/>
              </w:rPr>
              <w:t>提供系统截图</w:t>
            </w:r>
            <w:r>
              <w:rPr>
                <w:rFonts w:ascii="仿宋" w:eastAsia="仿宋" w:hAnsi="仿宋"/>
              </w:rPr>
              <w:t>)</w:t>
            </w:r>
          </w:p>
        </w:tc>
      </w:tr>
      <w:tr w:rsidR="00350C08" w14:paraId="3AB834AC" w14:textId="77777777">
        <w:trPr>
          <w:trHeight w:val="23"/>
          <w:jc w:val="center"/>
        </w:trPr>
        <w:tc>
          <w:tcPr>
            <w:tcW w:w="1034" w:type="dxa"/>
            <w:vAlign w:val="center"/>
          </w:tcPr>
          <w:p w14:paraId="47A07E83" w14:textId="77777777" w:rsidR="00350C08" w:rsidRDefault="00B270A1">
            <w:pPr>
              <w:jc w:val="center"/>
              <w:rPr>
                <w:rFonts w:eastAsia="仿宋_GB2312"/>
                <w:sz w:val="28"/>
                <w:szCs w:val="28"/>
              </w:rPr>
            </w:pPr>
            <w:r>
              <w:rPr>
                <w:rFonts w:eastAsia="仿宋_GB2312"/>
                <w:sz w:val="28"/>
                <w:szCs w:val="28"/>
              </w:rPr>
              <w:lastRenderedPageBreak/>
              <w:t>1.1.6</w:t>
            </w:r>
          </w:p>
        </w:tc>
        <w:tc>
          <w:tcPr>
            <w:tcW w:w="1056" w:type="dxa"/>
            <w:vAlign w:val="center"/>
          </w:tcPr>
          <w:p w14:paraId="73223729" w14:textId="77777777" w:rsidR="00350C08" w:rsidRDefault="00B270A1">
            <w:pPr>
              <w:jc w:val="center"/>
              <w:rPr>
                <w:rFonts w:ascii="仿宋" w:eastAsia="仿宋" w:hAnsi="仿宋"/>
                <w:sz w:val="28"/>
                <w:szCs w:val="28"/>
              </w:rPr>
            </w:pPr>
            <w:r>
              <w:rPr>
                <w:rFonts w:ascii="仿宋" w:eastAsia="仿宋" w:hAnsi="仿宋"/>
                <w:sz w:val="28"/>
                <w:szCs w:val="28"/>
              </w:rPr>
              <w:t>使用计费模块</w:t>
            </w:r>
          </w:p>
        </w:tc>
        <w:tc>
          <w:tcPr>
            <w:tcW w:w="7713" w:type="dxa"/>
            <w:gridSpan w:val="6"/>
            <w:vAlign w:val="center"/>
          </w:tcPr>
          <w:p w14:paraId="02AB1C5B" w14:textId="77777777" w:rsidR="00350C08" w:rsidRDefault="00B270A1">
            <w:pPr>
              <w:rPr>
                <w:rFonts w:ascii="仿宋" w:eastAsia="仿宋" w:hAnsi="仿宋"/>
              </w:rPr>
            </w:pPr>
            <w:r>
              <w:rPr>
                <w:rFonts w:ascii="仿宋" w:eastAsia="仿宋" w:hAnsi="仿宋"/>
              </w:rPr>
              <w:t>1</w:t>
            </w:r>
            <w:r>
              <w:rPr>
                <w:rFonts w:ascii="仿宋" w:eastAsia="仿宋" w:hAnsi="仿宋"/>
              </w:rPr>
              <w:t>、要求系统提供计费管理功能，提供基本设置、时间规则设置、分段计费设置、附加收费项功能来满足时计费管理的需求，同时为保证本校或本院学生能拥有更好的实验资源，</w:t>
            </w:r>
            <w:r>
              <w:rPr>
                <w:rFonts w:ascii="仿宋" w:eastAsia="仿宋" w:hAnsi="仿宋"/>
                <w:bCs/>
              </w:rPr>
              <w:t>应给予适当的优惠政策</w:t>
            </w:r>
            <w:r>
              <w:rPr>
                <w:rFonts w:ascii="仿宋" w:eastAsia="仿宋" w:hAnsi="仿宋"/>
              </w:rPr>
              <w:t>，同时提供优先级别。</w:t>
            </w:r>
          </w:p>
          <w:p w14:paraId="796B774B" w14:textId="77777777" w:rsidR="00350C08" w:rsidRDefault="00B270A1">
            <w:pPr>
              <w:rPr>
                <w:rFonts w:ascii="仿宋" w:eastAsia="仿宋" w:hAnsi="仿宋"/>
              </w:rPr>
            </w:pPr>
            <w:r>
              <w:rPr>
                <w:rFonts w:ascii="仿宋" w:eastAsia="仿宋" w:hAnsi="仿宋"/>
              </w:rPr>
              <w:t>2</w:t>
            </w:r>
            <w:r>
              <w:rPr>
                <w:rFonts w:ascii="仿宋" w:eastAsia="仿宋" w:hAnsi="仿宋"/>
              </w:rPr>
              <w:t>、计费基本设置支持按照机构类别设置不同的计费标准，可以设置为按照时间、次数、样品数进行收费；计费时间段默认为半小时计费，系统应提供最小不扣费时间间隔人性化功能；</w:t>
            </w:r>
            <w:r>
              <w:rPr>
                <w:rFonts w:ascii="仿宋" w:eastAsia="仿宋" w:hAnsi="仿宋"/>
              </w:rPr>
              <w:t xml:space="preserve"> </w:t>
            </w:r>
          </w:p>
          <w:p w14:paraId="2ACC66D8" w14:textId="77777777" w:rsidR="00350C08" w:rsidRDefault="00B270A1">
            <w:pPr>
              <w:rPr>
                <w:rFonts w:ascii="仿宋" w:eastAsia="仿宋" w:hAnsi="仿宋"/>
              </w:rPr>
            </w:pPr>
            <w:r>
              <w:rPr>
                <w:rFonts w:ascii="仿宋" w:eastAsia="仿宋" w:hAnsi="仿宋"/>
              </w:rPr>
              <w:t>3</w:t>
            </w:r>
            <w:r>
              <w:rPr>
                <w:rFonts w:ascii="仿宋" w:eastAsia="仿宋" w:hAnsi="仿宋"/>
              </w:rPr>
              <w:t>、时间规则设置支持取整因子计费，同时保留取整因子精度；</w:t>
            </w:r>
          </w:p>
          <w:p w14:paraId="7E923AEA" w14:textId="77777777" w:rsidR="00350C08" w:rsidRDefault="00B270A1">
            <w:pPr>
              <w:keepNext/>
              <w:keepLines/>
              <w:outlineLvl w:val="3"/>
              <w:rPr>
                <w:rFonts w:ascii="仿宋" w:eastAsia="仿宋" w:hAnsi="仿宋"/>
                <w:bCs/>
                <w:kern w:val="2"/>
                <w:szCs w:val="28"/>
                <w:lang w:val="zh-CN"/>
              </w:rPr>
            </w:pPr>
            <w:r>
              <w:rPr>
                <w:rFonts w:ascii="仿宋" w:eastAsia="仿宋" w:hAnsi="仿宋"/>
                <w:bCs/>
                <w:kern w:val="2"/>
                <w:szCs w:val="28"/>
                <w:lang w:val="zh-CN"/>
              </w:rPr>
              <w:t>4</w:t>
            </w:r>
            <w:r>
              <w:rPr>
                <w:rFonts w:ascii="仿宋" w:eastAsia="仿宋" w:hAnsi="仿宋"/>
                <w:bCs/>
                <w:kern w:val="2"/>
                <w:szCs w:val="28"/>
                <w:lang w:val="zh-CN"/>
              </w:rPr>
              <w:t>、分段计费设置支持按闲时忙时进行计费，根据实验仪器资源的紧缺程度调整计费标准；</w:t>
            </w:r>
            <w:r>
              <w:rPr>
                <w:rFonts w:ascii="仿宋" w:eastAsia="仿宋" w:hAnsi="仿宋"/>
                <w:bCs/>
                <w:kern w:val="2"/>
                <w:szCs w:val="28"/>
                <w:lang w:val="zh-CN"/>
              </w:rPr>
              <w:t xml:space="preserve"> </w:t>
            </w:r>
          </w:p>
          <w:p w14:paraId="4AEB2A07" w14:textId="77777777" w:rsidR="00350C08" w:rsidRDefault="00B270A1">
            <w:pPr>
              <w:keepNext/>
              <w:keepLines/>
              <w:outlineLvl w:val="3"/>
              <w:rPr>
                <w:rFonts w:ascii="仿宋" w:eastAsia="仿宋" w:hAnsi="仿宋"/>
                <w:bCs/>
                <w:kern w:val="2"/>
                <w:szCs w:val="28"/>
                <w:lang w:val="zh-CN"/>
              </w:rPr>
            </w:pPr>
            <w:r>
              <w:rPr>
                <w:rFonts w:ascii="仿宋" w:eastAsia="仿宋" w:hAnsi="仿宋"/>
                <w:bCs/>
                <w:kern w:val="2"/>
                <w:szCs w:val="28"/>
                <w:lang w:val="zh-CN"/>
              </w:rPr>
              <w:t>5</w:t>
            </w:r>
            <w:r>
              <w:rPr>
                <w:rFonts w:ascii="仿宋" w:eastAsia="仿宋" w:hAnsi="仿宋"/>
                <w:bCs/>
                <w:kern w:val="2"/>
                <w:szCs w:val="28"/>
                <w:lang w:val="zh-CN"/>
              </w:rPr>
              <w:t>、附件收费项：有些仪器会涉及到使用实验耗材、手套、口罩等一次性消耗品，应提供灵活的附加收费功能，满足不同用户需求。</w:t>
            </w:r>
            <w:r>
              <w:rPr>
                <w:rFonts w:ascii="仿宋" w:eastAsia="仿宋" w:hAnsi="仿宋"/>
                <w:bCs/>
                <w:kern w:val="2"/>
                <w:szCs w:val="28"/>
                <w:lang w:val="zh-CN"/>
              </w:rPr>
              <w:t>(</w:t>
            </w:r>
            <w:r>
              <w:rPr>
                <w:rFonts w:ascii="仿宋" w:eastAsia="仿宋" w:hAnsi="仿宋"/>
                <w:bCs/>
                <w:kern w:val="2"/>
                <w:szCs w:val="28"/>
                <w:lang w:val="zh-CN"/>
              </w:rPr>
              <w:t>提供系统截图</w:t>
            </w:r>
            <w:r>
              <w:rPr>
                <w:rFonts w:ascii="仿宋" w:eastAsia="仿宋" w:hAnsi="仿宋"/>
                <w:bCs/>
                <w:kern w:val="2"/>
                <w:szCs w:val="28"/>
                <w:lang w:val="zh-CN"/>
              </w:rPr>
              <w:t>)</w:t>
            </w:r>
          </w:p>
        </w:tc>
      </w:tr>
      <w:tr w:rsidR="00350C08" w14:paraId="5536AD38" w14:textId="77777777">
        <w:trPr>
          <w:trHeight w:val="23"/>
          <w:jc w:val="center"/>
        </w:trPr>
        <w:tc>
          <w:tcPr>
            <w:tcW w:w="1034" w:type="dxa"/>
            <w:vAlign w:val="center"/>
          </w:tcPr>
          <w:p w14:paraId="47C97410" w14:textId="77777777" w:rsidR="00350C08" w:rsidRDefault="00B270A1">
            <w:pPr>
              <w:jc w:val="center"/>
              <w:rPr>
                <w:rFonts w:eastAsia="仿宋_GB2312"/>
                <w:sz w:val="28"/>
                <w:szCs w:val="28"/>
              </w:rPr>
            </w:pPr>
            <w:r>
              <w:rPr>
                <w:rFonts w:eastAsia="仿宋_GB2312"/>
                <w:sz w:val="28"/>
                <w:szCs w:val="28"/>
              </w:rPr>
              <w:t>1.1.7</w:t>
            </w:r>
          </w:p>
        </w:tc>
        <w:tc>
          <w:tcPr>
            <w:tcW w:w="1056" w:type="dxa"/>
            <w:vAlign w:val="center"/>
          </w:tcPr>
          <w:p w14:paraId="167671E4" w14:textId="77777777" w:rsidR="00350C08" w:rsidRDefault="00B270A1">
            <w:pPr>
              <w:jc w:val="center"/>
              <w:rPr>
                <w:rFonts w:ascii="仿宋" w:eastAsia="仿宋" w:hAnsi="仿宋"/>
                <w:sz w:val="28"/>
                <w:szCs w:val="28"/>
              </w:rPr>
            </w:pPr>
            <w:r>
              <w:rPr>
                <w:rFonts w:ascii="仿宋" w:eastAsia="仿宋" w:hAnsi="仿宋"/>
                <w:sz w:val="28"/>
                <w:szCs w:val="28"/>
              </w:rPr>
              <w:t>数据查询及统计报表模块</w:t>
            </w:r>
          </w:p>
        </w:tc>
        <w:tc>
          <w:tcPr>
            <w:tcW w:w="7713" w:type="dxa"/>
            <w:gridSpan w:val="6"/>
            <w:vAlign w:val="center"/>
          </w:tcPr>
          <w:p w14:paraId="58FBF6C4" w14:textId="77777777" w:rsidR="00350C08" w:rsidRDefault="00B270A1">
            <w:pPr>
              <w:rPr>
                <w:rFonts w:ascii="仿宋" w:eastAsia="仿宋" w:hAnsi="仿宋"/>
              </w:rPr>
            </w:pPr>
            <w:r>
              <w:rPr>
                <w:rFonts w:ascii="仿宋" w:eastAsia="仿宋" w:hAnsi="仿宋"/>
              </w:rPr>
              <w:t>要求系统提供查询预约情况记录、使用情况记录、扣费情况记录等。可导出预约明细表、使用明细表、扣费明细表。支持按年季月统计预约情况、按付费人和设备统计扣费情况，对设备的预约次数、预约机时、使用次数、使用机时、计费时长、计费金额等进行全方位统计</w:t>
            </w:r>
            <w:r>
              <w:rPr>
                <w:rFonts w:ascii="仿宋" w:eastAsia="仿宋" w:hAnsi="仿宋"/>
              </w:rPr>
              <w:t>,</w:t>
            </w:r>
            <w:r>
              <w:rPr>
                <w:rFonts w:ascii="仿宋" w:eastAsia="仿宋" w:hAnsi="仿宋"/>
              </w:rPr>
              <w:t>方便管理员进行汇总统计。</w:t>
            </w:r>
            <w:r>
              <w:rPr>
                <w:rFonts w:ascii="仿宋" w:eastAsia="仿宋" w:hAnsi="仿宋"/>
              </w:rPr>
              <w:t>(</w:t>
            </w:r>
            <w:r>
              <w:rPr>
                <w:rFonts w:ascii="仿宋" w:eastAsia="仿宋" w:hAnsi="仿宋"/>
              </w:rPr>
              <w:t>提供系统截图</w:t>
            </w:r>
            <w:r>
              <w:rPr>
                <w:rFonts w:ascii="仿宋" w:eastAsia="仿宋" w:hAnsi="仿宋"/>
              </w:rPr>
              <w:t>)</w:t>
            </w:r>
          </w:p>
        </w:tc>
      </w:tr>
      <w:tr w:rsidR="00350C08" w14:paraId="418410E7" w14:textId="77777777">
        <w:trPr>
          <w:trHeight w:val="23"/>
          <w:jc w:val="center"/>
        </w:trPr>
        <w:tc>
          <w:tcPr>
            <w:tcW w:w="1034" w:type="dxa"/>
            <w:vAlign w:val="center"/>
          </w:tcPr>
          <w:p w14:paraId="2DA02C64" w14:textId="77777777" w:rsidR="00350C08" w:rsidRDefault="00B270A1">
            <w:pPr>
              <w:jc w:val="center"/>
              <w:rPr>
                <w:rFonts w:eastAsia="仿宋_GB2312"/>
                <w:sz w:val="28"/>
                <w:szCs w:val="28"/>
              </w:rPr>
            </w:pPr>
            <w:r>
              <w:rPr>
                <w:rFonts w:eastAsia="仿宋_GB2312"/>
                <w:sz w:val="28"/>
                <w:szCs w:val="28"/>
              </w:rPr>
              <w:t>1.1.8</w:t>
            </w:r>
          </w:p>
        </w:tc>
        <w:tc>
          <w:tcPr>
            <w:tcW w:w="1056" w:type="dxa"/>
            <w:vAlign w:val="center"/>
          </w:tcPr>
          <w:p w14:paraId="74D3B325" w14:textId="77777777" w:rsidR="00350C08" w:rsidRDefault="00B270A1">
            <w:pPr>
              <w:jc w:val="center"/>
              <w:rPr>
                <w:rFonts w:ascii="仿宋" w:eastAsia="仿宋" w:hAnsi="仿宋"/>
                <w:sz w:val="28"/>
                <w:szCs w:val="28"/>
              </w:rPr>
            </w:pPr>
            <w:r>
              <w:rPr>
                <w:rFonts w:ascii="仿宋" w:eastAsia="仿宋" w:hAnsi="仿宋"/>
                <w:sz w:val="28"/>
                <w:szCs w:val="28"/>
              </w:rPr>
              <w:t>首页及文章管理</w:t>
            </w:r>
          </w:p>
        </w:tc>
        <w:tc>
          <w:tcPr>
            <w:tcW w:w="7713" w:type="dxa"/>
            <w:gridSpan w:val="6"/>
            <w:vAlign w:val="center"/>
          </w:tcPr>
          <w:p w14:paraId="788C82D5" w14:textId="77777777" w:rsidR="00350C08" w:rsidRDefault="00B270A1">
            <w:pPr>
              <w:rPr>
                <w:rFonts w:ascii="仿宋" w:eastAsia="仿宋" w:hAnsi="仿宋"/>
              </w:rPr>
            </w:pPr>
            <w:r>
              <w:rPr>
                <w:rFonts w:ascii="仿宋" w:eastAsia="仿宋" w:hAnsi="仿宋"/>
              </w:rPr>
              <w:t>要求系统提供共享仪器分类、展</w:t>
            </w:r>
            <w:r>
              <w:rPr>
                <w:rFonts w:ascii="仿宋" w:eastAsia="仿宋" w:hAnsi="仿宋"/>
              </w:rPr>
              <w:t>示、搜索服务，提供中心实验室信息内容的发布展示。要求承诺根据使用方要求，调整首页版面、横条菜单栏及下级菜单栏内容。</w:t>
            </w:r>
          </w:p>
        </w:tc>
      </w:tr>
      <w:tr w:rsidR="00350C08" w14:paraId="51876777" w14:textId="77777777">
        <w:trPr>
          <w:trHeight w:val="23"/>
          <w:jc w:val="center"/>
        </w:trPr>
        <w:tc>
          <w:tcPr>
            <w:tcW w:w="1034" w:type="dxa"/>
            <w:vAlign w:val="center"/>
          </w:tcPr>
          <w:p w14:paraId="02893A93" w14:textId="77777777" w:rsidR="00350C08" w:rsidRDefault="00B270A1">
            <w:pPr>
              <w:jc w:val="center"/>
              <w:rPr>
                <w:rFonts w:eastAsia="仿宋_GB2312"/>
                <w:sz w:val="28"/>
                <w:szCs w:val="28"/>
              </w:rPr>
            </w:pPr>
            <w:r>
              <w:rPr>
                <w:rFonts w:eastAsia="仿宋_GB2312"/>
                <w:sz w:val="28"/>
                <w:szCs w:val="28"/>
              </w:rPr>
              <w:t>1.1.9</w:t>
            </w:r>
          </w:p>
        </w:tc>
        <w:tc>
          <w:tcPr>
            <w:tcW w:w="1056" w:type="dxa"/>
            <w:vAlign w:val="center"/>
          </w:tcPr>
          <w:p w14:paraId="6598C5E8" w14:textId="77777777" w:rsidR="00350C08" w:rsidRDefault="00B270A1">
            <w:pPr>
              <w:jc w:val="center"/>
              <w:rPr>
                <w:rFonts w:ascii="仿宋" w:eastAsia="仿宋" w:hAnsi="仿宋"/>
                <w:sz w:val="28"/>
                <w:szCs w:val="28"/>
              </w:rPr>
            </w:pPr>
            <w:r>
              <w:rPr>
                <w:rFonts w:ascii="仿宋" w:eastAsia="仿宋" w:hAnsi="仿宋"/>
                <w:sz w:val="28"/>
                <w:szCs w:val="28"/>
              </w:rPr>
              <w:t>送样检测管理模块</w:t>
            </w:r>
          </w:p>
        </w:tc>
        <w:tc>
          <w:tcPr>
            <w:tcW w:w="7713" w:type="dxa"/>
            <w:gridSpan w:val="6"/>
            <w:vAlign w:val="center"/>
          </w:tcPr>
          <w:p w14:paraId="30ED5171" w14:textId="77777777" w:rsidR="00350C08" w:rsidRDefault="00B270A1">
            <w:pPr>
              <w:rPr>
                <w:rFonts w:ascii="仿宋" w:eastAsia="仿宋" w:hAnsi="仿宋"/>
              </w:rPr>
            </w:pPr>
            <w:r>
              <w:rPr>
                <w:rFonts w:ascii="仿宋" w:eastAsia="仿宋" w:hAnsi="仿宋"/>
              </w:rPr>
              <w:t>1</w:t>
            </w:r>
            <w:r>
              <w:rPr>
                <w:rFonts w:ascii="仿宋" w:eastAsia="仿宋" w:hAnsi="仿宋"/>
              </w:rPr>
              <w:t>、系统需提供在线填写委托测试申请单。</w:t>
            </w:r>
          </w:p>
          <w:p w14:paraId="1B5A25B5" w14:textId="77777777" w:rsidR="00350C08" w:rsidRDefault="00B270A1">
            <w:pPr>
              <w:rPr>
                <w:rFonts w:ascii="仿宋" w:eastAsia="仿宋" w:hAnsi="仿宋"/>
              </w:rPr>
            </w:pPr>
            <w:r>
              <w:rPr>
                <w:rFonts w:ascii="仿宋" w:eastAsia="仿宋" w:hAnsi="仿宋"/>
              </w:rPr>
              <w:t>2</w:t>
            </w:r>
            <w:r>
              <w:rPr>
                <w:rFonts w:ascii="仿宋" w:eastAsia="仿宋" w:hAnsi="仿宋"/>
              </w:rPr>
              <w:t>、系统需支持对单台仪器进行系统所有功能的单独设定，以满足不同类型仪器、不同老师的需求。</w:t>
            </w:r>
          </w:p>
          <w:p w14:paraId="6C65596F" w14:textId="77777777" w:rsidR="00350C08" w:rsidRDefault="00B270A1">
            <w:pPr>
              <w:rPr>
                <w:rFonts w:ascii="仿宋" w:eastAsia="仿宋" w:hAnsi="仿宋"/>
              </w:rPr>
            </w:pPr>
            <w:r>
              <w:rPr>
                <w:rFonts w:ascii="仿宋" w:eastAsia="仿宋" w:hAnsi="仿宋"/>
              </w:rPr>
              <w:t>3</w:t>
            </w:r>
            <w:r>
              <w:rPr>
                <w:rFonts w:ascii="仿宋" w:eastAsia="仿宋" w:hAnsi="仿宋"/>
              </w:rPr>
              <w:t>、系统需实现对不同类型仪器对应不同的检测项目、样品信息，测试条件的选择或填写。</w:t>
            </w:r>
          </w:p>
          <w:p w14:paraId="0724D883" w14:textId="77777777" w:rsidR="00350C08" w:rsidRDefault="00B270A1">
            <w:pPr>
              <w:rPr>
                <w:rFonts w:ascii="仿宋" w:eastAsia="仿宋" w:hAnsi="仿宋"/>
              </w:rPr>
            </w:pPr>
            <w:r>
              <w:rPr>
                <w:rFonts w:ascii="仿宋" w:eastAsia="仿宋" w:hAnsi="仿宋"/>
              </w:rPr>
              <w:t>4</w:t>
            </w:r>
            <w:r>
              <w:rPr>
                <w:rFonts w:ascii="仿宋" w:eastAsia="仿宋" w:hAnsi="仿宋"/>
              </w:rPr>
              <w:t>、单台设备要求按照实际自定义出任意多个送样测试单，以满足用户对单台设备的不同种类测试指标的申请。</w:t>
            </w:r>
          </w:p>
          <w:p w14:paraId="2B92BD55" w14:textId="77777777" w:rsidR="00350C08" w:rsidRDefault="00B270A1">
            <w:pPr>
              <w:rPr>
                <w:rFonts w:ascii="仿宋" w:eastAsia="仿宋" w:hAnsi="仿宋"/>
              </w:rPr>
            </w:pPr>
            <w:r>
              <w:rPr>
                <w:rFonts w:ascii="仿宋" w:eastAsia="仿宋" w:hAnsi="仿宋"/>
              </w:rPr>
              <w:t>5</w:t>
            </w:r>
            <w:r>
              <w:rPr>
                <w:rFonts w:ascii="仿宋" w:eastAsia="仿宋" w:hAnsi="仿宋"/>
              </w:rPr>
              <w:t>、要求可设置样品状态：如液态、气态、粉末、固态等，用户可自定义。</w:t>
            </w:r>
          </w:p>
          <w:p w14:paraId="37763202" w14:textId="77777777" w:rsidR="00350C08" w:rsidRDefault="00B270A1">
            <w:pPr>
              <w:rPr>
                <w:rFonts w:ascii="仿宋" w:eastAsia="仿宋" w:hAnsi="仿宋"/>
              </w:rPr>
            </w:pPr>
            <w:r>
              <w:rPr>
                <w:rFonts w:ascii="仿宋" w:eastAsia="仿宋" w:hAnsi="仿宋"/>
              </w:rPr>
              <w:t>6</w:t>
            </w:r>
            <w:r>
              <w:rPr>
                <w:rFonts w:ascii="仿宋" w:eastAsia="仿宋" w:hAnsi="仿宋"/>
              </w:rPr>
              <w:t>、系统需提供样品状态实时查看功能，包括但不限于前处理、已收样、正在测试、结果可下载等，以了解样品测试进度；</w:t>
            </w:r>
          </w:p>
          <w:p w14:paraId="4C693F2F" w14:textId="77777777" w:rsidR="00350C08" w:rsidRDefault="00B270A1">
            <w:pPr>
              <w:rPr>
                <w:rFonts w:ascii="仿宋" w:eastAsia="仿宋" w:hAnsi="仿宋"/>
              </w:rPr>
            </w:pPr>
            <w:r>
              <w:rPr>
                <w:rFonts w:ascii="仿宋" w:eastAsia="仿宋" w:hAnsi="仿宋"/>
              </w:rPr>
              <w:t>7</w:t>
            </w:r>
            <w:r>
              <w:rPr>
                <w:rFonts w:ascii="仿宋" w:eastAsia="仿宋" w:hAnsi="仿宋"/>
              </w:rPr>
              <w:t>、系统需支持送样人附件上传，以给测样人参考信息；</w:t>
            </w:r>
          </w:p>
          <w:p w14:paraId="7CA9BA59" w14:textId="77777777" w:rsidR="00350C08" w:rsidRDefault="00B270A1">
            <w:pPr>
              <w:rPr>
                <w:rFonts w:ascii="仿宋" w:eastAsia="仿宋" w:hAnsi="仿宋"/>
              </w:rPr>
            </w:pPr>
            <w:r>
              <w:rPr>
                <w:rFonts w:ascii="仿宋" w:eastAsia="仿宋" w:hAnsi="仿宋"/>
              </w:rPr>
              <w:t>8</w:t>
            </w:r>
            <w:r>
              <w:rPr>
                <w:rFonts w:ascii="仿宋" w:eastAsia="仿宋" w:hAnsi="仿宋"/>
              </w:rPr>
              <w:t>、系统需支持测试经费关联，送样人可以选择其经费项目来源、测试项目类型（科研、教学、其他等）；</w:t>
            </w:r>
          </w:p>
          <w:p w14:paraId="165EE517" w14:textId="77777777" w:rsidR="00350C08" w:rsidRDefault="00B270A1">
            <w:pPr>
              <w:rPr>
                <w:rFonts w:ascii="仿宋" w:eastAsia="仿宋" w:hAnsi="仿宋"/>
              </w:rPr>
            </w:pPr>
            <w:r>
              <w:rPr>
                <w:rFonts w:ascii="仿宋" w:eastAsia="仿宋" w:hAnsi="仿宋"/>
              </w:rPr>
              <w:lastRenderedPageBreak/>
              <w:t>系统需提供自由定义必填项，以满足不同老师对测试内容的要求。</w:t>
            </w:r>
          </w:p>
        </w:tc>
      </w:tr>
      <w:tr w:rsidR="00350C08" w14:paraId="6CEDFCCE" w14:textId="77777777">
        <w:trPr>
          <w:trHeight w:val="23"/>
          <w:jc w:val="center"/>
        </w:trPr>
        <w:tc>
          <w:tcPr>
            <w:tcW w:w="1034" w:type="dxa"/>
            <w:vAlign w:val="center"/>
          </w:tcPr>
          <w:p w14:paraId="52991E57" w14:textId="77777777" w:rsidR="00350C08" w:rsidRDefault="00B270A1">
            <w:pPr>
              <w:jc w:val="center"/>
              <w:rPr>
                <w:rFonts w:eastAsia="仿宋_GB2312"/>
                <w:sz w:val="28"/>
                <w:szCs w:val="28"/>
              </w:rPr>
            </w:pPr>
            <w:r>
              <w:rPr>
                <w:rFonts w:eastAsia="仿宋_GB2312"/>
                <w:sz w:val="28"/>
                <w:szCs w:val="28"/>
              </w:rPr>
              <w:lastRenderedPageBreak/>
              <w:t>1.1.10</w:t>
            </w:r>
          </w:p>
        </w:tc>
        <w:tc>
          <w:tcPr>
            <w:tcW w:w="1056" w:type="dxa"/>
            <w:vAlign w:val="center"/>
          </w:tcPr>
          <w:p w14:paraId="572DCED7" w14:textId="77777777" w:rsidR="00350C08" w:rsidRDefault="00B270A1">
            <w:pPr>
              <w:jc w:val="center"/>
              <w:rPr>
                <w:rFonts w:ascii="仿宋" w:eastAsia="仿宋" w:hAnsi="仿宋"/>
                <w:sz w:val="28"/>
                <w:szCs w:val="28"/>
              </w:rPr>
            </w:pPr>
            <w:r>
              <w:rPr>
                <w:rFonts w:ascii="仿宋" w:eastAsia="仿宋" w:hAnsi="仿宋"/>
                <w:sz w:val="28"/>
                <w:szCs w:val="28"/>
              </w:rPr>
              <w:t>实验数据存</w:t>
            </w:r>
            <w:r>
              <w:rPr>
                <w:rFonts w:ascii="仿宋" w:eastAsia="仿宋" w:hAnsi="仿宋"/>
                <w:sz w:val="28"/>
                <w:szCs w:val="28"/>
              </w:rPr>
              <w:t>储模块</w:t>
            </w:r>
          </w:p>
        </w:tc>
        <w:tc>
          <w:tcPr>
            <w:tcW w:w="7713" w:type="dxa"/>
            <w:gridSpan w:val="6"/>
            <w:vAlign w:val="center"/>
          </w:tcPr>
          <w:p w14:paraId="1364E2C7" w14:textId="77777777" w:rsidR="00350C08" w:rsidRDefault="00B270A1">
            <w:pPr>
              <w:rPr>
                <w:rFonts w:ascii="仿宋" w:eastAsia="仿宋" w:hAnsi="仿宋"/>
              </w:rPr>
            </w:pPr>
            <w:r>
              <w:rPr>
                <w:rFonts w:ascii="仿宋" w:eastAsia="仿宋" w:hAnsi="仿宋"/>
              </w:rPr>
              <w:t>系统需支持在线共享空间，通过权限控制，提供三类共享文件夹：</w:t>
            </w:r>
          </w:p>
          <w:p w14:paraId="205CA983" w14:textId="77777777" w:rsidR="00350C08" w:rsidRDefault="00B270A1">
            <w:pPr>
              <w:rPr>
                <w:rFonts w:ascii="仿宋" w:eastAsia="仿宋" w:hAnsi="仿宋"/>
              </w:rPr>
            </w:pPr>
            <w:r>
              <w:rPr>
                <w:rFonts w:ascii="仿宋" w:eastAsia="仿宋" w:hAnsi="仿宋"/>
              </w:rPr>
              <w:t>1)</w:t>
            </w:r>
            <w:r>
              <w:rPr>
                <w:rFonts w:ascii="仿宋" w:eastAsia="仿宋" w:hAnsi="仿宋"/>
              </w:rPr>
              <w:tab/>
              <w:t>Public</w:t>
            </w:r>
            <w:r>
              <w:rPr>
                <w:rFonts w:ascii="仿宋" w:eastAsia="仿宋" w:hAnsi="仿宋"/>
              </w:rPr>
              <w:t>：所有用户可读，管理员可写，用于管理员放置仪器操作说明、注意事项、常用软件等等</w:t>
            </w:r>
          </w:p>
          <w:p w14:paraId="1DDFC96E" w14:textId="77777777" w:rsidR="00350C08" w:rsidRDefault="00B270A1">
            <w:pPr>
              <w:rPr>
                <w:rFonts w:ascii="仿宋" w:eastAsia="仿宋" w:hAnsi="仿宋"/>
              </w:rPr>
            </w:pPr>
            <w:r>
              <w:rPr>
                <w:rFonts w:ascii="仿宋" w:eastAsia="仿宋" w:hAnsi="仿宋"/>
              </w:rPr>
              <w:t>2)</w:t>
            </w:r>
            <w:r>
              <w:rPr>
                <w:rFonts w:ascii="仿宋" w:eastAsia="仿宋" w:hAnsi="仿宋"/>
              </w:rPr>
              <w:tab/>
              <w:t>Project</w:t>
            </w:r>
            <w:r>
              <w:rPr>
                <w:rFonts w:ascii="仿宋" w:eastAsia="仿宋" w:hAnsi="仿宋"/>
              </w:rPr>
              <w:t>：每个课题组均分配一个此类文件夹，用于课题组内部人员共享交换文件、信息、实验数据</w:t>
            </w:r>
          </w:p>
          <w:p w14:paraId="2D3F3556" w14:textId="77777777" w:rsidR="00350C08" w:rsidRDefault="00B270A1">
            <w:pPr>
              <w:rPr>
                <w:rFonts w:ascii="仿宋" w:eastAsia="仿宋" w:hAnsi="仿宋"/>
              </w:rPr>
            </w:pPr>
            <w:r>
              <w:rPr>
                <w:rFonts w:ascii="仿宋" w:eastAsia="仿宋" w:hAnsi="仿宋"/>
              </w:rPr>
              <w:t>3)</w:t>
            </w:r>
            <w:r>
              <w:rPr>
                <w:rFonts w:ascii="仿宋" w:eastAsia="仿宋" w:hAnsi="仿宋"/>
              </w:rPr>
              <w:tab/>
              <w:t>Private</w:t>
            </w:r>
            <w:r>
              <w:rPr>
                <w:rFonts w:ascii="仿宋" w:eastAsia="仿宋" w:hAnsi="仿宋"/>
              </w:rPr>
              <w:t>：每个用户均分配一个此类文件夹，用于私人文件临时存放，如实验后上传实验数据，在自己的电脑上下载分析。</w:t>
            </w:r>
          </w:p>
        </w:tc>
      </w:tr>
      <w:tr w:rsidR="00350C08" w14:paraId="036BF276" w14:textId="77777777">
        <w:trPr>
          <w:trHeight w:val="23"/>
          <w:jc w:val="center"/>
        </w:trPr>
        <w:tc>
          <w:tcPr>
            <w:tcW w:w="1034" w:type="dxa"/>
            <w:vAlign w:val="center"/>
          </w:tcPr>
          <w:p w14:paraId="01085F81" w14:textId="77777777" w:rsidR="00350C08" w:rsidRDefault="00B270A1">
            <w:pPr>
              <w:jc w:val="center"/>
              <w:rPr>
                <w:rFonts w:eastAsia="仿宋_GB2312"/>
                <w:sz w:val="28"/>
                <w:szCs w:val="28"/>
              </w:rPr>
            </w:pPr>
            <w:r>
              <w:rPr>
                <w:rFonts w:eastAsia="仿宋_GB2312"/>
                <w:sz w:val="28"/>
                <w:szCs w:val="28"/>
              </w:rPr>
              <w:t>1.1.11</w:t>
            </w:r>
          </w:p>
        </w:tc>
        <w:tc>
          <w:tcPr>
            <w:tcW w:w="1056" w:type="dxa"/>
            <w:vAlign w:val="center"/>
          </w:tcPr>
          <w:p w14:paraId="3944844C" w14:textId="77777777" w:rsidR="00350C08" w:rsidRDefault="00B270A1">
            <w:pPr>
              <w:jc w:val="center"/>
              <w:rPr>
                <w:rFonts w:ascii="仿宋" w:eastAsia="仿宋" w:hAnsi="仿宋"/>
                <w:sz w:val="28"/>
                <w:szCs w:val="28"/>
              </w:rPr>
            </w:pPr>
            <w:r>
              <w:rPr>
                <w:rFonts w:ascii="仿宋" w:eastAsia="仿宋" w:hAnsi="仿宋"/>
                <w:sz w:val="28"/>
                <w:szCs w:val="28"/>
              </w:rPr>
              <w:t>安全准入管理模块</w:t>
            </w:r>
          </w:p>
        </w:tc>
        <w:tc>
          <w:tcPr>
            <w:tcW w:w="7713" w:type="dxa"/>
            <w:gridSpan w:val="6"/>
            <w:vAlign w:val="center"/>
          </w:tcPr>
          <w:p w14:paraId="14942670" w14:textId="77777777" w:rsidR="00350C08" w:rsidRDefault="00B270A1">
            <w:pPr>
              <w:rPr>
                <w:rFonts w:ascii="仿宋" w:eastAsia="仿宋" w:hAnsi="仿宋"/>
              </w:rPr>
            </w:pPr>
            <w:r>
              <w:rPr>
                <w:rFonts w:ascii="仿宋" w:eastAsia="仿宋" w:hAnsi="仿宋"/>
              </w:rPr>
              <w:t>要求支持在线学习、理论考试、资料库管理、题库管理、培训统计等功能，管理员可通过此模块管理用户培训及考试情况。</w:t>
            </w:r>
          </w:p>
          <w:p w14:paraId="129358ED" w14:textId="77777777" w:rsidR="00350C08" w:rsidRDefault="00B270A1">
            <w:pPr>
              <w:rPr>
                <w:rFonts w:ascii="仿宋" w:eastAsia="仿宋" w:hAnsi="仿宋"/>
              </w:rPr>
            </w:pPr>
            <w:r>
              <w:rPr>
                <w:rFonts w:ascii="仿宋" w:eastAsia="仿宋" w:hAnsi="仿宋"/>
              </w:rPr>
              <w:t>1</w:t>
            </w:r>
            <w:r>
              <w:rPr>
                <w:rFonts w:ascii="仿宋" w:eastAsia="仿宋" w:hAnsi="仿宋"/>
              </w:rPr>
              <w:t>、学生可通过在线学习功能查看考试相关资料，达到规定在线学习时间可参加理论考试，系统自动阅卷，考试通过后系统生成资格证书；</w:t>
            </w:r>
          </w:p>
          <w:p w14:paraId="39C74574" w14:textId="77777777" w:rsidR="00350C08" w:rsidRDefault="00B270A1">
            <w:pPr>
              <w:rPr>
                <w:rFonts w:ascii="仿宋" w:eastAsia="仿宋" w:hAnsi="仿宋"/>
              </w:rPr>
            </w:pPr>
            <w:r>
              <w:rPr>
                <w:rFonts w:ascii="仿宋" w:eastAsia="仿宋" w:hAnsi="仿宋"/>
              </w:rPr>
              <w:t>2</w:t>
            </w:r>
            <w:r>
              <w:rPr>
                <w:rFonts w:ascii="仿宋" w:eastAsia="仿宋" w:hAnsi="仿宋"/>
              </w:rPr>
              <w:t>、学生必须理论考试通过才可进行下一步的流程；</w:t>
            </w:r>
          </w:p>
          <w:p w14:paraId="2CC04650" w14:textId="77777777" w:rsidR="00350C08" w:rsidRDefault="00B270A1">
            <w:pPr>
              <w:rPr>
                <w:rFonts w:ascii="仿宋" w:eastAsia="仿宋" w:hAnsi="仿宋"/>
              </w:rPr>
            </w:pPr>
            <w:r>
              <w:rPr>
                <w:rFonts w:ascii="仿宋" w:eastAsia="仿宋" w:hAnsi="仿宋"/>
              </w:rPr>
              <w:t>3</w:t>
            </w:r>
            <w:r>
              <w:rPr>
                <w:rFonts w:ascii="仿宋" w:eastAsia="仿宋" w:hAnsi="仿宋"/>
              </w:rPr>
              <w:t>、学生可查看自己的理论培训及实操培训成绩；</w:t>
            </w:r>
          </w:p>
          <w:p w14:paraId="6756365D" w14:textId="77777777" w:rsidR="00350C08" w:rsidRDefault="00B270A1">
            <w:pPr>
              <w:rPr>
                <w:rFonts w:ascii="仿宋" w:eastAsia="仿宋" w:hAnsi="仿宋"/>
              </w:rPr>
            </w:pPr>
            <w:r>
              <w:rPr>
                <w:rFonts w:ascii="仿宋" w:eastAsia="仿宋" w:hAnsi="仿宋"/>
              </w:rPr>
              <w:t>4</w:t>
            </w:r>
            <w:r>
              <w:rPr>
                <w:rFonts w:ascii="仿宋" w:eastAsia="仿宋" w:hAnsi="仿宋"/>
              </w:rPr>
              <w:t>、学生对于疑惑情况，系统支持常见问题及疑惑解答知识库。</w:t>
            </w:r>
          </w:p>
          <w:p w14:paraId="71707CAD" w14:textId="77777777" w:rsidR="00350C08" w:rsidRDefault="00B270A1">
            <w:pPr>
              <w:rPr>
                <w:rFonts w:ascii="仿宋" w:eastAsia="仿宋" w:hAnsi="仿宋"/>
              </w:rPr>
            </w:pPr>
            <w:r>
              <w:rPr>
                <w:rFonts w:ascii="仿宋" w:eastAsia="仿宋" w:hAnsi="仿宋"/>
              </w:rPr>
              <w:t>5</w:t>
            </w:r>
            <w:r>
              <w:rPr>
                <w:rFonts w:ascii="仿宋" w:eastAsia="仿宋" w:hAnsi="仿宋"/>
              </w:rPr>
              <w:t>、管理员可以进行相关基础设置，包括供题库管理、资料库管理、试卷管理、培训设置、补考管理、问题管理等功能。</w:t>
            </w:r>
          </w:p>
        </w:tc>
      </w:tr>
      <w:tr w:rsidR="00350C08" w14:paraId="3101765B" w14:textId="77777777">
        <w:trPr>
          <w:trHeight w:val="23"/>
          <w:jc w:val="center"/>
        </w:trPr>
        <w:tc>
          <w:tcPr>
            <w:tcW w:w="1034" w:type="dxa"/>
            <w:vAlign w:val="center"/>
          </w:tcPr>
          <w:p w14:paraId="5F4144D9" w14:textId="77777777" w:rsidR="00350C08" w:rsidRDefault="00B270A1">
            <w:pPr>
              <w:jc w:val="center"/>
              <w:rPr>
                <w:rFonts w:eastAsia="仿宋_GB2312"/>
                <w:sz w:val="28"/>
                <w:szCs w:val="28"/>
              </w:rPr>
            </w:pPr>
            <w:r>
              <w:rPr>
                <w:rFonts w:eastAsia="仿宋_GB2312"/>
                <w:sz w:val="28"/>
                <w:szCs w:val="28"/>
              </w:rPr>
              <w:t>1.1.12</w:t>
            </w:r>
          </w:p>
        </w:tc>
        <w:tc>
          <w:tcPr>
            <w:tcW w:w="1056" w:type="dxa"/>
            <w:vAlign w:val="center"/>
          </w:tcPr>
          <w:p w14:paraId="65FB2A92" w14:textId="77777777" w:rsidR="00350C08" w:rsidRDefault="00B270A1">
            <w:pPr>
              <w:jc w:val="center"/>
              <w:rPr>
                <w:rFonts w:ascii="仿宋" w:eastAsia="仿宋" w:hAnsi="仿宋"/>
                <w:sz w:val="28"/>
                <w:szCs w:val="28"/>
              </w:rPr>
            </w:pPr>
            <w:r>
              <w:rPr>
                <w:rFonts w:ascii="仿宋" w:eastAsia="仿宋" w:hAnsi="仿宋"/>
                <w:sz w:val="28"/>
                <w:szCs w:val="28"/>
              </w:rPr>
              <w:t>科</w:t>
            </w:r>
            <w:r>
              <w:rPr>
                <w:rFonts w:ascii="仿宋" w:eastAsia="仿宋" w:hAnsi="仿宋"/>
                <w:sz w:val="28"/>
                <w:szCs w:val="28"/>
              </w:rPr>
              <w:t>研成果管理模块</w:t>
            </w:r>
          </w:p>
        </w:tc>
        <w:tc>
          <w:tcPr>
            <w:tcW w:w="7713" w:type="dxa"/>
            <w:gridSpan w:val="6"/>
            <w:vAlign w:val="center"/>
          </w:tcPr>
          <w:p w14:paraId="6F9D18E6" w14:textId="77777777" w:rsidR="00350C08" w:rsidRDefault="00B270A1">
            <w:pPr>
              <w:rPr>
                <w:rFonts w:ascii="仿宋" w:eastAsia="仿宋" w:hAnsi="仿宋"/>
              </w:rPr>
            </w:pPr>
            <w:r>
              <w:rPr>
                <w:rFonts w:ascii="仿宋" w:eastAsia="仿宋" w:hAnsi="仿宋"/>
              </w:rPr>
              <w:t>用于管理实验项目科研成果信息，管理人员在系统中登记科研项目信息、发表的论文、出版的论著、发明专利、获奖成果、学术交流、研究生培养人数等信息</w:t>
            </w:r>
          </w:p>
          <w:p w14:paraId="78D1250A" w14:textId="77777777" w:rsidR="00350C08" w:rsidRDefault="00B270A1">
            <w:pPr>
              <w:rPr>
                <w:rFonts w:ascii="仿宋" w:eastAsia="仿宋" w:hAnsi="仿宋"/>
              </w:rPr>
            </w:pPr>
            <w:r>
              <w:rPr>
                <w:rFonts w:ascii="仿宋" w:eastAsia="仿宋" w:hAnsi="仿宋"/>
              </w:rPr>
              <w:t>1</w:t>
            </w:r>
            <w:r>
              <w:rPr>
                <w:rFonts w:ascii="仿宋" w:eastAsia="仿宋" w:hAnsi="仿宋"/>
              </w:rPr>
              <w:t>、支持对应的成果信息进行录入；</w:t>
            </w:r>
          </w:p>
          <w:p w14:paraId="0A86E9A5" w14:textId="77777777" w:rsidR="00350C08" w:rsidRDefault="00B270A1">
            <w:pPr>
              <w:rPr>
                <w:rFonts w:ascii="仿宋" w:eastAsia="仿宋" w:hAnsi="仿宋"/>
              </w:rPr>
            </w:pPr>
            <w:r>
              <w:rPr>
                <w:rFonts w:ascii="仿宋" w:eastAsia="仿宋" w:hAnsi="仿宋"/>
              </w:rPr>
              <w:t>2</w:t>
            </w:r>
            <w:r>
              <w:rPr>
                <w:rFonts w:ascii="仿宋" w:eastAsia="仿宋" w:hAnsi="仿宋"/>
              </w:rPr>
              <w:t>、支持成果附件的上传；</w:t>
            </w:r>
          </w:p>
          <w:p w14:paraId="74BE1FE7" w14:textId="77777777" w:rsidR="00350C08" w:rsidRDefault="00B270A1">
            <w:pPr>
              <w:rPr>
                <w:rFonts w:ascii="仿宋" w:eastAsia="仿宋" w:hAnsi="仿宋"/>
              </w:rPr>
            </w:pPr>
            <w:r>
              <w:rPr>
                <w:rFonts w:ascii="仿宋" w:eastAsia="仿宋" w:hAnsi="仿宋"/>
              </w:rPr>
              <w:t>3</w:t>
            </w:r>
            <w:r>
              <w:rPr>
                <w:rFonts w:ascii="仿宋" w:eastAsia="仿宋" w:hAnsi="仿宋"/>
              </w:rPr>
              <w:t>、支持成果信息的管理；</w:t>
            </w:r>
          </w:p>
          <w:p w14:paraId="3CDACD44" w14:textId="77777777" w:rsidR="00350C08" w:rsidRDefault="00B270A1">
            <w:pPr>
              <w:rPr>
                <w:rFonts w:ascii="仿宋" w:eastAsia="仿宋" w:hAnsi="仿宋"/>
              </w:rPr>
            </w:pPr>
            <w:r>
              <w:rPr>
                <w:rFonts w:ascii="仿宋" w:eastAsia="仿宋" w:hAnsi="仿宋"/>
              </w:rPr>
              <w:t>4</w:t>
            </w:r>
            <w:r>
              <w:rPr>
                <w:rFonts w:ascii="仿宋" w:eastAsia="仿宋" w:hAnsi="仿宋"/>
              </w:rPr>
              <w:t>、支持成果信息的导出功能。</w:t>
            </w:r>
          </w:p>
        </w:tc>
      </w:tr>
      <w:tr w:rsidR="00350C08" w14:paraId="4588D128" w14:textId="77777777">
        <w:trPr>
          <w:trHeight w:val="23"/>
          <w:jc w:val="center"/>
        </w:trPr>
        <w:tc>
          <w:tcPr>
            <w:tcW w:w="1034" w:type="dxa"/>
            <w:vAlign w:val="center"/>
          </w:tcPr>
          <w:p w14:paraId="202653EE" w14:textId="77777777" w:rsidR="00350C08" w:rsidRDefault="00B270A1">
            <w:pPr>
              <w:jc w:val="center"/>
              <w:rPr>
                <w:rFonts w:eastAsia="仿宋_GB2312"/>
                <w:sz w:val="28"/>
                <w:szCs w:val="28"/>
              </w:rPr>
            </w:pPr>
            <w:r>
              <w:rPr>
                <w:rFonts w:eastAsia="仿宋_GB2312"/>
                <w:sz w:val="28"/>
                <w:szCs w:val="28"/>
              </w:rPr>
              <w:t>1.1.13</w:t>
            </w:r>
          </w:p>
        </w:tc>
        <w:tc>
          <w:tcPr>
            <w:tcW w:w="1056" w:type="dxa"/>
            <w:vAlign w:val="center"/>
          </w:tcPr>
          <w:p w14:paraId="796EA740" w14:textId="77777777" w:rsidR="00350C08" w:rsidRDefault="00B270A1">
            <w:pPr>
              <w:jc w:val="center"/>
              <w:rPr>
                <w:rFonts w:ascii="仿宋" w:eastAsia="仿宋" w:hAnsi="仿宋"/>
                <w:sz w:val="28"/>
                <w:szCs w:val="28"/>
              </w:rPr>
            </w:pPr>
            <w:r>
              <w:rPr>
                <w:rFonts w:ascii="仿宋" w:eastAsia="仿宋" w:hAnsi="仿宋"/>
                <w:sz w:val="28"/>
                <w:szCs w:val="28"/>
              </w:rPr>
              <w:t>统一身份认证</w:t>
            </w:r>
          </w:p>
        </w:tc>
        <w:tc>
          <w:tcPr>
            <w:tcW w:w="7713" w:type="dxa"/>
            <w:gridSpan w:val="6"/>
            <w:vAlign w:val="center"/>
          </w:tcPr>
          <w:p w14:paraId="251341A1" w14:textId="77777777" w:rsidR="00350C08" w:rsidRDefault="00B270A1">
            <w:pPr>
              <w:rPr>
                <w:rFonts w:ascii="仿宋" w:eastAsia="仿宋" w:hAnsi="仿宋"/>
              </w:rPr>
            </w:pPr>
            <w:r>
              <w:rPr>
                <w:rFonts w:ascii="仿宋" w:eastAsia="仿宋" w:hAnsi="仿宋"/>
              </w:rPr>
              <w:t>支持与单位统一身份认证对接；</w:t>
            </w:r>
          </w:p>
          <w:p w14:paraId="6EC98F3C" w14:textId="77777777" w:rsidR="00350C08" w:rsidRDefault="00B270A1">
            <w:pPr>
              <w:rPr>
                <w:rFonts w:ascii="仿宋" w:eastAsia="仿宋" w:hAnsi="仿宋"/>
              </w:rPr>
            </w:pPr>
            <w:r>
              <w:rPr>
                <w:rFonts w:ascii="仿宋" w:eastAsia="仿宋" w:hAnsi="仿宋"/>
              </w:rPr>
              <w:t>实现单点登录认证。</w:t>
            </w:r>
          </w:p>
        </w:tc>
      </w:tr>
      <w:tr w:rsidR="00350C08" w14:paraId="32871B7A" w14:textId="77777777">
        <w:trPr>
          <w:trHeight w:val="23"/>
          <w:jc w:val="center"/>
        </w:trPr>
        <w:tc>
          <w:tcPr>
            <w:tcW w:w="1034" w:type="dxa"/>
            <w:vAlign w:val="center"/>
          </w:tcPr>
          <w:p w14:paraId="2CCCB5C9" w14:textId="77777777" w:rsidR="00350C08" w:rsidRDefault="00B270A1">
            <w:pPr>
              <w:jc w:val="center"/>
              <w:rPr>
                <w:rFonts w:eastAsia="仿宋_GB2312"/>
                <w:sz w:val="28"/>
                <w:szCs w:val="28"/>
              </w:rPr>
            </w:pPr>
            <w:r>
              <w:rPr>
                <w:rFonts w:eastAsia="仿宋_GB2312"/>
                <w:sz w:val="28"/>
                <w:szCs w:val="28"/>
              </w:rPr>
              <w:t>2</w:t>
            </w:r>
          </w:p>
        </w:tc>
        <w:tc>
          <w:tcPr>
            <w:tcW w:w="1056" w:type="dxa"/>
            <w:vAlign w:val="center"/>
          </w:tcPr>
          <w:p w14:paraId="4466BA15" w14:textId="77777777" w:rsidR="00350C08" w:rsidRDefault="00B270A1">
            <w:pPr>
              <w:jc w:val="center"/>
              <w:rPr>
                <w:rFonts w:ascii="仿宋" w:eastAsia="仿宋" w:hAnsi="仿宋"/>
                <w:sz w:val="28"/>
                <w:szCs w:val="28"/>
              </w:rPr>
            </w:pPr>
            <w:r>
              <w:rPr>
                <w:rFonts w:ascii="仿宋" w:eastAsia="仿宋" w:hAnsi="仿宋" w:cs="宋体" w:hint="eastAsia"/>
                <w:sz w:val="28"/>
                <w:szCs w:val="28"/>
              </w:rPr>
              <w:t>★</w:t>
            </w:r>
            <w:r>
              <w:rPr>
                <w:rFonts w:ascii="仿宋" w:eastAsia="仿宋" w:hAnsi="仿宋"/>
                <w:sz w:val="28"/>
                <w:szCs w:val="28"/>
              </w:rPr>
              <w:t>预约助手</w:t>
            </w:r>
          </w:p>
        </w:tc>
        <w:tc>
          <w:tcPr>
            <w:tcW w:w="7713" w:type="dxa"/>
            <w:gridSpan w:val="6"/>
            <w:vAlign w:val="center"/>
          </w:tcPr>
          <w:p w14:paraId="33FD9E35" w14:textId="77777777" w:rsidR="00350C08" w:rsidRDefault="00B270A1">
            <w:pPr>
              <w:rPr>
                <w:rFonts w:ascii="仿宋" w:eastAsia="仿宋" w:hAnsi="仿宋"/>
              </w:rPr>
            </w:pPr>
            <w:r>
              <w:rPr>
                <w:rFonts w:ascii="仿宋" w:eastAsia="仿宋" w:hAnsi="仿宋"/>
              </w:rPr>
              <w:t>1</w:t>
            </w:r>
            <w:r>
              <w:rPr>
                <w:rFonts w:ascii="仿宋" w:eastAsia="仿宋" w:hAnsi="仿宋"/>
              </w:rPr>
              <w:t>、要求支持实验者微信查找仪器、申请资质、预约仪器、扫码上机、扫码下机等功能，并提供相应的预约记录查询、使用记录查询，同时支持微信接收系统推送的仪器动态及系统反馈的信息，同时为管理员提供微信端审核功能。预约助手全部功能要求必须统一基于微信端开发实现，采用微信端</w:t>
            </w:r>
            <w:r>
              <w:rPr>
                <w:rFonts w:ascii="仿宋" w:eastAsia="仿宋" w:hAnsi="仿宋"/>
              </w:rPr>
              <w:t>+APP</w:t>
            </w:r>
            <w:r>
              <w:rPr>
                <w:rFonts w:ascii="仿宋" w:eastAsia="仿宋" w:hAnsi="仿宋"/>
              </w:rPr>
              <w:t>、纯</w:t>
            </w:r>
            <w:r>
              <w:rPr>
                <w:rFonts w:ascii="仿宋" w:eastAsia="仿宋" w:hAnsi="仿宋"/>
              </w:rPr>
              <w:t>APP</w:t>
            </w:r>
            <w:r>
              <w:rPr>
                <w:rFonts w:ascii="仿宋" w:eastAsia="仿宋" w:hAnsi="仿宋"/>
              </w:rPr>
              <w:t>方式实现的将视为本项货物以下参数全部不满足。（需提供演示）</w:t>
            </w:r>
          </w:p>
          <w:p w14:paraId="23AB2448" w14:textId="77777777" w:rsidR="00350C08" w:rsidRDefault="00B270A1">
            <w:pPr>
              <w:rPr>
                <w:rFonts w:ascii="仿宋" w:eastAsia="仿宋" w:hAnsi="仿宋"/>
              </w:rPr>
            </w:pPr>
            <w:r>
              <w:rPr>
                <w:rFonts w:ascii="仿宋" w:eastAsia="仿宋" w:hAnsi="仿宋"/>
              </w:rPr>
              <w:t>2</w:t>
            </w:r>
            <w:r>
              <w:rPr>
                <w:rFonts w:ascii="仿宋" w:eastAsia="仿宋" w:hAnsi="仿宋"/>
              </w:rPr>
              <w:t>、微信号绑定：支持微信号与单位平台本地账号绑定与解绑，实现微信号自动登录。</w:t>
            </w:r>
          </w:p>
          <w:p w14:paraId="779BAD81" w14:textId="77777777" w:rsidR="00350C08" w:rsidRDefault="00B270A1">
            <w:pPr>
              <w:rPr>
                <w:rFonts w:ascii="仿宋" w:eastAsia="仿宋" w:hAnsi="仿宋"/>
              </w:rPr>
            </w:pPr>
            <w:r>
              <w:rPr>
                <w:rFonts w:ascii="仿宋" w:eastAsia="仿宋" w:hAnsi="仿宋"/>
              </w:rPr>
              <w:t>3</w:t>
            </w:r>
            <w:r>
              <w:rPr>
                <w:rFonts w:ascii="仿宋" w:eastAsia="仿宋" w:hAnsi="仿宋"/>
              </w:rPr>
              <w:t>、个人中心：要求支持个人信息查询、使用记录查询、预约记录查询、送样检测记录查询、账号绑定解绑等</w:t>
            </w:r>
            <w:r>
              <w:rPr>
                <w:rFonts w:ascii="仿宋" w:eastAsia="仿宋" w:hAnsi="仿宋"/>
              </w:rPr>
              <w:t>操作。并提供必要的记录详情查看页面。</w:t>
            </w:r>
          </w:p>
          <w:p w14:paraId="2A5C156A" w14:textId="77777777" w:rsidR="00350C08" w:rsidRDefault="00B270A1">
            <w:pPr>
              <w:rPr>
                <w:rFonts w:ascii="仿宋" w:eastAsia="仿宋" w:hAnsi="仿宋"/>
              </w:rPr>
            </w:pPr>
            <w:r>
              <w:rPr>
                <w:rFonts w:ascii="仿宋" w:eastAsia="仿宋" w:hAnsi="仿宋"/>
              </w:rPr>
              <w:t>4</w:t>
            </w:r>
            <w:r>
              <w:rPr>
                <w:rFonts w:ascii="仿宋" w:eastAsia="仿宋" w:hAnsi="仿宋"/>
              </w:rPr>
              <w:t>、查找仪器：要求支持微信端仪器信息浏览，包括：仪器名称、仪器型号、联系人、联系电话、放置地点等仪器简要概况信息。仪器详情信息：名称、资产编号、型号、规格、产地、厂家、所属品牌、出产日期、购买日期、所属单位、使用性质、所属分类、联系人、联系电话、联系邮箱、放置地点。同时提供申请、撤销申请、预约、送样预约等快捷操作</w:t>
            </w:r>
            <w:r>
              <w:rPr>
                <w:rFonts w:ascii="仿宋" w:eastAsia="仿宋" w:hAnsi="仿宋"/>
              </w:rPr>
              <w:lastRenderedPageBreak/>
              <w:t>功能。</w:t>
            </w:r>
          </w:p>
          <w:p w14:paraId="29AE5E8C" w14:textId="77777777" w:rsidR="00350C08" w:rsidRDefault="00B270A1">
            <w:pPr>
              <w:rPr>
                <w:rFonts w:ascii="仿宋" w:eastAsia="仿宋" w:hAnsi="仿宋"/>
              </w:rPr>
            </w:pPr>
            <w:r>
              <w:rPr>
                <w:rFonts w:ascii="仿宋" w:eastAsia="仿宋" w:hAnsi="仿宋"/>
              </w:rPr>
              <w:t>5</w:t>
            </w:r>
            <w:r>
              <w:rPr>
                <w:rFonts w:ascii="仿宋" w:eastAsia="仿宋" w:hAnsi="仿宋"/>
              </w:rPr>
              <w:t>、仪器预约：要求支持申请预约权限、撤销申请、仪器预约等操作，同时可检查用户的预约权限资质，如用户注册状态、不良行为、仪器黑名单、公告阅读、培训申请、使</w:t>
            </w:r>
            <w:r>
              <w:rPr>
                <w:rFonts w:ascii="仿宋" w:eastAsia="仿宋" w:hAnsi="仿宋"/>
              </w:rPr>
              <w:t>用仪器权限、使用反馈、在线考试等资格审查，通过之后才可预约。如通不过，则返回具体未通过的原因。同时接收预约提醒信息。</w:t>
            </w:r>
          </w:p>
          <w:p w14:paraId="216DEEF0" w14:textId="77777777" w:rsidR="00350C08" w:rsidRDefault="00B270A1">
            <w:pPr>
              <w:rPr>
                <w:rFonts w:ascii="仿宋" w:eastAsia="仿宋" w:hAnsi="仿宋"/>
              </w:rPr>
            </w:pPr>
            <w:r>
              <w:rPr>
                <w:rFonts w:ascii="仿宋" w:eastAsia="仿宋" w:hAnsi="仿宋"/>
              </w:rPr>
              <w:t>6</w:t>
            </w:r>
            <w:r>
              <w:rPr>
                <w:rFonts w:ascii="仿宋" w:eastAsia="仿宋" w:hAnsi="仿宋"/>
              </w:rPr>
              <w:t>、送样预约：要求支持实验者送样预约微信填单功能。流程步骤应遵循电脑端送样预约填单流程。</w:t>
            </w:r>
          </w:p>
          <w:p w14:paraId="11742B02" w14:textId="77777777" w:rsidR="00350C08" w:rsidRDefault="00B270A1">
            <w:pPr>
              <w:rPr>
                <w:rFonts w:ascii="仿宋" w:eastAsia="仿宋" w:hAnsi="仿宋"/>
              </w:rPr>
            </w:pPr>
            <w:r>
              <w:rPr>
                <w:rFonts w:ascii="仿宋" w:eastAsia="仿宋" w:hAnsi="仿宋"/>
              </w:rPr>
              <w:t>7</w:t>
            </w:r>
            <w:r>
              <w:rPr>
                <w:rFonts w:ascii="仿宋" w:eastAsia="仿宋" w:hAnsi="仿宋"/>
              </w:rPr>
              <w:t>、扫码上下机：通过预约助手的扫码功能，可实现扫码上机和扫码下机功能。</w:t>
            </w:r>
          </w:p>
          <w:p w14:paraId="30A29995" w14:textId="77777777" w:rsidR="00350C08" w:rsidRDefault="00B270A1">
            <w:pPr>
              <w:rPr>
                <w:rFonts w:ascii="仿宋" w:eastAsia="仿宋" w:hAnsi="仿宋"/>
              </w:rPr>
            </w:pPr>
            <w:r>
              <w:rPr>
                <w:rFonts w:ascii="仿宋" w:eastAsia="仿宋" w:hAnsi="仿宋"/>
              </w:rPr>
              <w:t xml:space="preserve"> 8</w:t>
            </w:r>
            <w:r>
              <w:rPr>
                <w:rFonts w:ascii="仿宋" w:eastAsia="仿宋" w:hAnsi="仿宋"/>
              </w:rPr>
              <w:t>、管理功能：管理员可根据所绑定共享系统的管辖范围及权限，进行仪器预约申请审核、用户信息查询、当前正在使用的仪器列表、使用记录查询、近期预约情况查询等管理操作。并提供必要的记录详情查看页面。（需提供演示）</w:t>
            </w:r>
          </w:p>
          <w:p w14:paraId="68EAC942" w14:textId="77777777" w:rsidR="00350C08" w:rsidRDefault="00B270A1">
            <w:pPr>
              <w:rPr>
                <w:rFonts w:ascii="仿宋" w:eastAsia="仿宋" w:hAnsi="仿宋"/>
              </w:rPr>
            </w:pPr>
            <w:r>
              <w:rPr>
                <w:rFonts w:ascii="仿宋" w:eastAsia="仿宋" w:hAnsi="仿宋"/>
              </w:rPr>
              <w:t xml:space="preserve"> 9</w:t>
            </w:r>
            <w:r>
              <w:rPr>
                <w:rFonts w:ascii="仿宋" w:eastAsia="仿宋" w:hAnsi="仿宋"/>
              </w:rPr>
              <w:t>、消息推送：要求支持预约时间提醒、仪器申请消息、用户审核消息、预约审核消息、超时关机提醒消息。消息应来源于绑定的共享系统。</w:t>
            </w:r>
            <w:r>
              <w:rPr>
                <w:rFonts w:ascii="仿宋" w:eastAsia="仿宋" w:hAnsi="仿宋"/>
              </w:rPr>
              <w:t>(</w:t>
            </w:r>
            <w:r>
              <w:rPr>
                <w:rFonts w:ascii="仿宋" w:eastAsia="仿宋" w:hAnsi="仿宋"/>
              </w:rPr>
              <w:t>提供系统截图</w:t>
            </w:r>
            <w:r>
              <w:rPr>
                <w:rFonts w:ascii="仿宋" w:eastAsia="仿宋" w:hAnsi="仿宋"/>
              </w:rPr>
              <w:t>)</w:t>
            </w:r>
          </w:p>
          <w:p w14:paraId="1237EAE8" w14:textId="77777777" w:rsidR="00350C08" w:rsidRDefault="00B270A1">
            <w:pPr>
              <w:rPr>
                <w:rFonts w:ascii="仿宋" w:eastAsia="仿宋" w:hAnsi="仿宋"/>
              </w:rPr>
            </w:pPr>
            <w:r>
              <w:rPr>
                <w:rFonts w:ascii="仿宋" w:eastAsia="仿宋" w:hAnsi="仿宋"/>
              </w:rPr>
              <w:t>10</w:t>
            </w:r>
            <w:r>
              <w:rPr>
                <w:rFonts w:ascii="仿宋" w:eastAsia="仿宋" w:hAnsi="仿宋"/>
              </w:rPr>
              <w:t>、支持与共享系统对接，完成上述相关业务流程。系统应保持手机端操作结果与电脑端操作结果相一致。</w:t>
            </w:r>
          </w:p>
          <w:p w14:paraId="063B786A" w14:textId="77777777" w:rsidR="00350C08" w:rsidRDefault="00B270A1">
            <w:pPr>
              <w:rPr>
                <w:rFonts w:ascii="仿宋" w:eastAsia="仿宋" w:hAnsi="仿宋"/>
              </w:rPr>
            </w:pPr>
            <w:r>
              <w:rPr>
                <w:rFonts w:ascii="仿宋" w:eastAsia="仿宋" w:hAnsi="仿宋"/>
              </w:rPr>
              <w:t>11</w:t>
            </w:r>
            <w:r>
              <w:rPr>
                <w:rFonts w:ascii="仿宋" w:eastAsia="仿宋" w:hAnsi="仿宋"/>
              </w:rPr>
              <w:t>、与蓝牙控制器联动，实现控制器无网络鉴别身份及权限。（需提</w:t>
            </w:r>
            <w:r>
              <w:rPr>
                <w:rFonts w:ascii="仿宋" w:eastAsia="仿宋" w:hAnsi="仿宋"/>
              </w:rPr>
              <w:t>供演示）</w:t>
            </w:r>
          </w:p>
        </w:tc>
      </w:tr>
      <w:tr w:rsidR="00350C08" w14:paraId="3C7730C3" w14:textId="77777777">
        <w:trPr>
          <w:trHeight w:val="23"/>
          <w:jc w:val="center"/>
        </w:trPr>
        <w:tc>
          <w:tcPr>
            <w:tcW w:w="1034" w:type="dxa"/>
            <w:vAlign w:val="center"/>
          </w:tcPr>
          <w:p w14:paraId="0435EE2B" w14:textId="77777777" w:rsidR="00350C08" w:rsidRDefault="00B270A1">
            <w:pPr>
              <w:jc w:val="center"/>
              <w:rPr>
                <w:rFonts w:eastAsia="仿宋_GB2312"/>
                <w:sz w:val="28"/>
                <w:szCs w:val="28"/>
              </w:rPr>
            </w:pPr>
            <w:r>
              <w:rPr>
                <w:rFonts w:eastAsia="仿宋_GB2312"/>
                <w:sz w:val="28"/>
                <w:szCs w:val="28"/>
              </w:rPr>
              <w:lastRenderedPageBreak/>
              <w:t>3</w:t>
            </w:r>
          </w:p>
        </w:tc>
        <w:tc>
          <w:tcPr>
            <w:tcW w:w="1056" w:type="dxa"/>
            <w:vAlign w:val="center"/>
          </w:tcPr>
          <w:p w14:paraId="23FE88BE" w14:textId="77777777" w:rsidR="00350C08" w:rsidRDefault="00B270A1">
            <w:pPr>
              <w:jc w:val="center"/>
              <w:rPr>
                <w:rFonts w:ascii="仿宋" w:eastAsia="仿宋" w:hAnsi="仿宋"/>
                <w:sz w:val="28"/>
                <w:szCs w:val="28"/>
              </w:rPr>
            </w:pPr>
            <w:r>
              <w:rPr>
                <w:rFonts w:ascii="仿宋" w:eastAsia="仿宋" w:hAnsi="仿宋" w:cs="宋体" w:hint="eastAsia"/>
                <w:sz w:val="28"/>
                <w:szCs w:val="28"/>
              </w:rPr>
              <w:t>★</w:t>
            </w:r>
            <w:r>
              <w:rPr>
                <w:rFonts w:ascii="仿宋" w:eastAsia="仿宋" w:hAnsi="仿宋"/>
                <w:sz w:val="28"/>
                <w:szCs w:val="28"/>
              </w:rPr>
              <w:t>蓝牙电源控制器</w:t>
            </w:r>
          </w:p>
        </w:tc>
        <w:tc>
          <w:tcPr>
            <w:tcW w:w="7713" w:type="dxa"/>
            <w:gridSpan w:val="6"/>
            <w:vAlign w:val="center"/>
          </w:tcPr>
          <w:p w14:paraId="76D09F70" w14:textId="77777777" w:rsidR="00350C08" w:rsidRDefault="00B270A1">
            <w:pPr>
              <w:rPr>
                <w:rFonts w:ascii="仿宋" w:eastAsia="仿宋" w:hAnsi="仿宋"/>
              </w:rPr>
            </w:pPr>
            <w:r>
              <w:rPr>
                <w:rFonts w:ascii="仿宋" w:eastAsia="仿宋" w:hAnsi="仿宋"/>
              </w:rPr>
              <w:t>（</w:t>
            </w:r>
            <w:r>
              <w:rPr>
                <w:rFonts w:ascii="仿宋" w:eastAsia="仿宋" w:hAnsi="仿宋"/>
              </w:rPr>
              <w:t>1</w:t>
            </w:r>
            <w:r>
              <w:rPr>
                <w:rFonts w:ascii="仿宋" w:eastAsia="仿宋" w:hAnsi="仿宋"/>
              </w:rPr>
              <w:t>）蓝牙电源控制器品牌与管理系统为同一品牌，与系统联动使用。</w:t>
            </w:r>
          </w:p>
          <w:p w14:paraId="3C81714A" w14:textId="77777777" w:rsidR="00350C08" w:rsidRDefault="00B270A1">
            <w:pPr>
              <w:rPr>
                <w:rFonts w:ascii="仿宋" w:eastAsia="仿宋" w:hAnsi="仿宋"/>
              </w:rPr>
            </w:pPr>
            <w:r>
              <w:rPr>
                <w:rFonts w:ascii="仿宋" w:eastAsia="仿宋" w:hAnsi="仿宋"/>
              </w:rPr>
              <w:t>（</w:t>
            </w:r>
            <w:r>
              <w:rPr>
                <w:rFonts w:ascii="仿宋" w:eastAsia="仿宋" w:hAnsi="仿宋"/>
              </w:rPr>
              <w:t>2</w:t>
            </w:r>
            <w:r>
              <w:rPr>
                <w:rFonts w:ascii="仿宋" w:eastAsia="仿宋" w:hAnsi="仿宋"/>
              </w:rPr>
              <w:t>）采用一对一控制。</w:t>
            </w:r>
          </w:p>
          <w:p w14:paraId="4CE40969" w14:textId="77777777" w:rsidR="00350C08" w:rsidRDefault="00B270A1">
            <w:pPr>
              <w:rPr>
                <w:rFonts w:ascii="仿宋" w:eastAsia="仿宋" w:hAnsi="仿宋"/>
              </w:rPr>
            </w:pPr>
            <w:r>
              <w:rPr>
                <w:rFonts w:ascii="仿宋" w:eastAsia="仿宋" w:hAnsi="仿宋"/>
              </w:rPr>
              <w:t>（</w:t>
            </w:r>
            <w:r>
              <w:rPr>
                <w:rFonts w:ascii="仿宋" w:eastAsia="仿宋" w:hAnsi="仿宋"/>
              </w:rPr>
              <w:t>3</w:t>
            </w:r>
            <w:r>
              <w:rPr>
                <w:rFonts w:ascii="仿宋" w:eastAsia="仿宋" w:hAnsi="仿宋"/>
              </w:rPr>
              <w:t>）身份验证：支持微信扫码上下机</w:t>
            </w:r>
          </w:p>
          <w:p w14:paraId="6349DFB4" w14:textId="77777777" w:rsidR="00350C08" w:rsidRDefault="00B270A1">
            <w:pPr>
              <w:rPr>
                <w:rFonts w:ascii="仿宋" w:eastAsia="仿宋" w:hAnsi="仿宋"/>
              </w:rPr>
            </w:pPr>
            <w:r>
              <w:rPr>
                <w:rFonts w:ascii="仿宋" w:eastAsia="仿宋" w:hAnsi="仿宋"/>
              </w:rPr>
              <w:t>（</w:t>
            </w:r>
            <w:r>
              <w:rPr>
                <w:rFonts w:ascii="仿宋" w:eastAsia="仿宋" w:hAnsi="仿宋"/>
              </w:rPr>
              <w:t>4</w:t>
            </w:r>
            <w:r>
              <w:rPr>
                <w:rFonts w:ascii="仿宋" w:eastAsia="仿宋" w:hAnsi="仿宋"/>
              </w:rPr>
              <w:t>）控制方式：控制电源。</w:t>
            </w:r>
          </w:p>
          <w:p w14:paraId="2417DF13" w14:textId="77777777" w:rsidR="00350C08" w:rsidRDefault="00B270A1">
            <w:pPr>
              <w:rPr>
                <w:rFonts w:ascii="仿宋" w:eastAsia="仿宋" w:hAnsi="仿宋"/>
              </w:rPr>
            </w:pPr>
            <w:r>
              <w:rPr>
                <w:rFonts w:ascii="仿宋" w:eastAsia="仿宋" w:hAnsi="仿宋"/>
              </w:rPr>
              <w:t>（</w:t>
            </w:r>
            <w:r>
              <w:rPr>
                <w:rFonts w:ascii="仿宋" w:eastAsia="仿宋" w:hAnsi="仿宋"/>
              </w:rPr>
              <w:t>5</w:t>
            </w:r>
            <w:r>
              <w:rPr>
                <w:rFonts w:ascii="仿宋" w:eastAsia="仿宋" w:hAnsi="仿宋"/>
              </w:rPr>
              <w:t>）通信方式：控制器应采用移动互联网技术、蓝牙通信技术，无需架设有线或无线网络，减少施工周期，避免后期网络故障维护难的问题。为避免控制器后期流量通信费，不接受控制器直接连接</w:t>
            </w:r>
            <w:r>
              <w:rPr>
                <w:rFonts w:ascii="仿宋" w:eastAsia="仿宋" w:hAnsi="仿宋"/>
              </w:rPr>
              <w:t>GPRS/4G</w:t>
            </w:r>
            <w:r>
              <w:rPr>
                <w:rFonts w:ascii="仿宋" w:eastAsia="仿宋" w:hAnsi="仿宋"/>
              </w:rPr>
              <w:t>的方式。（需提供演示）</w:t>
            </w:r>
          </w:p>
          <w:p w14:paraId="42D597D8" w14:textId="77777777" w:rsidR="00350C08" w:rsidRDefault="00B270A1">
            <w:pPr>
              <w:rPr>
                <w:rFonts w:ascii="仿宋" w:eastAsia="仿宋" w:hAnsi="仿宋"/>
              </w:rPr>
            </w:pPr>
            <w:r>
              <w:rPr>
                <w:rFonts w:ascii="仿宋" w:eastAsia="仿宋" w:hAnsi="仿宋"/>
              </w:rPr>
              <w:t>（</w:t>
            </w:r>
            <w:r>
              <w:rPr>
                <w:rFonts w:ascii="仿宋" w:eastAsia="仿宋" w:hAnsi="仿宋"/>
              </w:rPr>
              <w:t>6</w:t>
            </w:r>
            <w:r>
              <w:rPr>
                <w:rFonts w:ascii="仿宋" w:eastAsia="仿宋" w:hAnsi="仿宋"/>
              </w:rPr>
              <w:t>）安装方式：控制器应采用智能化设计，要求现场管理员无需任何配置，即插即用。（需提供演示）</w:t>
            </w:r>
          </w:p>
          <w:p w14:paraId="172F1F4D" w14:textId="77777777" w:rsidR="00350C08" w:rsidRDefault="00B270A1">
            <w:pPr>
              <w:rPr>
                <w:rFonts w:ascii="仿宋" w:eastAsia="仿宋" w:hAnsi="仿宋"/>
              </w:rPr>
            </w:pPr>
            <w:r>
              <w:rPr>
                <w:rFonts w:ascii="仿宋" w:eastAsia="仿宋" w:hAnsi="仿宋"/>
              </w:rPr>
              <w:t>（</w:t>
            </w:r>
            <w:r>
              <w:rPr>
                <w:rFonts w:ascii="仿宋" w:eastAsia="仿宋" w:hAnsi="仿宋"/>
              </w:rPr>
              <w:t>7</w:t>
            </w:r>
            <w:r>
              <w:rPr>
                <w:rFonts w:ascii="仿宋" w:eastAsia="仿宋" w:hAnsi="仿宋"/>
              </w:rPr>
              <w:t>）跨地域部署：支</w:t>
            </w:r>
            <w:r>
              <w:rPr>
                <w:rFonts w:ascii="仿宋" w:eastAsia="仿宋" w:hAnsi="仿宋"/>
              </w:rPr>
              <w:t>持跨楼宇、跨地域快速部署应用，要求即插即用，避免繁杂的网络申请和布线施工。</w:t>
            </w:r>
          </w:p>
          <w:p w14:paraId="05D07AAF" w14:textId="77777777" w:rsidR="00350C08" w:rsidRDefault="00B270A1">
            <w:pPr>
              <w:rPr>
                <w:rFonts w:ascii="仿宋" w:eastAsia="仿宋" w:hAnsi="仿宋"/>
              </w:rPr>
            </w:pPr>
            <w:r>
              <w:rPr>
                <w:rFonts w:ascii="仿宋" w:eastAsia="仿宋" w:hAnsi="仿宋"/>
              </w:rPr>
              <w:t>（</w:t>
            </w:r>
            <w:r>
              <w:rPr>
                <w:rFonts w:ascii="仿宋" w:eastAsia="仿宋" w:hAnsi="仿宋"/>
              </w:rPr>
              <w:t>8</w:t>
            </w:r>
            <w:r>
              <w:rPr>
                <w:rFonts w:ascii="仿宋" w:eastAsia="仿宋" w:hAnsi="仿宋"/>
              </w:rPr>
              <w:t>）支持与手机微信端预约助手联动，采用微信扫码上下机。（需提供演示）</w:t>
            </w:r>
          </w:p>
          <w:p w14:paraId="29FF3769" w14:textId="77777777" w:rsidR="00350C08" w:rsidRDefault="00B270A1">
            <w:pPr>
              <w:rPr>
                <w:rFonts w:ascii="仿宋" w:eastAsia="仿宋" w:hAnsi="仿宋"/>
              </w:rPr>
            </w:pPr>
            <w:r>
              <w:rPr>
                <w:rFonts w:ascii="仿宋" w:eastAsia="仿宋" w:hAnsi="仿宋"/>
              </w:rPr>
              <w:t>（</w:t>
            </w:r>
            <w:r>
              <w:rPr>
                <w:rFonts w:ascii="仿宋" w:eastAsia="仿宋" w:hAnsi="仿宋"/>
              </w:rPr>
              <w:t>9</w:t>
            </w:r>
            <w:r>
              <w:rPr>
                <w:rFonts w:ascii="仿宋" w:eastAsia="仿宋" w:hAnsi="仿宋"/>
              </w:rPr>
              <w:t>）支持电压</w:t>
            </w:r>
            <w:r>
              <w:rPr>
                <w:rFonts w:ascii="仿宋" w:eastAsia="仿宋" w:hAnsi="仿宋"/>
              </w:rPr>
              <w:t>220V</w:t>
            </w:r>
            <w:r>
              <w:rPr>
                <w:rFonts w:ascii="仿宋" w:eastAsia="仿宋" w:hAnsi="仿宋"/>
              </w:rPr>
              <w:t>，支持最大电流</w:t>
            </w:r>
            <w:r>
              <w:rPr>
                <w:rFonts w:ascii="仿宋" w:eastAsia="仿宋" w:hAnsi="仿宋"/>
              </w:rPr>
              <w:t>10A</w:t>
            </w:r>
            <w:r>
              <w:rPr>
                <w:rFonts w:ascii="仿宋" w:eastAsia="仿宋" w:hAnsi="仿宋"/>
              </w:rPr>
              <w:t>。</w:t>
            </w:r>
          </w:p>
          <w:p w14:paraId="3EFD7496" w14:textId="77777777" w:rsidR="00350C08" w:rsidRDefault="00B270A1">
            <w:pPr>
              <w:rPr>
                <w:rFonts w:ascii="仿宋" w:eastAsia="仿宋" w:hAnsi="仿宋"/>
              </w:rPr>
            </w:pPr>
            <w:r>
              <w:rPr>
                <w:rFonts w:ascii="仿宋" w:eastAsia="仿宋" w:hAnsi="仿宋"/>
              </w:rPr>
              <w:t>（</w:t>
            </w:r>
            <w:r>
              <w:rPr>
                <w:rFonts w:ascii="仿宋" w:eastAsia="仿宋" w:hAnsi="仿宋"/>
              </w:rPr>
              <w:t>10</w:t>
            </w:r>
            <w:r>
              <w:rPr>
                <w:rFonts w:ascii="仿宋" w:eastAsia="仿宋" w:hAnsi="仿宋"/>
              </w:rPr>
              <w:t>）控制协议：采用</w:t>
            </w:r>
            <w:r>
              <w:rPr>
                <w:rFonts w:ascii="仿宋" w:eastAsia="仿宋" w:hAnsi="仿宋"/>
              </w:rPr>
              <w:t>BL</w:t>
            </w:r>
            <w:r>
              <w:rPr>
                <w:rFonts w:ascii="仿宋" w:eastAsia="仿宋" w:hAnsi="仿宋"/>
              </w:rPr>
              <w:t>私有加密控制协议，拒绝处部指令调用。</w:t>
            </w:r>
          </w:p>
          <w:p w14:paraId="1C6E763C" w14:textId="77777777" w:rsidR="00350C08" w:rsidRDefault="00B270A1">
            <w:pPr>
              <w:rPr>
                <w:rFonts w:ascii="仿宋" w:eastAsia="仿宋" w:hAnsi="仿宋"/>
              </w:rPr>
            </w:pPr>
            <w:r>
              <w:rPr>
                <w:rFonts w:ascii="仿宋" w:eastAsia="仿宋" w:hAnsi="仿宋"/>
              </w:rPr>
              <w:t>（</w:t>
            </w:r>
            <w:r>
              <w:rPr>
                <w:rFonts w:ascii="仿宋" w:eastAsia="仿宋" w:hAnsi="仿宋"/>
              </w:rPr>
              <w:t>11</w:t>
            </w:r>
            <w:r>
              <w:rPr>
                <w:rFonts w:ascii="仿宋" w:eastAsia="仿宋" w:hAnsi="仿宋"/>
              </w:rPr>
              <w:t>）防护等级：</w:t>
            </w:r>
            <w:r>
              <w:rPr>
                <w:rFonts w:ascii="仿宋" w:eastAsia="仿宋" w:hAnsi="仿宋"/>
              </w:rPr>
              <w:t>IP55</w:t>
            </w:r>
            <w:r>
              <w:rPr>
                <w:rFonts w:ascii="仿宋" w:eastAsia="仿宋" w:hAnsi="仿宋"/>
              </w:rPr>
              <w:t>防水（提供第三方检测报告佐证）</w:t>
            </w:r>
          </w:p>
          <w:p w14:paraId="54BAAA2C" w14:textId="77777777" w:rsidR="00350C08" w:rsidRDefault="00B270A1">
            <w:pPr>
              <w:rPr>
                <w:rFonts w:ascii="仿宋" w:eastAsia="仿宋" w:hAnsi="仿宋"/>
              </w:rPr>
            </w:pPr>
            <w:r>
              <w:rPr>
                <w:rFonts w:ascii="仿宋" w:eastAsia="仿宋" w:hAnsi="仿宋"/>
              </w:rPr>
              <w:t>（</w:t>
            </w:r>
            <w:r>
              <w:rPr>
                <w:rFonts w:ascii="仿宋" w:eastAsia="仿宋" w:hAnsi="仿宋"/>
              </w:rPr>
              <w:t>12</w:t>
            </w:r>
            <w:r>
              <w:rPr>
                <w:rFonts w:ascii="仿宋" w:eastAsia="仿宋" w:hAnsi="仿宋"/>
              </w:rPr>
              <w:t>）阻燃等级：</w:t>
            </w:r>
            <w:r>
              <w:rPr>
                <w:rFonts w:ascii="仿宋" w:eastAsia="仿宋" w:hAnsi="仿宋"/>
              </w:rPr>
              <w:t>V-0</w:t>
            </w:r>
            <w:r>
              <w:rPr>
                <w:rFonts w:ascii="仿宋" w:eastAsia="仿宋" w:hAnsi="仿宋"/>
              </w:rPr>
              <w:t>（提供第三方检测报告佐证）</w:t>
            </w:r>
          </w:p>
          <w:p w14:paraId="181F33AD" w14:textId="77777777" w:rsidR="00350C08" w:rsidRDefault="00B270A1">
            <w:pPr>
              <w:rPr>
                <w:rFonts w:ascii="仿宋" w:eastAsia="仿宋" w:hAnsi="仿宋"/>
              </w:rPr>
            </w:pPr>
            <w:r>
              <w:rPr>
                <w:rFonts w:ascii="仿宋" w:eastAsia="仿宋" w:hAnsi="仿宋"/>
              </w:rPr>
              <w:t>（</w:t>
            </w:r>
            <w:r>
              <w:rPr>
                <w:rFonts w:ascii="仿宋" w:eastAsia="仿宋" w:hAnsi="仿宋"/>
              </w:rPr>
              <w:t>13</w:t>
            </w:r>
            <w:r>
              <w:rPr>
                <w:rFonts w:ascii="仿宋" w:eastAsia="仿宋" w:hAnsi="仿宋"/>
              </w:rPr>
              <w:t>）防插拔功能：控制器采用防插拔设计，避免将仪器插头拔出，绕开控制器的行为。</w:t>
            </w:r>
          </w:p>
          <w:p w14:paraId="000E3796" w14:textId="77777777" w:rsidR="00350C08" w:rsidRDefault="00B270A1">
            <w:pPr>
              <w:rPr>
                <w:rFonts w:ascii="仿宋" w:eastAsia="仿宋" w:hAnsi="仿宋"/>
              </w:rPr>
            </w:pPr>
            <w:r>
              <w:rPr>
                <w:rFonts w:ascii="仿宋" w:eastAsia="仿宋" w:hAnsi="仿宋"/>
              </w:rPr>
              <w:t>（</w:t>
            </w:r>
            <w:r>
              <w:rPr>
                <w:rFonts w:ascii="仿宋" w:eastAsia="仿宋" w:hAnsi="仿宋"/>
              </w:rPr>
              <w:t>14</w:t>
            </w:r>
            <w:r>
              <w:rPr>
                <w:rFonts w:ascii="仿宋" w:eastAsia="仿宋" w:hAnsi="仿宋"/>
              </w:rPr>
              <w:t>）工作环境：温度</w:t>
            </w:r>
            <w:r>
              <w:rPr>
                <w:rFonts w:ascii="仿宋" w:eastAsia="仿宋" w:hAnsi="仿宋"/>
              </w:rPr>
              <w:t>-10</w:t>
            </w:r>
            <w:r>
              <w:rPr>
                <w:rFonts w:ascii="仿宋" w:eastAsia="仿宋" w:hAnsi="仿宋"/>
              </w:rPr>
              <w:t>至</w:t>
            </w:r>
            <w:r>
              <w:rPr>
                <w:rFonts w:ascii="仿宋" w:eastAsia="仿宋" w:hAnsi="仿宋"/>
              </w:rPr>
              <w:t>45</w:t>
            </w:r>
            <w:r>
              <w:rPr>
                <w:rFonts w:ascii="仿宋" w:eastAsia="仿宋" w:hAnsi="仿宋"/>
              </w:rPr>
              <w:t>度，湿度</w:t>
            </w:r>
            <w:r>
              <w:rPr>
                <w:rFonts w:ascii="仿宋" w:eastAsia="仿宋" w:hAnsi="仿宋"/>
              </w:rPr>
              <w:t>5%</w:t>
            </w:r>
            <w:r>
              <w:rPr>
                <w:rFonts w:ascii="仿宋" w:eastAsia="仿宋" w:hAnsi="仿宋"/>
              </w:rPr>
              <w:t>到</w:t>
            </w:r>
            <w:r>
              <w:rPr>
                <w:rFonts w:ascii="仿宋" w:eastAsia="仿宋" w:hAnsi="仿宋"/>
              </w:rPr>
              <w:t>85%</w:t>
            </w:r>
          </w:p>
        </w:tc>
      </w:tr>
      <w:tr w:rsidR="00350C08" w14:paraId="617F4FCA" w14:textId="77777777">
        <w:trPr>
          <w:trHeight w:val="23"/>
          <w:jc w:val="center"/>
        </w:trPr>
        <w:tc>
          <w:tcPr>
            <w:tcW w:w="1034" w:type="dxa"/>
            <w:vAlign w:val="center"/>
          </w:tcPr>
          <w:p w14:paraId="43967651" w14:textId="77777777" w:rsidR="00350C08" w:rsidRDefault="00B270A1">
            <w:pPr>
              <w:jc w:val="center"/>
              <w:rPr>
                <w:rFonts w:ascii="宋体" w:hAnsi="宋体" w:cs="宋体"/>
                <w:sz w:val="28"/>
                <w:szCs w:val="28"/>
              </w:rPr>
            </w:pPr>
            <w:r>
              <w:rPr>
                <w:rFonts w:ascii="宋体" w:hAnsi="宋体" w:cs="宋体" w:hint="eastAsia"/>
                <w:sz w:val="28"/>
                <w:szCs w:val="28"/>
              </w:rPr>
              <w:t>4</w:t>
            </w:r>
          </w:p>
        </w:tc>
        <w:tc>
          <w:tcPr>
            <w:tcW w:w="1056" w:type="dxa"/>
            <w:vAlign w:val="center"/>
          </w:tcPr>
          <w:p w14:paraId="7E45E1DB" w14:textId="77777777" w:rsidR="00350C08" w:rsidRDefault="00B270A1">
            <w:pPr>
              <w:jc w:val="center"/>
              <w:rPr>
                <w:rFonts w:ascii="仿宋" w:eastAsia="仿宋" w:hAnsi="仿宋"/>
                <w:sz w:val="28"/>
                <w:szCs w:val="28"/>
              </w:rPr>
            </w:pPr>
            <w:r>
              <w:rPr>
                <w:rFonts w:ascii="仿宋" w:eastAsia="仿宋" w:hAnsi="仿宋" w:cs="宋体" w:hint="eastAsia"/>
                <w:sz w:val="28"/>
                <w:szCs w:val="28"/>
              </w:rPr>
              <w:t>★</w:t>
            </w:r>
            <w:r>
              <w:rPr>
                <w:rFonts w:ascii="仿宋" w:eastAsia="仿宋" w:hAnsi="仿宋" w:hint="eastAsia"/>
                <w:sz w:val="28"/>
                <w:szCs w:val="28"/>
              </w:rPr>
              <w:t>门禁</w:t>
            </w:r>
            <w:r>
              <w:rPr>
                <w:rFonts w:ascii="仿宋" w:eastAsia="仿宋" w:hAnsi="仿宋" w:hint="eastAsia"/>
                <w:sz w:val="28"/>
                <w:szCs w:val="28"/>
              </w:rPr>
              <w:lastRenderedPageBreak/>
              <w:t>管理软件</w:t>
            </w:r>
          </w:p>
        </w:tc>
        <w:tc>
          <w:tcPr>
            <w:tcW w:w="7713" w:type="dxa"/>
            <w:gridSpan w:val="6"/>
            <w:vAlign w:val="center"/>
          </w:tcPr>
          <w:p w14:paraId="59F685FE" w14:textId="77777777" w:rsidR="00350C08" w:rsidRDefault="00B270A1">
            <w:pPr>
              <w:rPr>
                <w:rFonts w:ascii="仿宋" w:eastAsia="仿宋" w:hAnsi="仿宋"/>
              </w:rPr>
            </w:pPr>
            <w:r>
              <w:rPr>
                <w:rFonts w:ascii="仿宋" w:eastAsia="仿宋" w:hAnsi="仿宋" w:hint="eastAsia"/>
              </w:rPr>
              <w:lastRenderedPageBreak/>
              <w:t>要求厂商承诺所供货物能与实验室仪器共享平台系统对接，实现逻辑鉴权</w:t>
            </w:r>
            <w:r>
              <w:rPr>
                <w:rFonts w:ascii="仿宋" w:eastAsia="仿宋" w:hAnsi="仿宋" w:hint="eastAsia"/>
              </w:rPr>
              <w:t>,</w:t>
            </w:r>
            <w:r>
              <w:rPr>
                <w:rFonts w:ascii="仿宋" w:eastAsia="仿宋" w:hAnsi="仿宋" w:hint="eastAsia"/>
              </w:rPr>
              <w:t>即实验人员预约了某台仪器，则该人员即可自动拥有刷开通往该仪器</w:t>
            </w:r>
            <w:r>
              <w:rPr>
                <w:rFonts w:ascii="仿宋" w:eastAsia="仿宋" w:hAnsi="仿宋" w:hint="eastAsia"/>
              </w:rPr>
              <w:lastRenderedPageBreak/>
              <w:t>所在房间相关的门。除了预约逻辑鉴权外，授权同样也能实现逻辑鉴权：管理员给实验人员授权某台仪器的某个时间段内无需预约，可直接刷卡使用</w:t>
            </w:r>
            <w:r>
              <w:rPr>
                <w:rFonts w:ascii="仿宋" w:eastAsia="仿宋" w:hAnsi="仿宋" w:hint="eastAsia"/>
              </w:rPr>
              <w:t>,</w:t>
            </w:r>
            <w:r>
              <w:rPr>
                <w:rFonts w:ascii="仿宋" w:eastAsia="仿宋" w:hAnsi="仿宋" w:hint="eastAsia"/>
              </w:rPr>
              <w:t>则该用户在通往该仪器所在房间相关的门禁时，自动获得相同时间段内的门禁权限，无需管理员再次干预。</w:t>
            </w:r>
          </w:p>
        </w:tc>
      </w:tr>
      <w:tr w:rsidR="00350C08" w14:paraId="44AB6A26" w14:textId="77777777">
        <w:trPr>
          <w:trHeight w:val="23"/>
          <w:jc w:val="center"/>
        </w:trPr>
        <w:tc>
          <w:tcPr>
            <w:tcW w:w="1034" w:type="dxa"/>
            <w:vAlign w:val="center"/>
          </w:tcPr>
          <w:p w14:paraId="6C24F583" w14:textId="77777777" w:rsidR="00350C08" w:rsidRDefault="00B270A1">
            <w:pPr>
              <w:jc w:val="center"/>
              <w:rPr>
                <w:rFonts w:ascii="宋体" w:hAnsi="宋体" w:cs="宋体"/>
                <w:sz w:val="28"/>
                <w:szCs w:val="28"/>
              </w:rPr>
            </w:pPr>
            <w:r>
              <w:rPr>
                <w:rFonts w:ascii="宋体" w:hAnsi="宋体" w:cs="宋体" w:hint="eastAsia"/>
                <w:sz w:val="28"/>
                <w:szCs w:val="28"/>
              </w:rPr>
              <w:lastRenderedPageBreak/>
              <w:t>5</w:t>
            </w:r>
          </w:p>
        </w:tc>
        <w:tc>
          <w:tcPr>
            <w:tcW w:w="1056" w:type="dxa"/>
            <w:vAlign w:val="center"/>
          </w:tcPr>
          <w:p w14:paraId="60EB8977" w14:textId="77777777" w:rsidR="00350C08" w:rsidRDefault="00B270A1">
            <w:pPr>
              <w:jc w:val="cente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门禁系统</w:t>
            </w:r>
          </w:p>
        </w:tc>
        <w:tc>
          <w:tcPr>
            <w:tcW w:w="7713" w:type="dxa"/>
            <w:gridSpan w:val="6"/>
            <w:vAlign w:val="center"/>
          </w:tcPr>
          <w:p w14:paraId="47058334" w14:textId="77777777" w:rsidR="00350C08" w:rsidRDefault="00B270A1">
            <w:pPr>
              <w:rPr>
                <w:rFonts w:ascii="仿宋" w:eastAsia="仿宋" w:hAnsi="仿宋"/>
              </w:rPr>
            </w:pPr>
            <w:r>
              <w:rPr>
                <w:rFonts w:ascii="仿宋" w:eastAsia="仿宋" w:hAnsi="仿宋" w:hint="eastAsia"/>
              </w:rPr>
              <w:t>18.</w:t>
            </w:r>
            <w:r>
              <w:rPr>
                <w:rFonts w:ascii="仿宋" w:eastAsia="仿宋" w:hAnsi="仿宋" w:hint="eastAsia"/>
              </w:rPr>
              <w:tab/>
            </w:r>
            <w:r>
              <w:rPr>
                <w:rFonts w:ascii="仿宋" w:eastAsia="仿宋" w:hAnsi="仿宋" w:hint="eastAsia"/>
              </w:rPr>
              <w:t>支持以下授权方式：</w:t>
            </w:r>
          </w:p>
          <w:p w14:paraId="39874E16" w14:textId="77777777" w:rsidR="00350C08" w:rsidRDefault="00B270A1">
            <w:pPr>
              <w:rPr>
                <w:rFonts w:ascii="仿宋" w:eastAsia="仿宋" w:hAnsi="仿宋"/>
              </w:rPr>
            </w:pPr>
            <w:r>
              <w:rPr>
                <w:rFonts w:ascii="仿宋" w:eastAsia="仿宋" w:hAnsi="仿宋" w:hint="eastAsia"/>
              </w:rPr>
              <w:t>时间段授权：可定义某个用户在某个时间段可以不用预约即可刷开哪个门禁。</w:t>
            </w:r>
          </w:p>
          <w:p w14:paraId="16CB86EC" w14:textId="77777777" w:rsidR="00350C08" w:rsidRDefault="00B270A1">
            <w:pPr>
              <w:rPr>
                <w:rFonts w:ascii="仿宋" w:eastAsia="仿宋" w:hAnsi="仿宋"/>
              </w:rPr>
            </w:pPr>
            <w:r>
              <w:rPr>
                <w:rFonts w:ascii="仿宋" w:eastAsia="仿宋" w:hAnsi="仿宋" w:hint="eastAsia"/>
              </w:rPr>
              <w:t>周期式授权：可定义某个用户在某年某月星期几</w:t>
            </w:r>
            <w:r>
              <w:rPr>
                <w:rFonts w:ascii="仿宋" w:eastAsia="仿宋" w:hAnsi="仿宋" w:hint="eastAsia"/>
              </w:rPr>
              <w:t>某个时间段可以不用预约即可刷开哪个门禁。</w:t>
            </w:r>
          </w:p>
          <w:p w14:paraId="1903D8EA" w14:textId="77777777" w:rsidR="00350C08" w:rsidRDefault="00B270A1">
            <w:pPr>
              <w:rPr>
                <w:rFonts w:ascii="仿宋" w:eastAsia="仿宋" w:hAnsi="仿宋"/>
              </w:rPr>
            </w:pPr>
            <w:r>
              <w:rPr>
                <w:rFonts w:ascii="仿宋" w:eastAsia="仿宋" w:hAnsi="仿宋" w:hint="eastAsia"/>
              </w:rPr>
              <w:t>2.</w:t>
            </w:r>
            <w:r>
              <w:rPr>
                <w:rFonts w:ascii="仿宋" w:eastAsia="仿宋" w:hAnsi="仿宋" w:hint="eastAsia"/>
              </w:rPr>
              <w:tab/>
            </w:r>
            <w:r>
              <w:rPr>
                <w:rFonts w:ascii="仿宋" w:eastAsia="仿宋" w:hAnsi="仿宋" w:hint="eastAsia"/>
              </w:rPr>
              <w:t>门禁与仪器管理系统联动，不需要人为干预。</w:t>
            </w:r>
          </w:p>
          <w:p w14:paraId="43A53FEE" w14:textId="77777777" w:rsidR="00350C08" w:rsidRDefault="00B270A1">
            <w:pPr>
              <w:rPr>
                <w:rFonts w:ascii="仿宋" w:eastAsia="仿宋" w:hAnsi="仿宋"/>
              </w:rPr>
            </w:pPr>
            <w:r>
              <w:rPr>
                <w:rFonts w:ascii="仿宋" w:eastAsia="仿宋" w:hAnsi="仿宋" w:hint="eastAsia"/>
              </w:rPr>
              <w:t>3.</w:t>
            </w:r>
            <w:r>
              <w:rPr>
                <w:rFonts w:ascii="仿宋" w:eastAsia="仿宋" w:hAnsi="仿宋" w:hint="eastAsia"/>
              </w:rPr>
              <w:tab/>
            </w:r>
            <w:r>
              <w:rPr>
                <w:rFonts w:ascii="仿宋" w:eastAsia="仿宋" w:hAnsi="仿宋" w:hint="eastAsia"/>
              </w:rPr>
              <w:t>门禁控制器品牌与管理系统为同一品牌。</w:t>
            </w:r>
          </w:p>
          <w:p w14:paraId="35926CC5" w14:textId="77777777" w:rsidR="00350C08" w:rsidRDefault="00B270A1">
            <w:pPr>
              <w:rPr>
                <w:rFonts w:ascii="仿宋" w:eastAsia="仿宋" w:hAnsi="仿宋"/>
              </w:rPr>
            </w:pPr>
            <w:r>
              <w:rPr>
                <w:rFonts w:ascii="仿宋" w:eastAsia="仿宋" w:hAnsi="仿宋" w:hint="eastAsia"/>
              </w:rPr>
              <w:t>4.</w:t>
            </w:r>
            <w:r>
              <w:rPr>
                <w:rFonts w:ascii="仿宋" w:eastAsia="仿宋" w:hAnsi="仿宋" w:hint="eastAsia"/>
              </w:rPr>
              <w:tab/>
            </w:r>
            <w:r>
              <w:rPr>
                <w:rFonts w:ascii="仿宋" w:eastAsia="仿宋" w:hAnsi="仿宋" w:hint="eastAsia"/>
              </w:rPr>
              <w:t>支持主动授权功能与周期性授权功能。</w:t>
            </w:r>
          </w:p>
          <w:p w14:paraId="4D639D34" w14:textId="77777777" w:rsidR="00350C08" w:rsidRDefault="00B270A1">
            <w:pPr>
              <w:rPr>
                <w:rFonts w:ascii="仿宋" w:eastAsia="仿宋" w:hAnsi="仿宋"/>
              </w:rPr>
            </w:pPr>
            <w:r>
              <w:rPr>
                <w:rFonts w:ascii="仿宋" w:eastAsia="仿宋" w:hAnsi="仿宋" w:hint="eastAsia"/>
              </w:rPr>
              <w:t>5.</w:t>
            </w:r>
            <w:r>
              <w:rPr>
                <w:rFonts w:ascii="仿宋" w:eastAsia="仿宋" w:hAnsi="仿宋" w:hint="eastAsia"/>
              </w:rPr>
              <w:tab/>
            </w:r>
            <w:r>
              <w:rPr>
                <w:rFonts w:ascii="仿宋" w:eastAsia="仿宋" w:hAnsi="仿宋" w:hint="eastAsia"/>
              </w:rPr>
              <w:t>同时支持刷卡、扫码、密码开门。</w:t>
            </w:r>
          </w:p>
          <w:p w14:paraId="0192B35A" w14:textId="77777777" w:rsidR="00350C08" w:rsidRDefault="00B270A1">
            <w:pPr>
              <w:rPr>
                <w:rFonts w:ascii="仿宋" w:eastAsia="仿宋" w:hAnsi="仿宋"/>
              </w:rPr>
            </w:pPr>
            <w:r>
              <w:rPr>
                <w:rFonts w:ascii="仿宋" w:eastAsia="仿宋" w:hAnsi="仿宋" w:hint="eastAsia"/>
              </w:rPr>
              <w:t>6.</w:t>
            </w:r>
            <w:r>
              <w:rPr>
                <w:rFonts w:ascii="仿宋" w:eastAsia="仿宋" w:hAnsi="仿宋" w:hint="eastAsia"/>
              </w:rPr>
              <w:tab/>
            </w:r>
            <w:r>
              <w:rPr>
                <w:rFonts w:ascii="仿宋" w:eastAsia="仿宋" w:hAnsi="仿宋" w:hint="eastAsia"/>
              </w:rPr>
              <w:t>支持应急模式：网络</w:t>
            </w:r>
            <w:r>
              <w:rPr>
                <w:rFonts w:ascii="仿宋" w:eastAsia="仿宋" w:hAnsi="仿宋" w:hint="eastAsia"/>
              </w:rPr>
              <w:t>/</w:t>
            </w:r>
            <w:r>
              <w:rPr>
                <w:rFonts w:ascii="仿宋" w:eastAsia="仿宋" w:hAnsi="仿宋" w:hint="eastAsia"/>
              </w:rPr>
              <w:t>服务器故障时，自动切换进入应急模式，断网前经缓存的特权卡</w:t>
            </w:r>
            <w:r>
              <w:rPr>
                <w:rFonts w:ascii="仿宋" w:eastAsia="仿宋" w:hAnsi="仿宋" w:hint="eastAsia"/>
              </w:rPr>
              <w:t>/</w:t>
            </w:r>
            <w:r>
              <w:rPr>
                <w:rFonts w:ascii="仿宋" w:eastAsia="仿宋" w:hAnsi="仿宋" w:hint="eastAsia"/>
              </w:rPr>
              <w:t>预约卡</w:t>
            </w:r>
            <w:r>
              <w:rPr>
                <w:rFonts w:ascii="仿宋" w:eastAsia="仿宋" w:hAnsi="仿宋" w:hint="eastAsia"/>
              </w:rPr>
              <w:t>/</w:t>
            </w:r>
            <w:r>
              <w:rPr>
                <w:rFonts w:ascii="仿宋" w:eastAsia="仿宋" w:hAnsi="仿宋" w:hint="eastAsia"/>
              </w:rPr>
              <w:t>授权卡仍可刷卡开门，当网络恢复后，开门记录可自动上传至服务器。（提供信息处理产品标准符合性检测中心的测试报告扫描件佐证）</w:t>
            </w:r>
          </w:p>
          <w:p w14:paraId="73F746E7" w14:textId="77777777" w:rsidR="00350C08" w:rsidRDefault="00B270A1">
            <w:pPr>
              <w:rPr>
                <w:rFonts w:ascii="仿宋" w:eastAsia="仿宋" w:hAnsi="仿宋"/>
              </w:rPr>
            </w:pPr>
            <w:r>
              <w:rPr>
                <w:rFonts w:ascii="仿宋" w:eastAsia="仿宋" w:hAnsi="仿宋" w:hint="eastAsia"/>
              </w:rPr>
              <w:t>7.</w:t>
            </w:r>
            <w:r>
              <w:rPr>
                <w:rFonts w:ascii="仿宋" w:eastAsia="仿宋" w:hAnsi="仿宋" w:hint="eastAsia"/>
              </w:rPr>
              <w:tab/>
            </w:r>
            <w:r>
              <w:rPr>
                <w:rFonts w:ascii="仿宋" w:eastAsia="仿宋" w:hAnsi="仿宋" w:hint="eastAsia"/>
              </w:rPr>
              <w:t>卡容量：</w:t>
            </w:r>
            <w:r>
              <w:rPr>
                <w:rFonts w:ascii="仿宋" w:eastAsia="仿宋" w:hAnsi="仿宋" w:hint="eastAsia"/>
              </w:rPr>
              <w:t>3</w:t>
            </w:r>
            <w:r>
              <w:rPr>
                <w:rFonts w:ascii="仿宋" w:eastAsia="仿宋" w:hAnsi="仿宋" w:hint="eastAsia"/>
              </w:rPr>
              <w:t>万</w:t>
            </w:r>
          </w:p>
          <w:p w14:paraId="7068097F" w14:textId="77777777" w:rsidR="00350C08" w:rsidRDefault="00B270A1">
            <w:pPr>
              <w:rPr>
                <w:rFonts w:ascii="仿宋" w:eastAsia="仿宋" w:hAnsi="仿宋"/>
              </w:rPr>
            </w:pPr>
            <w:r>
              <w:rPr>
                <w:rFonts w:ascii="仿宋" w:eastAsia="仿宋" w:hAnsi="仿宋" w:hint="eastAsia"/>
              </w:rPr>
              <w:t>8.</w:t>
            </w:r>
            <w:r>
              <w:rPr>
                <w:rFonts w:ascii="仿宋" w:eastAsia="仿宋" w:hAnsi="仿宋" w:hint="eastAsia"/>
              </w:rPr>
              <w:tab/>
            </w:r>
            <w:r>
              <w:rPr>
                <w:rFonts w:ascii="仿宋" w:eastAsia="仿宋" w:hAnsi="仿宋" w:hint="eastAsia"/>
              </w:rPr>
              <w:t>记录容量：</w:t>
            </w:r>
            <w:r>
              <w:rPr>
                <w:rFonts w:ascii="仿宋" w:eastAsia="仿宋" w:hAnsi="仿宋" w:hint="eastAsia"/>
              </w:rPr>
              <w:t>10</w:t>
            </w:r>
            <w:r>
              <w:rPr>
                <w:rFonts w:ascii="仿宋" w:eastAsia="仿宋" w:hAnsi="仿宋" w:hint="eastAsia"/>
              </w:rPr>
              <w:t>万</w:t>
            </w:r>
          </w:p>
          <w:p w14:paraId="624142FF" w14:textId="77777777" w:rsidR="00350C08" w:rsidRDefault="00B270A1">
            <w:pPr>
              <w:rPr>
                <w:rFonts w:ascii="仿宋" w:eastAsia="仿宋" w:hAnsi="仿宋"/>
              </w:rPr>
            </w:pPr>
            <w:r>
              <w:rPr>
                <w:rFonts w:ascii="仿宋" w:eastAsia="仿宋" w:hAnsi="仿宋" w:hint="eastAsia"/>
              </w:rPr>
              <w:t>9.</w:t>
            </w:r>
            <w:r>
              <w:rPr>
                <w:rFonts w:ascii="仿宋" w:eastAsia="仿宋" w:hAnsi="仿宋" w:hint="eastAsia"/>
              </w:rPr>
              <w:tab/>
            </w:r>
            <w:r>
              <w:rPr>
                <w:rFonts w:ascii="仿宋" w:eastAsia="仿宋" w:hAnsi="仿宋" w:hint="eastAsia"/>
              </w:rPr>
              <w:t>通讯接口：</w:t>
            </w:r>
            <w:r>
              <w:rPr>
                <w:rFonts w:ascii="仿宋" w:eastAsia="仿宋" w:hAnsi="仿宋" w:hint="eastAsia"/>
              </w:rPr>
              <w:t>RJ45</w:t>
            </w:r>
          </w:p>
          <w:p w14:paraId="7CB42632" w14:textId="77777777" w:rsidR="00350C08" w:rsidRDefault="00B270A1">
            <w:pPr>
              <w:rPr>
                <w:rFonts w:ascii="仿宋" w:eastAsia="仿宋" w:hAnsi="仿宋"/>
              </w:rPr>
            </w:pPr>
            <w:r>
              <w:rPr>
                <w:rFonts w:ascii="仿宋" w:eastAsia="仿宋" w:hAnsi="仿宋" w:hint="eastAsia"/>
              </w:rPr>
              <w:t>10.</w:t>
            </w:r>
            <w:r>
              <w:rPr>
                <w:rFonts w:ascii="仿宋" w:eastAsia="仿宋" w:hAnsi="仿宋" w:hint="eastAsia"/>
              </w:rPr>
              <w:tab/>
            </w:r>
            <w:r>
              <w:rPr>
                <w:rFonts w:ascii="仿宋" w:eastAsia="仿宋" w:hAnsi="仿宋" w:hint="eastAsia"/>
              </w:rPr>
              <w:t>韦根支持：支持</w:t>
            </w:r>
            <w:r>
              <w:rPr>
                <w:rFonts w:ascii="仿宋" w:eastAsia="仿宋" w:hAnsi="仿宋" w:hint="eastAsia"/>
              </w:rPr>
              <w:t>WG34</w:t>
            </w:r>
            <w:r>
              <w:rPr>
                <w:rFonts w:ascii="仿宋" w:eastAsia="仿宋" w:hAnsi="仿宋" w:hint="eastAsia"/>
              </w:rPr>
              <w:t>协议</w:t>
            </w:r>
          </w:p>
          <w:p w14:paraId="262A4C25" w14:textId="77777777" w:rsidR="00350C08" w:rsidRDefault="00B270A1">
            <w:pPr>
              <w:rPr>
                <w:rFonts w:ascii="仿宋" w:eastAsia="仿宋" w:hAnsi="仿宋"/>
              </w:rPr>
            </w:pPr>
            <w:r>
              <w:rPr>
                <w:rFonts w:ascii="仿宋" w:eastAsia="仿宋" w:hAnsi="仿宋" w:hint="eastAsia"/>
              </w:rPr>
              <w:t>11.</w:t>
            </w:r>
            <w:r>
              <w:rPr>
                <w:rFonts w:ascii="仿宋" w:eastAsia="仿宋" w:hAnsi="仿宋" w:hint="eastAsia"/>
              </w:rPr>
              <w:tab/>
            </w:r>
            <w:r>
              <w:rPr>
                <w:rFonts w:ascii="仿宋" w:eastAsia="仿宋" w:hAnsi="仿宋" w:hint="eastAsia"/>
              </w:rPr>
              <w:t>单门双向读头：支持</w:t>
            </w:r>
          </w:p>
          <w:p w14:paraId="3FB7E435" w14:textId="77777777" w:rsidR="00350C08" w:rsidRDefault="00B270A1">
            <w:pPr>
              <w:rPr>
                <w:rFonts w:ascii="仿宋" w:eastAsia="仿宋" w:hAnsi="仿宋"/>
              </w:rPr>
            </w:pPr>
            <w:r>
              <w:rPr>
                <w:rFonts w:ascii="仿宋" w:eastAsia="仿宋" w:hAnsi="仿宋" w:hint="eastAsia"/>
              </w:rPr>
              <w:t>12.</w:t>
            </w:r>
            <w:r>
              <w:rPr>
                <w:rFonts w:ascii="仿宋" w:eastAsia="仿宋" w:hAnsi="仿宋" w:hint="eastAsia"/>
              </w:rPr>
              <w:tab/>
            </w:r>
            <w:r>
              <w:rPr>
                <w:rFonts w:ascii="仿宋" w:eastAsia="仿宋" w:hAnsi="仿宋" w:hint="eastAsia"/>
              </w:rPr>
              <w:t>读头：标配一个读头</w:t>
            </w:r>
          </w:p>
          <w:p w14:paraId="0CBAAB03" w14:textId="77777777" w:rsidR="00350C08" w:rsidRDefault="00B270A1">
            <w:pPr>
              <w:rPr>
                <w:rFonts w:ascii="仿宋" w:eastAsia="仿宋" w:hAnsi="仿宋"/>
              </w:rPr>
            </w:pPr>
            <w:r>
              <w:rPr>
                <w:rFonts w:ascii="仿宋" w:eastAsia="仿宋" w:hAnsi="仿宋" w:hint="eastAsia"/>
              </w:rPr>
              <w:t>13.</w:t>
            </w:r>
            <w:r>
              <w:rPr>
                <w:rFonts w:ascii="仿宋" w:eastAsia="仿宋" w:hAnsi="仿宋" w:hint="eastAsia"/>
              </w:rPr>
              <w:tab/>
            </w:r>
            <w:r>
              <w:rPr>
                <w:rFonts w:ascii="仿宋" w:eastAsia="仿宋" w:hAnsi="仿宋" w:hint="eastAsia"/>
              </w:rPr>
              <w:t>读卡能力：支持刷</w:t>
            </w:r>
            <w:r>
              <w:rPr>
                <w:rFonts w:ascii="仿宋" w:eastAsia="仿宋" w:hAnsi="仿宋" w:hint="eastAsia"/>
              </w:rPr>
              <w:t>iso14443</w:t>
            </w:r>
            <w:r>
              <w:rPr>
                <w:rFonts w:ascii="仿宋" w:eastAsia="仿宋" w:hAnsi="仿宋" w:hint="eastAsia"/>
              </w:rPr>
              <w:t>，</w:t>
            </w:r>
            <w:r>
              <w:rPr>
                <w:rFonts w:ascii="仿宋" w:eastAsia="仿宋" w:hAnsi="仿宋" w:hint="eastAsia"/>
              </w:rPr>
              <w:t>13.56MHz</w:t>
            </w:r>
            <w:r>
              <w:rPr>
                <w:rFonts w:ascii="仿宋" w:eastAsia="仿宋" w:hAnsi="仿宋" w:hint="eastAsia"/>
              </w:rPr>
              <w:t>标准卡；支持数字密码按键；</w:t>
            </w:r>
          </w:p>
          <w:p w14:paraId="703F38D3" w14:textId="77777777" w:rsidR="00350C08" w:rsidRDefault="00B270A1">
            <w:pPr>
              <w:rPr>
                <w:rFonts w:ascii="仿宋" w:eastAsia="仿宋" w:hAnsi="仿宋"/>
              </w:rPr>
            </w:pPr>
            <w:r>
              <w:rPr>
                <w:rFonts w:ascii="仿宋" w:eastAsia="仿宋" w:hAnsi="仿宋" w:hint="eastAsia"/>
              </w:rPr>
              <w:t>14.</w:t>
            </w:r>
            <w:r>
              <w:rPr>
                <w:rFonts w:ascii="仿宋" w:eastAsia="仿宋" w:hAnsi="仿宋" w:hint="eastAsia"/>
              </w:rPr>
              <w:tab/>
            </w:r>
            <w:r>
              <w:rPr>
                <w:rFonts w:ascii="仿宋" w:eastAsia="仿宋" w:hAnsi="仿宋" w:hint="eastAsia"/>
              </w:rPr>
              <w:t>读卡最大距离：大于</w:t>
            </w:r>
            <w:r>
              <w:rPr>
                <w:rFonts w:ascii="仿宋" w:eastAsia="仿宋" w:hAnsi="仿宋" w:hint="eastAsia"/>
              </w:rPr>
              <w:t>3cm</w:t>
            </w:r>
            <w:r>
              <w:rPr>
                <w:rFonts w:ascii="仿宋" w:eastAsia="仿宋" w:hAnsi="仿宋" w:hint="eastAsia"/>
              </w:rPr>
              <w:t>。</w:t>
            </w:r>
          </w:p>
          <w:p w14:paraId="4473F355" w14:textId="77777777" w:rsidR="00350C08" w:rsidRDefault="00B270A1">
            <w:pPr>
              <w:rPr>
                <w:rFonts w:ascii="仿宋" w:eastAsia="仿宋" w:hAnsi="仿宋"/>
              </w:rPr>
            </w:pPr>
            <w:r>
              <w:rPr>
                <w:rFonts w:ascii="仿宋" w:eastAsia="仿宋" w:hAnsi="仿宋" w:hint="eastAsia"/>
              </w:rPr>
              <w:t>15.</w:t>
            </w:r>
            <w:r>
              <w:rPr>
                <w:rFonts w:ascii="仿宋" w:eastAsia="仿宋" w:hAnsi="仿宋" w:hint="eastAsia"/>
              </w:rPr>
              <w:tab/>
            </w:r>
            <w:r>
              <w:rPr>
                <w:rFonts w:ascii="仿宋" w:eastAsia="仿宋" w:hAnsi="仿宋" w:hint="eastAsia"/>
              </w:rPr>
              <w:t>读卡响应速度</w:t>
            </w:r>
            <w:r>
              <w:rPr>
                <w:rFonts w:ascii="仿宋" w:eastAsia="仿宋" w:hAnsi="仿宋" w:hint="eastAsia"/>
              </w:rPr>
              <w:t>：小于</w:t>
            </w:r>
            <w:r>
              <w:rPr>
                <w:rFonts w:ascii="仿宋" w:eastAsia="仿宋" w:hAnsi="仿宋" w:hint="eastAsia"/>
              </w:rPr>
              <w:t>1</w:t>
            </w:r>
            <w:r>
              <w:rPr>
                <w:rFonts w:ascii="仿宋" w:eastAsia="仿宋" w:hAnsi="仿宋" w:hint="eastAsia"/>
              </w:rPr>
              <w:t>秒。</w:t>
            </w:r>
          </w:p>
          <w:p w14:paraId="2F4AE74F" w14:textId="77777777" w:rsidR="00350C08" w:rsidRDefault="00B270A1">
            <w:pPr>
              <w:rPr>
                <w:rFonts w:ascii="仿宋" w:eastAsia="仿宋" w:hAnsi="仿宋"/>
              </w:rPr>
            </w:pPr>
            <w:r>
              <w:rPr>
                <w:rFonts w:ascii="仿宋" w:eastAsia="仿宋" w:hAnsi="仿宋" w:hint="eastAsia"/>
              </w:rPr>
              <w:t>16.</w:t>
            </w:r>
            <w:r>
              <w:rPr>
                <w:rFonts w:ascii="仿宋" w:eastAsia="仿宋" w:hAnsi="仿宋" w:hint="eastAsia"/>
              </w:rPr>
              <w:tab/>
            </w:r>
            <w:r>
              <w:rPr>
                <w:rFonts w:ascii="仿宋" w:eastAsia="仿宋" w:hAnsi="仿宋" w:hint="eastAsia"/>
              </w:rPr>
              <w:t>工作电源：额定电压</w:t>
            </w:r>
            <w:r>
              <w:rPr>
                <w:rFonts w:ascii="仿宋" w:eastAsia="仿宋" w:hAnsi="仿宋" w:hint="eastAsia"/>
              </w:rPr>
              <w:t>12V DC</w:t>
            </w:r>
            <w:r>
              <w:rPr>
                <w:rFonts w:ascii="仿宋" w:eastAsia="仿宋" w:hAnsi="仿宋" w:hint="eastAsia"/>
              </w:rPr>
              <w:t>，额定电流小于</w:t>
            </w:r>
            <w:r>
              <w:rPr>
                <w:rFonts w:ascii="仿宋" w:eastAsia="仿宋" w:hAnsi="仿宋" w:hint="eastAsia"/>
              </w:rPr>
              <w:t>0.5A</w:t>
            </w:r>
          </w:p>
          <w:p w14:paraId="67989CF6" w14:textId="77777777" w:rsidR="00350C08" w:rsidRDefault="00B270A1">
            <w:pPr>
              <w:rPr>
                <w:rFonts w:ascii="仿宋" w:eastAsia="仿宋" w:hAnsi="仿宋"/>
              </w:rPr>
            </w:pPr>
            <w:r>
              <w:rPr>
                <w:rFonts w:ascii="仿宋" w:eastAsia="仿宋" w:hAnsi="仿宋" w:hint="eastAsia"/>
              </w:rPr>
              <w:t>17.</w:t>
            </w:r>
            <w:r>
              <w:rPr>
                <w:rFonts w:ascii="仿宋" w:eastAsia="仿宋" w:hAnsi="仿宋" w:hint="eastAsia"/>
              </w:rPr>
              <w:tab/>
            </w:r>
            <w:r>
              <w:rPr>
                <w:rFonts w:ascii="仿宋" w:eastAsia="仿宋" w:hAnsi="仿宋" w:hint="eastAsia"/>
              </w:rPr>
              <w:t>输出负载：</w:t>
            </w:r>
            <w:r>
              <w:rPr>
                <w:rFonts w:ascii="仿宋" w:eastAsia="仿宋" w:hAnsi="仿宋" w:hint="eastAsia"/>
              </w:rPr>
              <w:t>DC</w:t>
            </w:r>
            <w:r>
              <w:rPr>
                <w:rFonts w:ascii="仿宋" w:eastAsia="仿宋" w:hAnsi="仿宋" w:hint="eastAsia"/>
              </w:rPr>
              <w:t>小于</w:t>
            </w:r>
            <w:r>
              <w:rPr>
                <w:rFonts w:ascii="仿宋" w:eastAsia="仿宋" w:hAnsi="仿宋" w:hint="eastAsia"/>
              </w:rPr>
              <w:t>36V</w:t>
            </w:r>
            <w:r>
              <w:rPr>
                <w:rFonts w:ascii="仿宋" w:eastAsia="仿宋" w:hAnsi="仿宋" w:hint="eastAsia"/>
              </w:rPr>
              <w:t>，额定电流小于</w:t>
            </w:r>
            <w:r>
              <w:rPr>
                <w:rFonts w:ascii="仿宋" w:eastAsia="仿宋" w:hAnsi="仿宋" w:hint="eastAsia"/>
              </w:rPr>
              <w:t>5A</w:t>
            </w:r>
          </w:p>
          <w:p w14:paraId="64CA6C58" w14:textId="77777777" w:rsidR="00350C08" w:rsidRDefault="00B270A1">
            <w:pPr>
              <w:rPr>
                <w:rFonts w:ascii="仿宋" w:eastAsia="仿宋" w:hAnsi="仿宋"/>
              </w:rPr>
            </w:pPr>
            <w:r>
              <w:rPr>
                <w:rFonts w:ascii="仿宋" w:eastAsia="仿宋" w:hAnsi="仿宋" w:hint="eastAsia"/>
              </w:rPr>
              <w:t>18.</w:t>
            </w:r>
            <w:r>
              <w:rPr>
                <w:rFonts w:ascii="仿宋" w:eastAsia="仿宋" w:hAnsi="仿宋" w:hint="eastAsia"/>
              </w:rPr>
              <w:tab/>
            </w:r>
            <w:r>
              <w:rPr>
                <w:rFonts w:ascii="仿宋" w:eastAsia="仿宋" w:hAnsi="仿宋" w:hint="eastAsia"/>
              </w:rPr>
              <w:t>工作环境：温度</w:t>
            </w:r>
            <w:r>
              <w:rPr>
                <w:rFonts w:ascii="仿宋" w:eastAsia="仿宋" w:hAnsi="仿宋" w:hint="eastAsia"/>
              </w:rPr>
              <w:t>-10</w:t>
            </w:r>
            <w:r>
              <w:rPr>
                <w:rFonts w:ascii="仿宋" w:eastAsia="仿宋" w:hAnsi="仿宋" w:hint="eastAsia"/>
              </w:rPr>
              <w:t>至</w:t>
            </w:r>
            <w:r>
              <w:rPr>
                <w:rFonts w:ascii="仿宋" w:eastAsia="仿宋" w:hAnsi="仿宋" w:hint="eastAsia"/>
              </w:rPr>
              <w:t>65</w:t>
            </w:r>
            <w:r>
              <w:rPr>
                <w:rFonts w:ascii="仿宋" w:eastAsia="仿宋" w:hAnsi="仿宋" w:hint="eastAsia"/>
              </w:rPr>
              <w:t>度，湿度</w:t>
            </w:r>
            <w:r>
              <w:rPr>
                <w:rFonts w:ascii="仿宋" w:eastAsia="仿宋" w:hAnsi="仿宋" w:hint="eastAsia"/>
              </w:rPr>
              <w:t>5%</w:t>
            </w:r>
            <w:r>
              <w:rPr>
                <w:rFonts w:ascii="仿宋" w:eastAsia="仿宋" w:hAnsi="仿宋" w:hint="eastAsia"/>
              </w:rPr>
              <w:t>到</w:t>
            </w:r>
            <w:r>
              <w:rPr>
                <w:rFonts w:ascii="仿宋" w:eastAsia="仿宋" w:hAnsi="仿宋" w:hint="eastAsia"/>
              </w:rPr>
              <w:t>85%</w:t>
            </w:r>
          </w:p>
        </w:tc>
      </w:tr>
      <w:tr w:rsidR="00350C08" w14:paraId="315C5B66" w14:textId="77777777">
        <w:trPr>
          <w:trHeight w:val="23"/>
          <w:jc w:val="center"/>
        </w:trPr>
        <w:tc>
          <w:tcPr>
            <w:tcW w:w="1034" w:type="dxa"/>
            <w:vAlign w:val="center"/>
          </w:tcPr>
          <w:p w14:paraId="7F140925" w14:textId="77777777" w:rsidR="00350C08" w:rsidRDefault="00B270A1">
            <w:pPr>
              <w:jc w:val="center"/>
              <w:rPr>
                <w:rFonts w:ascii="宋体" w:hAnsi="宋体" w:cs="宋体"/>
                <w:sz w:val="28"/>
                <w:szCs w:val="28"/>
              </w:rPr>
            </w:pPr>
            <w:r>
              <w:rPr>
                <w:rFonts w:ascii="宋体" w:hAnsi="宋体" w:cs="宋体" w:hint="eastAsia"/>
                <w:sz w:val="28"/>
                <w:szCs w:val="28"/>
              </w:rPr>
              <w:t>6</w:t>
            </w:r>
          </w:p>
        </w:tc>
        <w:tc>
          <w:tcPr>
            <w:tcW w:w="1056" w:type="dxa"/>
            <w:vAlign w:val="center"/>
          </w:tcPr>
          <w:p w14:paraId="3EAFCC60" w14:textId="77777777" w:rsidR="00350C08" w:rsidRDefault="00B270A1">
            <w:pPr>
              <w:jc w:val="center"/>
              <w:rPr>
                <w:rFonts w:ascii="仿宋" w:eastAsia="仿宋" w:hAnsi="仿宋"/>
                <w:sz w:val="28"/>
                <w:szCs w:val="28"/>
              </w:rPr>
            </w:pPr>
            <w:r>
              <w:rPr>
                <w:rFonts w:ascii="仿宋" w:eastAsia="仿宋" w:hAnsi="仿宋" w:hint="eastAsia"/>
                <w:sz w:val="28"/>
                <w:szCs w:val="28"/>
              </w:rPr>
              <w:t>智能读卡器</w:t>
            </w:r>
          </w:p>
        </w:tc>
        <w:tc>
          <w:tcPr>
            <w:tcW w:w="7713" w:type="dxa"/>
            <w:gridSpan w:val="6"/>
            <w:vAlign w:val="center"/>
          </w:tcPr>
          <w:p w14:paraId="79404322" w14:textId="77777777" w:rsidR="00350C08" w:rsidRDefault="00B270A1">
            <w:pPr>
              <w:rPr>
                <w:rFonts w:ascii="仿宋" w:eastAsia="仿宋" w:hAnsi="仿宋"/>
              </w:rPr>
            </w:pPr>
            <w:r>
              <w:rPr>
                <w:rFonts w:ascii="仿宋" w:eastAsia="仿宋" w:hAnsi="仿宋" w:hint="eastAsia"/>
              </w:rPr>
              <w:t>用于管理员登记录入用户卡号</w:t>
            </w:r>
          </w:p>
        </w:tc>
      </w:tr>
      <w:tr w:rsidR="00350C08" w14:paraId="4C2FC43E" w14:textId="77777777">
        <w:trPr>
          <w:trHeight w:val="23"/>
          <w:jc w:val="center"/>
        </w:trPr>
        <w:tc>
          <w:tcPr>
            <w:tcW w:w="1034" w:type="dxa"/>
            <w:vAlign w:val="center"/>
          </w:tcPr>
          <w:p w14:paraId="3F2B2F32" w14:textId="77777777" w:rsidR="00350C08" w:rsidRDefault="00B270A1">
            <w:pPr>
              <w:jc w:val="center"/>
              <w:rPr>
                <w:rFonts w:ascii="宋体" w:hAnsi="宋体" w:cs="宋体"/>
                <w:sz w:val="28"/>
                <w:szCs w:val="28"/>
              </w:rPr>
            </w:pPr>
            <w:r>
              <w:rPr>
                <w:rFonts w:ascii="宋体" w:hAnsi="宋体" w:cs="宋体" w:hint="eastAsia"/>
                <w:sz w:val="28"/>
                <w:szCs w:val="28"/>
              </w:rPr>
              <w:t>7</w:t>
            </w:r>
          </w:p>
        </w:tc>
        <w:tc>
          <w:tcPr>
            <w:tcW w:w="1056" w:type="dxa"/>
            <w:vAlign w:val="center"/>
          </w:tcPr>
          <w:p w14:paraId="76BE7484" w14:textId="77777777" w:rsidR="00350C08" w:rsidRDefault="00B270A1">
            <w:pPr>
              <w:jc w:val="center"/>
              <w:rPr>
                <w:rFonts w:ascii="仿宋" w:eastAsia="仿宋" w:hAnsi="仿宋"/>
                <w:sz w:val="28"/>
                <w:szCs w:val="28"/>
              </w:rPr>
            </w:pPr>
            <w:r>
              <w:rPr>
                <w:rFonts w:ascii="仿宋" w:eastAsia="仿宋" w:hAnsi="仿宋" w:hint="eastAsia"/>
                <w:sz w:val="28"/>
                <w:szCs w:val="28"/>
              </w:rPr>
              <w:t>门禁配件</w:t>
            </w:r>
          </w:p>
        </w:tc>
        <w:tc>
          <w:tcPr>
            <w:tcW w:w="7713" w:type="dxa"/>
            <w:gridSpan w:val="6"/>
            <w:vAlign w:val="center"/>
          </w:tcPr>
          <w:p w14:paraId="0388E69D" w14:textId="77777777" w:rsidR="00350C08" w:rsidRDefault="00B270A1">
            <w:pPr>
              <w:rPr>
                <w:rFonts w:ascii="仿宋" w:eastAsia="仿宋" w:hAnsi="仿宋"/>
              </w:rPr>
            </w:pPr>
            <w:r>
              <w:rPr>
                <w:rFonts w:ascii="仿宋" w:eastAsia="仿宋" w:hAnsi="仿宋" w:hint="eastAsia"/>
              </w:rPr>
              <w:t>提供电锁、支架、闭门器、开关；</w:t>
            </w:r>
          </w:p>
          <w:p w14:paraId="3603D5D9" w14:textId="77777777" w:rsidR="00350C08" w:rsidRDefault="00B270A1">
            <w:pPr>
              <w:rPr>
                <w:rFonts w:ascii="仿宋" w:eastAsia="仿宋" w:hAnsi="仿宋"/>
              </w:rPr>
            </w:pPr>
            <w:r>
              <w:rPr>
                <w:rFonts w:ascii="仿宋" w:eastAsia="仿宋" w:hAnsi="仿宋" w:hint="eastAsia"/>
              </w:rPr>
              <w:t>根据不同类型的门提供相应合适的电锁、支架、闭门器以及开门按钮</w:t>
            </w:r>
          </w:p>
        </w:tc>
      </w:tr>
      <w:tr w:rsidR="00350C08" w14:paraId="1000C4AA" w14:textId="77777777">
        <w:trPr>
          <w:trHeight w:val="23"/>
          <w:jc w:val="center"/>
        </w:trPr>
        <w:tc>
          <w:tcPr>
            <w:tcW w:w="1034" w:type="dxa"/>
            <w:vAlign w:val="center"/>
          </w:tcPr>
          <w:p w14:paraId="5F885344" w14:textId="77777777" w:rsidR="00350C08" w:rsidRDefault="00B270A1">
            <w:pPr>
              <w:jc w:val="center"/>
              <w:rPr>
                <w:rFonts w:ascii="宋体" w:hAnsi="宋体" w:cs="宋体"/>
                <w:sz w:val="28"/>
                <w:szCs w:val="28"/>
              </w:rPr>
            </w:pPr>
            <w:r>
              <w:rPr>
                <w:rFonts w:ascii="宋体" w:hAnsi="宋体" w:cs="宋体" w:hint="eastAsia"/>
                <w:sz w:val="28"/>
                <w:szCs w:val="28"/>
              </w:rPr>
              <w:t>8</w:t>
            </w:r>
          </w:p>
        </w:tc>
        <w:tc>
          <w:tcPr>
            <w:tcW w:w="1056" w:type="dxa"/>
            <w:vAlign w:val="center"/>
          </w:tcPr>
          <w:p w14:paraId="0BEF4241" w14:textId="77777777" w:rsidR="00350C08" w:rsidRDefault="00B270A1">
            <w:pPr>
              <w:jc w:val="center"/>
              <w:rPr>
                <w:rFonts w:ascii="仿宋" w:eastAsia="仿宋" w:hAnsi="仿宋"/>
                <w:sz w:val="28"/>
                <w:szCs w:val="28"/>
              </w:rPr>
            </w:pPr>
            <w:r>
              <w:rPr>
                <w:rFonts w:ascii="仿宋" w:eastAsia="仿宋" w:hAnsi="仿宋" w:hint="eastAsia"/>
                <w:sz w:val="28"/>
                <w:szCs w:val="28"/>
              </w:rPr>
              <w:t>交换机</w:t>
            </w:r>
          </w:p>
        </w:tc>
        <w:tc>
          <w:tcPr>
            <w:tcW w:w="7713" w:type="dxa"/>
            <w:gridSpan w:val="6"/>
            <w:vAlign w:val="center"/>
          </w:tcPr>
          <w:p w14:paraId="74CD7653" w14:textId="77777777" w:rsidR="00350C08" w:rsidRDefault="00B270A1">
            <w:pPr>
              <w:rPr>
                <w:rFonts w:ascii="仿宋" w:eastAsia="仿宋" w:hAnsi="仿宋"/>
              </w:rPr>
            </w:pPr>
            <w:r>
              <w:rPr>
                <w:rFonts w:ascii="仿宋" w:eastAsia="仿宋" w:hAnsi="仿宋" w:hint="eastAsia"/>
              </w:rPr>
              <w:t>产品类型</w:t>
            </w:r>
            <w:r>
              <w:rPr>
                <w:rFonts w:ascii="仿宋" w:eastAsia="仿宋" w:hAnsi="仿宋" w:hint="eastAsia"/>
              </w:rPr>
              <w:tab/>
            </w:r>
            <w:r>
              <w:rPr>
                <w:rFonts w:ascii="仿宋" w:eastAsia="仿宋" w:hAnsi="仿宋" w:hint="eastAsia"/>
              </w:rPr>
              <w:t>快速以太网交换机</w:t>
            </w:r>
          </w:p>
          <w:p w14:paraId="09414FA2" w14:textId="77777777" w:rsidR="00350C08" w:rsidRDefault="00B270A1">
            <w:pPr>
              <w:rPr>
                <w:rFonts w:ascii="仿宋" w:eastAsia="仿宋" w:hAnsi="仿宋"/>
              </w:rPr>
            </w:pPr>
            <w:r>
              <w:rPr>
                <w:rFonts w:ascii="仿宋" w:eastAsia="仿宋" w:hAnsi="仿宋" w:hint="eastAsia"/>
              </w:rPr>
              <w:t>应用层级</w:t>
            </w:r>
            <w:r>
              <w:rPr>
                <w:rFonts w:ascii="仿宋" w:eastAsia="仿宋" w:hAnsi="仿宋" w:hint="eastAsia"/>
              </w:rPr>
              <w:tab/>
            </w:r>
            <w:r>
              <w:rPr>
                <w:rFonts w:ascii="仿宋" w:eastAsia="仿宋" w:hAnsi="仿宋" w:hint="eastAsia"/>
              </w:rPr>
              <w:t>二层</w:t>
            </w:r>
          </w:p>
          <w:p w14:paraId="2998A889" w14:textId="77777777" w:rsidR="00350C08" w:rsidRDefault="00B270A1">
            <w:pPr>
              <w:rPr>
                <w:rFonts w:ascii="仿宋" w:eastAsia="仿宋" w:hAnsi="仿宋"/>
              </w:rPr>
            </w:pPr>
            <w:r>
              <w:rPr>
                <w:rFonts w:ascii="仿宋" w:eastAsia="仿宋" w:hAnsi="仿宋" w:hint="eastAsia"/>
              </w:rPr>
              <w:t>传输速率</w:t>
            </w:r>
            <w:r>
              <w:rPr>
                <w:rFonts w:ascii="仿宋" w:eastAsia="仿宋" w:hAnsi="仿宋" w:hint="eastAsia"/>
              </w:rPr>
              <w:tab/>
              <w:t>10/100/1000Mbps</w:t>
            </w:r>
          </w:p>
          <w:p w14:paraId="60864976" w14:textId="77777777" w:rsidR="00350C08" w:rsidRDefault="00B270A1">
            <w:pPr>
              <w:rPr>
                <w:rFonts w:ascii="仿宋" w:eastAsia="仿宋" w:hAnsi="仿宋"/>
              </w:rPr>
            </w:pPr>
            <w:r>
              <w:rPr>
                <w:rFonts w:ascii="仿宋" w:eastAsia="仿宋" w:hAnsi="仿宋" w:hint="eastAsia"/>
              </w:rPr>
              <w:t>端口结构</w:t>
            </w:r>
            <w:r>
              <w:rPr>
                <w:rFonts w:ascii="仿宋" w:eastAsia="仿宋" w:hAnsi="仿宋" w:hint="eastAsia"/>
              </w:rPr>
              <w:tab/>
            </w:r>
            <w:r>
              <w:rPr>
                <w:rFonts w:ascii="仿宋" w:eastAsia="仿宋" w:hAnsi="仿宋" w:hint="eastAsia"/>
              </w:rPr>
              <w:t>非模块化</w:t>
            </w:r>
          </w:p>
          <w:p w14:paraId="1ABD2ED4" w14:textId="77777777" w:rsidR="00350C08" w:rsidRDefault="00B270A1">
            <w:pPr>
              <w:rPr>
                <w:rFonts w:ascii="仿宋" w:eastAsia="仿宋" w:hAnsi="仿宋"/>
              </w:rPr>
            </w:pPr>
            <w:r>
              <w:rPr>
                <w:rFonts w:ascii="仿宋" w:eastAsia="仿宋" w:hAnsi="仿宋" w:hint="eastAsia"/>
              </w:rPr>
              <w:t>端口描述</w:t>
            </w:r>
            <w:r>
              <w:rPr>
                <w:rFonts w:ascii="仿宋" w:eastAsia="仿宋" w:hAnsi="仿宋" w:hint="eastAsia"/>
              </w:rPr>
              <w:tab/>
            </w:r>
            <w:r>
              <w:rPr>
                <w:rFonts w:ascii="仿宋" w:eastAsia="仿宋" w:hAnsi="仿宋" w:hint="eastAsia"/>
              </w:rPr>
              <w:t>48</w:t>
            </w:r>
            <w:r>
              <w:rPr>
                <w:rFonts w:ascii="仿宋" w:eastAsia="仿宋" w:hAnsi="仿宋" w:hint="eastAsia"/>
              </w:rPr>
              <w:t>个</w:t>
            </w:r>
            <w:r>
              <w:rPr>
                <w:rFonts w:ascii="仿宋" w:eastAsia="仿宋" w:hAnsi="仿宋" w:hint="eastAsia"/>
              </w:rPr>
              <w:t>10/100Base-TX</w:t>
            </w:r>
            <w:r>
              <w:rPr>
                <w:rFonts w:ascii="仿宋" w:eastAsia="仿宋" w:hAnsi="仿宋" w:hint="eastAsia"/>
              </w:rPr>
              <w:t>以太网端口</w:t>
            </w:r>
          </w:p>
          <w:p w14:paraId="66BA3143" w14:textId="77777777" w:rsidR="00350C08" w:rsidRDefault="00B270A1">
            <w:pPr>
              <w:rPr>
                <w:rFonts w:ascii="仿宋" w:eastAsia="仿宋" w:hAnsi="仿宋"/>
              </w:rPr>
            </w:pPr>
            <w:r>
              <w:rPr>
                <w:rFonts w:ascii="仿宋" w:eastAsia="仿宋" w:hAnsi="仿宋" w:hint="eastAsia"/>
              </w:rPr>
              <w:t>2</w:t>
            </w:r>
            <w:r>
              <w:rPr>
                <w:rFonts w:ascii="仿宋" w:eastAsia="仿宋" w:hAnsi="仿宋" w:hint="eastAsia"/>
              </w:rPr>
              <w:t>个</w:t>
            </w:r>
            <w:r>
              <w:rPr>
                <w:rFonts w:ascii="仿宋" w:eastAsia="仿宋" w:hAnsi="仿宋" w:hint="eastAsia"/>
              </w:rPr>
              <w:t>10/100/1000Base-T</w:t>
            </w:r>
            <w:r>
              <w:rPr>
                <w:rFonts w:ascii="仿宋" w:eastAsia="仿宋" w:hAnsi="仿宋" w:hint="eastAsia"/>
              </w:rPr>
              <w:t>以太网端口，</w:t>
            </w:r>
            <w:r>
              <w:rPr>
                <w:rFonts w:ascii="仿宋" w:eastAsia="仿宋" w:hAnsi="仿宋" w:hint="eastAsia"/>
              </w:rPr>
              <w:t>2</w:t>
            </w:r>
            <w:r>
              <w:rPr>
                <w:rFonts w:ascii="仿宋" w:eastAsia="仿宋" w:hAnsi="仿宋" w:hint="eastAsia"/>
              </w:rPr>
              <w:t>个千兆</w:t>
            </w:r>
            <w:r>
              <w:rPr>
                <w:rFonts w:ascii="仿宋" w:eastAsia="仿宋" w:hAnsi="仿宋" w:hint="eastAsia"/>
              </w:rPr>
              <w:t>SFP</w:t>
            </w:r>
          </w:p>
        </w:tc>
      </w:tr>
      <w:tr w:rsidR="00350C08" w14:paraId="46629C29" w14:textId="77777777">
        <w:trPr>
          <w:trHeight w:val="23"/>
          <w:jc w:val="center"/>
        </w:trPr>
        <w:tc>
          <w:tcPr>
            <w:tcW w:w="1034" w:type="dxa"/>
            <w:vAlign w:val="center"/>
          </w:tcPr>
          <w:p w14:paraId="088561C3" w14:textId="77777777" w:rsidR="00350C08" w:rsidRDefault="00B270A1">
            <w:pPr>
              <w:jc w:val="center"/>
              <w:rPr>
                <w:rFonts w:eastAsia="仿宋_GB2312"/>
                <w:sz w:val="28"/>
                <w:szCs w:val="28"/>
              </w:rPr>
            </w:pPr>
            <w:r>
              <w:rPr>
                <w:rFonts w:eastAsia="仿宋_GB2312"/>
                <w:sz w:val="28"/>
                <w:szCs w:val="28"/>
              </w:rPr>
              <w:lastRenderedPageBreak/>
              <w:t>9</w:t>
            </w:r>
          </w:p>
        </w:tc>
        <w:tc>
          <w:tcPr>
            <w:tcW w:w="1056" w:type="dxa"/>
            <w:vAlign w:val="center"/>
          </w:tcPr>
          <w:p w14:paraId="00042B91" w14:textId="77777777" w:rsidR="00350C08" w:rsidRDefault="00B270A1">
            <w:pPr>
              <w:jc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摄像机</w:t>
            </w:r>
          </w:p>
        </w:tc>
        <w:tc>
          <w:tcPr>
            <w:tcW w:w="7713" w:type="dxa"/>
            <w:gridSpan w:val="6"/>
            <w:vAlign w:val="center"/>
          </w:tcPr>
          <w:p w14:paraId="3B081638" w14:textId="77777777" w:rsidR="00350C08" w:rsidRDefault="00B270A1">
            <w:pPr>
              <w:rPr>
                <w:rFonts w:ascii="仿宋" w:eastAsia="仿宋" w:hAnsi="仿宋"/>
              </w:rPr>
            </w:pPr>
            <w:r>
              <w:rPr>
                <w:rFonts w:ascii="仿宋" w:eastAsia="仿宋" w:hAnsi="仿宋"/>
              </w:rPr>
              <w:t>星光级全功能摄像机，</w:t>
            </w:r>
            <w:r>
              <w:rPr>
                <w:rFonts w:ascii="仿宋" w:eastAsia="仿宋" w:hAnsi="仿宋"/>
              </w:rPr>
              <w:t>400</w:t>
            </w:r>
            <w:r>
              <w:rPr>
                <w:rFonts w:ascii="仿宋" w:eastAsia="仿宋" w:hAnsi="仿宋"/>
              </w:rPr>
              <w:t>万像素，带</w:t>
            </w:r>
            <w:proofErr w:type="spellStart"/>
            <w:r>
              <w:rPr>
                <w:rFonts w:ascii="仿宋" w:eastAsia="仿宋" w:hAnsi="仿宋"/>
              </w:rPr>
              <w:t>poe</w:t>
            </w:r>
            <w:proofErr w:type="spellEnd"/>
            <w:r>
              <w:rPr>
                <w:rFonts w:ascii="仿宋" w:eastAsia="仿宋" w:hAnsi="仿宋"/>
              </w:rPr>
              <w:t>供电接口</w:t>
            </w:r>
          </w:p>
          <w:p w14:paraId="40493331" w14:textId="77777777" w:rsidR="00350C08" w:rsidRDefault="00B270A1">
            <w:pPr>
              <w:rPr>
                <w:rFonts w:ascii="仿宋" w:eastAsia="仿宋" w:hAnsi="仿宋"/>
              </w:rPr>
            </w:pPr>
            <w:r>
              <w:rPr>
                <w:rFonts w:ascii="仿宋" w:eastAsia="仿宋" w:hAnsi="仿宋"/>
              </w:rPr>
              <w:t>产品功能：红外灯、日夜转换</w:t>
            </w:r>
          </w:p>
          <w:p w14:paraId="533DC620" w14:textId="77777777" w:rsidR="00350C08" w:rsidRDefault="00B270A1">
            <w:pPr>
              <w:rPr>
                <w:rFonts w:ascii="仿宋" w:eastAsia="仿宋" w:hAnsi="仿宋"/>
              </w:rPr>
            </w:pPr>
            <w:r>
              <w:rPr>
                <w:rFonts w:ascii="仿宋" w:eastAsia="仿宋" w:hAnsi="仿宋"/>
              </w:rPr>
              <w:t>宽动态范围：</w:t>
            </w:r>
            <w:r>
              <w:rPr>
                <w:rFonts w:ascii="仿宋" w:eastAsia="仿宋" w:hAnsi="仿宋"/>
              </w:rPr>
              <w:t>120dB</w:t>
            </w:r>
          </w:p>
          <w:p w14:paraId="03E6A5FA" w14:textId="77777777" w:rsidR="00350C08" w:rsidRDefault="00B270A1">
            <w:pPr>
              <w:rPr>
                <w:rFonts w:ascii="仿宋" w:eastAsia="仿宋" w:hAnsi="仿宋"/>
              </w:rPr>
            </w:pPr>
            <w:r>
              <w:rPr>
                <w:rFonts w:ascii="仿宋" w:eastAsia="仿宋" w:hAnsi="仿宋"/>
              </w:rPr>
              <w:t>夜视类型：星光夜视</w:t>
            </w:r>
          </w:p>
          <w:p w14:paraId="427A0DF6" w14:textId="77777777" w:rsidR="00350C08" w:rsidRDefault="00B270A1">
            <w:pPr>
              <w:rPr>
                <w:rFonts w:ascii="仿宋" w:eastAsia="仿宋" w:hAnsi="仿宋"/>
              </w:rPr>
            </w:pPr>
            <w:r>
              <w:rPr>
                <w:rFonts w:ascii="仿宋" w:eastAsia="仿宋" w:hAnsi="仿宋"/>
              </w:rPr>
              <w:t>像素：</w:t>
            </w:r>
            <w:r>
              <w:rPr>
                <w:rFonts w:ascii="仿宋" w:eastAsia="仿宋" w:hAnsi="仿宋"/>
              </w:rPr>
              <w:t>400</w:t>
            </w:r>
            <w:r>
              <w:rPr>
                <w:rFonts w:ascii="仿宋" w:eastAsia="仿宋" w:hAnsi="仿宋"/>
              </w:rPr>
              <w:t>万</w:t>
            </w:r>
          </w:p>
          <w:p w14:paraId="5F765B4D" w14:textId="77777777" w:rsidR="00350C08" w:rsidRDefault="00B270A1">
            <w:pPr>
              <w:rPr>
                <w:rFonts w:ascii="仿宋" w:eastAsia="仿宋" w:hAnsi="仿宋"/>
              </w:rPr>
            </w:pPr>
            <w:r>
              <w:rPr>
                <w:rFonts w:ascii="仿宋" w:eastAsia="仿宋" w:hAnsi="仿宋"/>
              </w:rPr>
              <w:t>电子快门：</w:t>
            </w:r>
            <w:r>
              <w:rPr>
                <w:rFonts w:ascii="仿宋" w:eastAsia="仿宋" w:hAnsi="仿宋"/>
              </w:rPr>
              <w:t>1/3s~1/100000s</w:t>
            </w:r>
          </w:p>
          <w:p w14:paraId="5A997702" w14:textId="77777777" w:rsidR="00350C08" w:rsidRDefault="00B270A1">
            <w:pPr>
              <w:rPr>
                <w:rFonts w:ascii="仿宋" w:eastAsia="仿宋" w:hAnsi="仿宋"/>
              </w:rPr>
            </w:pPr>
            <w:r>
              <w:rPr>
                <w:rFonts w:ascii="仿宋" w:eastAsia="仿宋" w:hAnsi="仿宋"/>
              </w:rPr>
              <w:t>存储编码：</w:t>
            </w:r>
            <w:r>
              <w:rPr>
                <w:rFonts w:ascii="仿宋" w:eastAsia="仿宋" w:hAnsi="仿宋"/>
              </w:rPr>
              <w:t>H.265</w:t>
            </w:r>
          </w:p>
          <w:p w14:paraId="4C775FFE" w14:textId="77777777" w:rsidR="00350C08" w:rsidRDefault="00B270A1">
            <w:pPr>
              <w:rPr>
                <w:rFonts w:ascii="仿宋" w:eastAsia="仿宋" w:hAnsi="仿宋"/>
              </w:rPr>
            </w:pPr>
            <w:r>
              <w:rPr>
                <w:rFonts w:ascii="仿宋" w:eastAsia="仿宋" w:hAnsi="仿宋"/>
              </w:rPr>
              <w:t>通讯接口：</w:t>
            </w:r>
            <w:r>
              <w:rPr>
                <w:rFonts w:ascii="仿宋" w:eastAsia="仿宋" w:hAnsi="仿宋"/>
              </w:rPr>
              <w:t>1</w:t>
            </w:r>
            <w:r>
              <w:rPr>
                <w:rFonts w:ascii="仿宋" w:eastAsia="仿宋" w:hAnsi="仿宋"/>
              </w:rPr>
              <w:t>个</w:t>
            </w:r>
            <w:r>
              <w:rPr>
                <w:rFonts w:ascii="仿宋" w:eastAsia="仿宋" w:hAnsi="仿宋"/>
              </w:rPr>
              <w:t>RJ45 10M/100M</w:t>
            </w:r>
            <w:r>
              <w:rPr>
                <w:rFonts w:ascii="仿宋" w:eastAsia="仿宋" w:hAnsi="仿宋"/>
              </w:rPr>
              <w:t>自适应以太网口</w:t>
            </w:r>
          </w:p>
          <w:p w14:paraId="1AAA6C11" w14:textId="77777777" w:rsidR="00350C08" w:rsidRDefault="00B270A1">
            <w:pPr>
              <w:rPr>
                <w:rFonts w:ascii="仿宋" w:eastAsia="仿宋" w:hAnsi="仿宋"/>
              </w:rPr>
            </w:pPr>
            <w:r>
              <w:rPr>
                <w:rFonts w:ascii="仿宋" w:eastAsia="仿宋" w:hAnsi="仿宋"/>
              </w:rPr>
              <w:t>防护等级：</w:t>
            </w:r>
            <w:r>
              <w:rPr>
                <w:rFonts w:ascii="仿宋" w:eastAsia="仿宋" w:hAnsi="仿宋"/>
              </w:rPr>
              <w:t>IP67</w:t>
            </w:r>
          </w:p>
          <w:p w14:paraId="17008505" w14:textId="77777777" w:rsidR="00350C08" w:rsidRDefault="00B270A1">
            <w:pPr>
              <w:rPr>
                <w:rFonts w:ascii="仿宋" w:eastAsia="仿宋" w:hAnsi="仿宋"/>
              </w:rPr>
            </w:pPr>
            <w:r>
              <w:rPr>
                <w:rFonts w:ascii="仿宋" w:eastAsia="仿宋" w:hAnsi="仿宋"/>
              </w:rPr>
              <w:t>电源电压：支持</w:t>
            </w:r>
            <w:r>
              <w:rPr>
                <w:rFonts w:ascii="仿宋" w:eastAsia="仿宋" w:hAnsi="仿宋"/>
              </w:rPr>
              <w:t>POE</w:t>
            </w:r>
            <w:r>
              <w:rPr>
                <w:rFonts w:ascii="仿宋" w:eastAsia="仿宋" w:hAnsi="仿宋"/>
              </w:rPr>
              <w:t>供电</w:t>
            </w:r>
          </w:p>
          <w:p w14:paraId="09FBD72D" w14:textId="77777777" w:rsidR="00350C08" w:rsidRDefault="00B270A1">
            <w:pPr>
              <w:rPr>
                <w:rFonts w:ascii="仿宋" w:eastAsia="仿宋" w:hAnsi="仿宋"/>
              </w:rPr>
            </w:pPr>
            <w:r>
              <w:rPr>
                <w:rFonts w:ascii="仿宋" w:eastAsia="仿宋" w:hAnsi="仿宋"/>
              </w:rPr>
              <w:t>异常侦测：移动侦测、遮挡报警、断网、</w:t>
            </w:r>
            <w:r>
              <w:rPr>
                <w:rFonts w:ascii="仿宋" w:eastAsia="仿宋" w:hAnsi="仿宋"/>
              </w:rPr>
              <w:t>IP</w:t>
            </w:r>
            <w:r>
              <w:rPr>
                <w:rFonts w:ascii="仿宋" w:eastAsia="仿宋" w:hAnsi="仿宋"/>
              </w:rPr>
              <w:t>冲突、非法登录、存储满</w:t>
            </w:r>
          </w:p>
          <w:p w14:paraId="1D7AA255" w14:textId="77777777" w:rsidR="00350C08" w:rsidRDefault="00B270A1">
            <w:pPr>
              <w:rPr>
                <w:rFonts w:ascii="仿宋" w:eastAsia="仿宋" w:hAnsi="仿宋"/>
              </w:rPr>
            </w:pPr>
            <w:r>
              <w:rPr>
                <w:rFonts w:ascii="仿宋" w:eastAsia="仿宋" w:hAnsi="仿宋"/>
              </w:rPr>
              <w:t>智能侦测：区域入侵侦测，越界侦测</w:t>
            </w:r>
          </w:p>
          <w:p w14:paraId="04B24736" w14:textId="77777777" w:rsidR="00350C08" w:rsidRDefault="00B270A1">
            <w:pPr>
              <w:rPr>
                <w:rFonts w:ascii="仿宋" w:eastAsia="仿宋" w:hAnsi="仿宋"/>
                <w:b/>
              </w:rPr>
            </w:pPr>
            <w:r>
              <w:rPr>
                <w:rFonts w:ascii="仿宋" w:eastAsia="仿宋" w:hAnsi="仿宋"/>
              </w:rPr>
              <w:t>要求支持与大型仪器共享管理系统对接，实现视频录像快速调取，与开门记录、使用记录关联。</w:t>
            </w:r>
          </w:p>
        </w:tc>
      </w:tr>
      <w:tr w:rsidR="00350C08" w14:paraId="29780C42" w14:textId="77777777">
        <w:trPr>
          <w:trHeight w:val="23"/>
          <w:jc w:val="center"/>
        </w:trPr>
        <w:tc>
          <w:tcPr>
            <w:tcW w:w="1034" w:type="dxa"/>
            <w:vAlign w:val="center"/>
          </w:tcPr>
          <w:p w14:paraId="500DBDEA" w14:textId="77777777" w:rsidR="00350C08" w:rsidRDefault="00B270A1">
            <w:pPr>
              <w:jc w:val="center"/>
              <w:rPr>
                <w:rFonts w:eastAsia="仿宋_GB2312"/>
                <w:sz w:val="28"/>
                <w:szCs w:val="28"/>
              </w:rPr>
            </w:pPr>
            <w:r>
              <w:rPr>
                <w:rFonts w:eastAsia="仿宋_GB2312"/>
                <w:sz w:val="28"/>
                <w:szCs w:val="28"/>
              </w:rPr>
              <w:t>10</w:t>
            </w:r>
          </w:p>
        </w:tc>
        <w:tc>
          <w:tcPr>
            <w:tcW w:w="1056" w:type="dxa"/>
            <w:vAlign w:val="center"/>
          </w:tcPr>
          <w:p w14:paraId="3A3B9EDD" w14:textId="77777777" w:rsidR="00350C08" w:rsidRDefault="00B270A1">
            <w:pPr>
              <w:jc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硬盘录像机</w:t>
            </w:r>
          </w:p>
        </w:tc>
        <w:tc>
          <w:tcPr>
            <w:tcW w:w="7713" w:type="dxa"/>
            <w:gridSpan w:val="6"/>
            <w:vAlign w:val="center"/>
          </w:tcPr>
          <w:p w14:paraId="1C4A4A7F" w14:textId="77777777" w:rsidR="00350C08" w:rsidRDefault="00B270A1">
            <w:pPr>
              <w:rPr>
                <w:rFonts w:ascii="仿宋" w:eastAsia="仿宋" w:hAnsi="仿宋"/>
              </w:rPr>
            </w:pPr>
            <w:r>
              <w:rPr>
                <w:rFonts w:ascii="仿宋" w:eastAsia="仿宋" w:hAnsi="仿宋"/>
              </w:rPr>
              <w:t>32</w:t>
            </w:r>
            <w:r>
              <w:rPr>
                <w:rFonts w:ascii="仿宋" w:eastAsia="仿宋" w:hAnsi="仿宋"/>
              </w:rPr>
              <w:t>路输入</w:t>
            </w:r>
          </w:p>
          <w:p w14:paraId="6918A52E" w14:textId="77777777" w:rsidR="00350C08" w:rsidRDefault="00B270A1">
            <w:pPr>
              <w:rPr>
                <w:rFonts w:ascii="仿宋" w:eastAsia="仿宋" w:hAnsi="仿宋"/>
              </w:rPr>
            </w:pPr>
            <w:r>
              <w:rPr>
                <w:rFonts w:ascii="仿宋" w:eastAsia="仿宋" w:hAnsi="仿宋"/>
              </w:rPr>
              <w:t>盘位：</w:t>
            </w:r>
            <w:r>
              <w:rPr>
                <w:rFonts w:ascii="仿宋" w:eastAsia="仿宋" w:hAnsi="仿宋"/>
              </w:rPr>
              <w:t>8</w:t>
            </w:r>
            <w:r>
              <w:rPr>
                <w:rFonts w:ascii="仿宋" w:eastAsia="仿宋" w:hAnsi="仿宋"/>
              </w:rPr>
              <w:t>个内置</w:t>
            </w:r>
            <w:r>
              <w:rPr>
                <w:rFonts w:ascii="仿宋" w:eastAsia="仿宋" w:hAnsi="仿宋"/>
              </w:rPr>
              <w:t>SATA3.0</w:t>
            </w:r>
            <w:r>
              <w:rPr>
                <w:rFonts w:ascii="仿宋" w:eastAsia="仿宋" w:hAnsi="仿宋"/>
              </w:rPr>
              <w:t>接口，单盘最大支持</w:t>
            </w:r>
            <w:r>
              <w:rPr>
                <w:rFonts w:ascii="仿宋" w:eastAsia="仿宋" w:hAnsi="仿宋"/>
              </w:rPr>
              <w:t>8TB</w:t>
            </w:r>
          </w:p>
          <w:p w14:paraId="7185B4A4" w14:textId="77777777" w:rsidR="00350C08" w:rsidRDefault="00B270A1">
            <w:pPr>
              <w:rPr>
                <w:rFonts w:ascii="仿宋" w:eastAsia="仿宋" w:hAnsi="仿宋"/>
              </w:rPr>
            </w:pPr>
            <w:r>
              <w:rPr>
                <w:rFonts w:ascii="仿宋" w:eastAsia="仿宋" w:hAnsi="仿宋"/>
              </w:rPr>
              <w:t>网络带宽：</w:t>
            </w:r>
            <w:r>
              <w:rPr>
                <w:rFonts w:ascii="仿宋" w:eastAsia="仿宋" w:hAnsi="仿宋"/>
              </w:rPr>
              <w:t>320Mbps/160Mbps</w:t>
            </w:r>
          </w:p>
          <w:p w14:paraId="316FFD1A" w14:textId="77777777" w:rsidR="00350C08" w:rsidRDefault="00B270A1">
            <w:pPr>
              <w:rPr>
                <w:rFonts w:ascii="仿宋" w:eastAsia="仿宋" w:hAnsi="仿宋"/>
              </w:rPr>
            </w:pPr>
            <w:r>
              <w:rPr>
                <w:rFonts w:ascii="仿宋" w:eastAsia="仿宋" w:hAnsi="仿宋"/>
              </w:rPr>
              <w:t>视频输出：</w:t>
            </w:r>
            <w:r>
              <w:rPr>
                <w:rFonts w:ascii="仿宋" w:eastAsia="仿宋" w:hAnsi="仿宋"/>
              </w:rPr>
              <w:t>1</w:t>
            </w:r>
            <w:r>
              <w:rPr>
                <w:rFonts w:ascii="仿宋" w:eastAsia="仿宋" w:hAnsi="仿宋"/>
              </w:rPr>
              <w:t>路</w:t>
            </w:r>
            <w:r>
              <w:rPr>
                <w:rFonts w:ascii="仿宋" w:eastAsia="仿宋" w:hAnsi="仿宋"/>
              </w:rPr>
              <w:t>HDMI</w:t>
            </w:r>
            <w:r>
              <w:rPr>
                <w:rFonts w:ascii="仿宋" w:eastAsia="仿宋" w:hAnsi="仿宋"/>
              </w:rPr>
              <w:t>，</w:t>
            </w:r>
            <w:r>
              <w:rPr>
                <w:rFonts w:ascii="仿宋" w:eastAsia="仿宋" w:hAnsi="仿宋"/>
              </w:rPr>
              <w:t>VGA</w:t>
            </w:r>
          </w:p>
          <w:p w14:paraId="304D9C4C" w14:textId="77777777" w:rsidR="00350C08" w:rsidRDefault="00B270A1">
            <w:pPr>
              <w:rPr>
                <w:rFonts w:ascii="仿宋" w:eastAsia="仿宋" w:hAnsi="仿宋"/>
              </w:rPr>
            </w:pPr>
            <w:r>
              <w:rPr>
                <w:rFonts w:ascii="仿宋" w:eastAsia="仿宋" w:hAnsi="仿宋"/>
              </w:rPr>
              <w:t>HDMI</w:t>
            </w:r>
            <w:r>
              <w:rPr>
                <w:rFonts w:ascii="仿宋" w:eastAsia="仿宋" w:hAnsi="仿宋"/>
              </w:rPr>
              <w:t>输出：</w:t>
            </w:r>
            <w:r>
              <w:rPr>
                <w:rFonts w:ascii="仿宋" w:eastAsia="仿宋" w:hAnsi="仿宋"/>
              </w:rPr>
              <w:t>4K/30HZ</w:t>
            </w:r>
            <w:r>
              <w:rPr>
                <w:rFonts w:ascii="仿宋" w:eastAsia="仿宋" w:hAnsi="仿宋"/>
              </w:rPr>
              <w:t>，</w:t>
            </w:r>
            <w:r>
              <w:rPr>
                <w:rFonts w:ascii="仿宋" w:eastAsia="仿宋" w:hAnsi="仿宋"/>
              </w:rPr>
              <w:t>2K/60HZ</w:t>
            </w:r>
          </w:p>
          <w:p w14:paraId="2C71DEE3" w14:textId="77777777" w:rsidR="00350C08" w:rsidRDefault="00B270A1">
            <w:pPr>
              <w:rPr>
                <w:rFonts w:ascii="仿宋" w:eastAsia="仿宋" w:hAnsi="仿宋"/>
              </w:rPr>
            </w:pPr>
            <w:r>
              <w:rPr>
                <w:rFonts w:ascii="仿宋" w:eastAsia="仿宋" w:hAnsi="仿宋"/>
              </w:rPr>
              <w:t>预览分屏：</w:t>
            </w:r>
            <w:r>
              <w:rPr>
                <w:rFonts w:ascii="仿宋" w:eastAsia="仿宋" w:hAnsi="仿宋"/>
              </w:rPr>
              <w:t>1/4/6/8/9/16/25/32/64</w:t>
            </w:r>
            <w:r>
              <w:rPr>
                <w:rFonts w:ascii="仿宋" w:eastAsia="仿宋" w:hAnsi="仿宋"/>
              </w:rPr>
              <w:t>画面</w:t>
            </w:r>
          </w:p>
          <w:p w14:paraId="278064B0" w14:textId="77777777" w:rsidR="00350C08" w:rsidRDefault="00B270A1">
            <w:pPr>
              <w:rPr>
                <w:rFonts w:ascii="仿宋" w:eastAsia="仿宋" w:hAnsi="仿宋"/>
              </w:rPr>
            </w:pPr>
            <w:r>
              <w:rPr>
                <w:rFonts w:ascii="仿宋" w:eastAsia="仿宋" w:hAnsi="仿宋"/>
              </w:rPr>
              <w:t>同步回放：</w:t>
            </w:r>
            <w:r>
              <w:rPr>
                <w:rFonts w:ascii="仿宋" w:eastAsia="仿宋" w:hAnsi="仿宋"/>
              </w:rPr>
              <w:t>16</w:t>
            </w:r>
            <w:r>
              <w:rPr>
                <w:rFonts w:ascii="仿宋" w:eastAsia="仿宋" w:hAnsi="仿宋"/>
              </w:rPr>
              <w:t>路</w:t>
            </w:r>
          </w:p>
          <w:p w14:paraId="03A36C96" w14:textId="77777777" w:rsidR="00350C08" w:rsidRDefault="00B270A1">
            <w:pPr>
              <w:rPr>
                <w:rFonts w:ascii="仿宋" w:eastAsia="仿宋" w:hAnsi="仿宋"/>
              </w:rPr>
            </w:pPr>
            <w:r>
              <w:rPr>
                <w:rFonts w:ascii="仿宋" w:eastAsia="仿宋" w:hAnsi="仿宋"/>
              </w:rPr>
              <w:t>网络接口：支持</w:t>
            </w:r>
            <w:r>
              <w:rPr>
                <w:rFonts w:ascii="仿宋" w:eastAsia="仿宋" w:hAnsi="仿宋"/>
              </w:rPr>
              <w:t>2</w:t>
            </w:r>
            <w:r>
              <w:rPr>
                <w:rFonts w:ascii="仿宋" w:eastAsia="仿宋" w:hAnsi="仿宋"/>
              </w:rPr>
              <w:t>个</w:t>
            </w:r>
            <w:r>
              <w:rPr>
                <w:rFonts w:ascii="仿宋" w:eastAsia="仿宋" w:hAnsi="仿宋"/>
              </w:rPr>
              <w:t>RJ45 10/100/1000Mbps</w:t>
            </w:r>
            <w:r>
              <w:rPr>
                <w:rFonts w:ascii="仿宋" w:eastAsia="仿宋" w:hAnsi="仿宋"/>
              </w:rPr>
              <w:t>自适应以太网口</w:t>
            </w:r>
          </w:p>
          <w:p w14:paraId="2F897642" w14:textId="77777777" w:rsidR="00350C08" w:rsidRDefault="00B270A1">
            <w:pPr>
              <w:rPr>
                <w:rFonts w:ascii="仿宋" w:eastAsia="仿宋" w:hAnsi="仿宋"/>
              </w:rPr>
            </w:pPr>
            <w:r>
              <w:rPr>
                <w:rFonts w:ascii="仿宋" w:eastAsia="仿宋" w:hAnsi="仿宋"/>
              </w:rPr>
              <w:t>音频：支持音频</w:t>
            </w:r>
            <w:r>
              <w:rPr>
                <w:rFonts w:ascii="仿宋" w:eastAsia="仿宋" w:hAnsi="仿宋"/>
              </w:rPr>
              <w:t>1</w:t>
            </w:r>
            <w:r>
              <w:rPr>
                <w:rFonts w:ascii="仿宋" w:eastAsia="仿宋" w:hAnsi="仿宋"/>
              </w:rPr>
              <w:t>入</w:t>
            </w:r>
            <w:r>
              <w:rPr>
                <w:rFonts w:ascii="仿宋" w:eastAsia="仿宋" w:hAnsi="仿宋"/>
              </w:rPr>
              <w:t>1</w:t>
            </w:r>
            <w:r>
              <w:rPr>
                <w:rFonts w:ascii="仿宋" w:eastAsia="仿宋" w:hAnsi="仿宋"/>
              </w:rPr>
              <w:t>出</w:t>
            </w:r>
          </w:p>
          <w:p w14:paraId="478A8B8E" w14:textId="77777777" w:rsidR="00350C08" w:rsidRDefault="00B270A1">
            <w:pPr>
              <w:rPr>
                <w:rFonts w:ascii="仿宋" w:eastAsia="仿宋" w:hAnsi="仿宋"/>
              </w:rPr>
            </w:pPr>
            <w:r>
              <w:rPr>
                <w:rFonts w:ascii="仿宋" w:eastAsia="仿宋" w:hAnsi="仿宋"/>
              </w:rPr>
              <w:t>报警：</w:t>
            </w:r>
            <w:r>
              <w:rPr>
                <w:rFonts w:ascii="仿宋" w:eastAsia="仿宋" w:hAnsi="仿宋"/>
              </w:rPr>
              <w:t>16</w:t>
            </w:r>
            <w:r>
              <w:rPr>
                <w:rFonts w:ascii="仿宋" w:eastAsia="仿宋" w:hAnsi="仿宋"/>
              </w:rPr>
              <w:t>入</w:t>
            </w:r>
            <w:r>
              <w:rPr>
                <w:rFonts w:ascii="仿宋" w:eastAsia="仿宋" w:hAnsi="仿宋"/>
              </w:rPr>
              <w:t>6</w:t>
            </w:r>
            <w:r>
              <w:rPr>
                <w:rFonts w:ascii="仿宋" w:eastAsia="仿宋" w:hAnsi="仿宋"/>
              </w:rPr>
              <w:t>出。</w:t>
            </w:r>
          </w:p>
          <w:p w14:paraId="2918AEAA" w14:textId="77777777" w:rsidR="00350C08" w:rsidRDefault="00B270A1">
            <w:pPr>
              <w:rPr>
                <w:rFonts w:ascii="仿宋" w:eastAsia="仿宋" w:hAnsi="仿宋"/>
              </w:rPr>
            </w:pPr>
            <w:r>
              <w:rPr>
                <w:rFonts w:ascii="仿宋" w:eastAsia="仿宋" w:hAnsi="仿宋"/>
              </w:rPr>
              <w:t>支持报警录像、动测且报警录像</w:t>
            </w:r>
          </w:p>
          <w:p w14:paraId="32F16EB3" w14:textId="77777777" w:rsidR="00350C08" w:rsidRDefault="00B270A1">
            <w:pPr>
              <w:rPr>
                <w:rFonts w:ascii="仿宋" w:eastAsia="仿宋" w:hAnsi="仿宋"/>
              </w:rPr>
            </w:pPr>
            <w:r>
              <w:rPr>
                <w:rFonts w:ascii="仿宋" w:eastAsia="仿宋" w:hAnsi="仿宋"/>
              </w:rPr>
              <w:t>支持常规备份，事件备份</w:t>
            </w:r>
          </w:p>
          <w:p w14:paraId="733092AE" w14:textId="77777777" w:rsidR="00350C08" w:rsidRDefault="00B270A1">
            <w:pPr>
              <w:rPr>
                <w:rFonts w:ascii="仿宋" w:eastAsia="仿宋" w:hAnsi="仿宋"/>
              </w:rPr>
            </w:pPr>
            <w:r>
              <w:rPr>
                <w:rFonts w:ascii="仿宋" w:eastAsia="仿宋" w:hAnsi="仿宋"/>
              </w:rPr>
              <w:t>要求支持与大型仪器共享管理系统对接，实现视频录像快速调取，与开门记录、使用记录关联。</w:t>
            </w:r>
          </w:p>
        </w:tc>
      </w:tr>
      <w:tr w:rsidR="00350C08" w14:paraId="62901CF5" w14:textId="77777777">
        <w:trPr>
          <w:trHeight w:val="23"/>
          <w:jc w:val="center"/>
        </w:trPr>
        <w:tc>
          <w:tcPr>
            <w:tcW w:w="1034" w:type="dxa"/>
            <w:vAlign w:val="center"/>
          </w:tcPr>
          <w:p w14:paraId="7D7AFAF1" w14:textId="77777777" w:rsidR="00350C08" w:rsidRDefault="00B270A1">
            <w:pPr>
              <w:jc w:val="center"/>
              <w:rPr>
                <w:rFonts w:eastAsia="仿宋_GB2312"/>
                <w:sz w:val="28"/>
                <w:szCs w:val="28"/>
              </w:rPr>
            </w:pPr>
            <w:r>
              <w:rPr>
                <w:rFonts w:eastAsia="仿宋_GB2312"/>
                <w:sz w:val="28"/>
                <w:szCs w:val="28"/>
              </w:rPr>
              <w:t>11</w:t>
            </w:r>
          </w:p>
        </w:tc>
        <w:tc>
          <w:tcPr>
            <w:tcW w:w="1056" w:type="dxa"/>
            <w:vAlign w:val="center"/>
          </w:tcPr>
          <w:p w14:paraId="71F9EDE1" w14:textId="77777777" w:rsidR="00350C08" w:rsidRDefault="00B270A1">
            <w:pPr>
              <w:jc w:val="center"/>
              <w:rPr>
                <w:rFonts w:ascii="仿宋" w:eastAsia="仿宋" w:hAnsi="仿宋"/>
                <w:sz w:val="28"/>
                <w:szCs w:val="28"/>
              </w:rPr>
            </w:pPr>
            <w:r>
              <w:rPr>
                <w:rFonts w:ascii="仿宋" w:eastAsia="仿宋" w:hAnsi="仿宋"/>
                <w:sz w:val="28"/>
                <w:szCs w:val="28"/>
              </w:rPr>
              <w:t>硬盘</w:t>
            </w:r>
          </w:p>
        </w:tc>
        <w:tc>
          <w:tcPr>
            <w:tcW w:w="7713" w:type="dxa"/>
            <w:gridSpan w:val="6"/>
            <w:vAlign w:val="center"/>
          </w:tcPr>
          <w:p w14:paraId="1C27B42C" w14:textId="77777777" w:rsidR="00350C08" w:rsidRDefault="00B270A1">
            <w:pPr>
              <w:rPr>
                <w:rFonts w:ascii="仿宋" w:eastAsia="仿宋" w:hAnsi="仿宋"/>
              </w:rPr>
            </w:pPr>
            <w:r>
              <w:rPr>
                <w:rFonts w:ascii="仿宋" w:eastAsia="仿宋" w:hAnsi="仿宋"/>
              </w:rPr>
              <w:t>监控专用盘</w:t>
            </w:r>
            <w:r>
              <w:rPr>
                <w:rFonts w:ascii="仿宋" w:eastAsia="仿宋" w:hAnsi="仿宋"/>
              </w:rPr>
              <w:t>/6T/5400rpm</w:t>
            </w:r>
          </w:p>
          <w:p w14:paraId="3A37B0F6" w14:textId="77777777" w:rsidR="00350C08" w:rsidRDefault="00B270A1">
            <w:pPr>
              <w:rPr>
                <w:rFonts w:ascii="仿宋" w:eastAsia="仿宋" w:hAnsi="仿宋"/>
              </w:rPr>
            </w:pPr>
            <w:r>
              <w:rPr>
                <w:rFonts w:ascii="仿宋" w:eastAsia="仿宋" w:hAnsi="仿宋"/>
              </w:rPr>
              <w:t>尺寸规格</w:t>
            </w:r>
            <w:r>
              <w:rPr>
                <w:rFonts w:ascii="仿宋" w:eastAsia="仿宋" w:hAnsi="仿宋"/>
              </w:rPr>
              <w:t>3.5</w:t>
            </w:r>
            <w:r>
              <w:rPr>
                <w:rFonts w:ascii="仿宋" w:eastAsia="仿宋" w:hAnsi="仿宋"/>
              </w:rPr>
              <w:t>英寸</w:t>
            </w:r>
          </w:p>
          <w:p w14:paraId="058C90F5" w14:textId="77777777" w:rsidR="00350C08" w:rsidRDefault="00B270A1">
            <w:pPr>
              <w:rPr>
                <w:rFonts w:ascii="仿宋" w:eastAsia="仿宋" w:hAnsi="仿宋"/>
              </w:rPr>
            </w:pPr>
            <w:r>
              <w:rPr>
                <w:rFonts w:ascii="仿宋" w:eastAsia="仿宋" w:hAnsi="仿宋"/>
              </w:rPr>
              <w:t>高速缓存</w:t>
            </w:r>
            <w:r>
              <w:rPr>
                <w:rFonts w:ascii="仿宋" w:eastAsia="仿宋" w:hAnsi="仿宋"/>
              </w:rPr>
              <w:t>256MB</w:t>
            </w:r>
          </w:p>
          <w:p w14:paraId="7CA1B455" w14:textId="77777777" w:rsidR="00350C08" w:rsidRDefault="00B270A1">
            <w:pPr>
              <w:rPr>
                <w:rFonts w:ascii="仿宋" w:eastAsia="仿宋" w:hAnsi="仿宋"/>
              </w:rPr>
            </w:pPr>
            <w:r>
              <w:rPr>
                <w:rFonts w:ascii="仿宋" w:eastAsia="仿宋" w:hAnsi="仿宋"/>
              </w:rPr>
              <w:t>上述或以上配置</w:t>
            </w:r>
          </w:p>
        </w:tc>
      </w:tr>
      <w:tr w:rsidR="00350C08" w14:paraId="5497AC1C" w14:textId="77777777">
        <w:trPr>
          <w:trHeight w:val="23"/>
          <w:jc w:val="center"/>
        </w:trPr>
        <w:tc>
          <w:tcPr>
            <w:tcW w:w="1034" w:type="dxa"/>
            <w:vAlign w:val="center"/>
          </w:tcPr>
          <w:p w14:paraId="4DB3DB6A" w14:textId="77777777" w:rsidR="00350C08" w:rsidRDefault="00B270A1">
            <w:pPr>
              <w:jc w:val="center"/>
              <w:rPr>
                <w:rFonts w:eastAsia="仿宋_GB2312"/>
                <w:sz w:val="28"/>
                <w:szCs w:val="28"/>
              </w:rPr>
            </w:pPr>
            <w:r>
              <w:rPr>
                <w:rFonts w:eastAsia="仿宋_GB2312"/>
                <w:sz w:val="28"/>
                <w:szCs w:val="28"/>
              </w:rPr>
              <w:t>12</w:t>
            </w:r>
          </w:p>
        </w:tc>
        <w:tc>
          <w:tcPr>
            <w:tcW w:w="1056" w:type="dxa"/>
            <w:vAlign w:val="center"/>
          </w:tcPr>
          <w:p w14:paraId="07F54761" w14:textId="77777777" w:rsidR="00350C08" w:rsidRDefault="00B270A1">
            <w:pPr>
              <w:jc w:val="center"/>
              <w:rPr>
                <w:rFonts w:ascii="仿宋" w:eastAsia="仿宋" w:hAnsi="仿宋"/>
                <w:sz w:val="28"/>
                <w:szCs w:val="28"/>
              </w:rPr>
            </w:pPr>
            <w:r>
              <w:rPr>
                <w:rFonts w:ascii="仿宋" w:eastAsia="仿宋" w:hAnsi="仿宋"/>
                <w:sz w:val="28"/>
                <w:szCs w:val="28"/>
              </w:rPr>
              <w:t>POE</w:t>
            </w:r>
            <w:r>
              <w:rPr>
                <w:rFonts w:ascii="仿宋" w:eastAsia="仿宋" w:hAnsi="仿宋"/>
                <w:sz w:val="28"/>
                <w:szCs w:val="28"/>
              </w:rPr>
              <w:t>交换机</w:t>
            </w:r>
          </w:p>
        </w:tc>
        <w:tc>
          <w:tcPr>
            <w:tcW w:w="7713" w:type="dxa"/>
            <w:gridSpan w:val="6"/>
            <w:vAlign w:val="center"/>
          </w:tcPr>
          <w:p w14:paraId="67C00DDB" w14:textId="77777777" w:rsidR="00350C08" w:rsidRDefault="00B270A1">
            <w:pPr>
              <w:rPr>
                <w:rFonts w:ascii="仿宋" w:eastAsia="仿宋" w:hAnsi="仿宋"/>
              </w:rPr>
            </w:pPr>
            <w:r>
              <w:rPr>
                <w:rFonts w:ascii="仿宋" w:eastAsia="仿宋" w:hAnsi="仿宋"/>
              </w:rPr>
              <w:t>产品类型：智能交换机、</w:t>
            </w:r>
            <w:r>
              <w:rPr>
                <w:rFonts w:ascii="仿宋" w:eastAsia="仿宋" w:hAnsi="仿宋"/>
              </w:rPr>
              <w:t>POE</w:t>
            </w:r>
            <w:r>
              <w:rPr>
                <w:rFonts w:ascii="仿宋" w:eastAsia="仿宋" w:hAnsi="仿宋"/>
              </w:rPr>
              <w:t>交换机</w:t>
            </w:r>
          </w:p>
          <w:p w14:paraId="4DE07E8C" w14:textId="77777777" w:rsidR="00350C08" w:rsidRDefault="00B270A1">
            <w:pPr>
              <w:rPr>
                <w:rFonts w:ascii="仿宋" w:eastAsia="仿宋" w:hAnsi="仿宋"/>
              </w:rPr>
            </w:pPr>
            <w:r>
              <w:rPr>
                <w:rFonts w:ascii="仿宋" w:eastAsia="仿宋" w:hAnsi="仿宋"/>
              </w:rPr>
              <w:t>应用层级：二层</w:t>
            </w:r>
          </w:p>
          <w:p w14:paraId="3863A198" w14:textId="77777777" w:rsidR="00350C08" w:rsidRDefault="00B270A1">
            <w:pPr>
              <w:rPr>
                <w:rFonts w:ascii="仿宋" w:eastAsia="仿宋" w:hAnsi="仿宋"/>
              </w:rPr>
            </w:pPr>
            <w:r>
              <w:rPr>
                <w:rFonts w:ascii="仿宋" w:eastAsia="仿宋" w:hAnsi="仿宋"/>
              </w:rPr>
              <w:t>包转发率：</w:t>
            </w:r>
            <w:r>
              <w:rPr>
                <w:rFonts w:ascii="仿宋" w:eastAsia="仿宋" w:hAnsi="仿宋"/>
              </w:rPr>
              <w:t>78Mpps</w:t>
            </w:r>
          </w:p>
          <w:p w14:paraId="613B0ACD" w14:textId="77777777" w:rsidR="00350C08" w:rsidRDefault="00B270A1">
            <w:pPr>
              <w:rPr>
                <w:rFonts w:ascii="仿宋" w:eastAsia="仿宋" w:hAnsi="仿宋"/>
              </w:rPr>
            </w:pPr>
            <w:r>
              <w:rPr>
                <w:rFonts w:ascii="仿宋" w:eastAsia="仿宋" w:hAnsi="仿宋"/>
              </w:rPr>
              <w:t>交换容量：</w:t>
            </w:r>
            <w:r>
              <w:rPr>
                <w:rFonts w:ascii="仿宋" w:eastAsia="仿宋" w:hAnsi="仿宋"/>
              </w:rPr>
              <w:t>336Gbps</w:t>
            </w:r>
          </w:p>
          <w:p w14:paraId="311A385C" w14:textId="77777777" w:rsidR="00350C08" w:rsidRDefault="00B270A1">
            <w:pPr>
              <w:rPr>
                <w:rFonts w:ascii="仿宋" w:eastAsia="仿宋" w:hAnsi="仿宋"/>
              </w:rPr>
            </w:pPr>
            <w:r>
              <w:rPr>
                <w:rFonts w:ascii="仿宋" w:eastAsia="仿宋" w:hAnsi="仿宋"/>
              </w:rPr>
              <w:t>电源电压：</w:t>
            </w:r>
            <w:r>
              <w:rPr>
                <w:rFonts w:ascii="仿宋" w:eastAsia="仿宋" w:hAnsi="仿宋"/>
              </w:rPr>
              <w:t>AC 100-240V</w:t>
            </w:r>
          </w:p>
          <w:p w14:paraId="55F0EBC0" w14:textId="77777777" w:rsidR="00350C08" w:rsidRDefault="00B270A1">
            <w:pPr>
              <w:rPr>
                <w:rFonts w:ascii="仿宋" w:eastAsia="仿宋" w:hAnsi="仿宋"/>
              </w:rPr>
            </w:pPr>
            <w:r>
              <w:rPr>
                <w:rFonts w:ascii="仿宋" w:eastAsia="仿宋" w:hAnsi="仿宋"/>
              </w:rPr>
              <w:t>端口描述：</w:t>
            </w:r>
            <w:r>
              <w:rPr>
                <w:rFonts w:ascii="仿宋" w:eastAsia="仿宋" w:hAnsi="仿宋"/>
              </w:rPr>
              <w:t>24</w:t>
            </w:r>
            <w:r>
              <w:rPr>
                <w:rFonts w:ascii="仿宋" w:eastAsia="仿宋" w:hAnsi="仿宋"/>
              </w:rPr>
              <w:t>个千兆电口</w:t>
            </w:r>
            <w:r>
              <w:rPr>
                <w:rFonts w:ascii="仿宋" w:eastAsia="仿宋" w:hAnsi="仿宋"/>
              </w:rPr>
              <w:t xml:space="preserve"> 4</w:t>
            </w:r>
            <w:r>
              <w:rPr>
                <w:rFonts w:ascii="仿宋" w:eastAsia="仿宋" w:hAnsi="仿宋"/>
              </w:rPr>
              <w:t>个千兆光口</w:t>
            </w:r>
          </w:p>
          <w:p w14:paraId="169105C9" w14:textId="77777777" w:rsidR="00350C08" w:rsidRDefault="00B270A1">
            <w:pPr>
              <w:rPr>
                <w:rFonts w:ascii="仿宋" w:eastAsia="仿宋" w:hAnsi="仿宋"/>
              </w:rPr>
            </w:pPr>
            <w:r>
              <w:rPr>
                <w:rFonts w:ascii="仿宋" w:eastAsia="仿宋" w:hAnsi="仿宋"/>
              </w:rPr>
              <w:t>电源功率：不带</w:t>
            </w:r>
            <w:r>
              <w:rPr>
                <w:rFonts w:ascii="仿宋" w:eastAsia="仿宋" w:hAnsi="仿宋"/>
              </w:rPr>
              <w:t>POE61.7W POE</w:t>
            </w:r>
            <w:r>
              <w:rPr>
                <w:rFonts w:ascii="仿宋" w:eastAsia="仿宋" w:hAnsi="仿宋"/>
              </w:rPr>
              <w:t>对外供电功率</w:t>
            </w:r>
            <w:r>
              <w:rPr>
                <w:rFonts w:ascii="仿宋" w:eastAsia="仿宋" w:hAnsi="仿宋"/>
              </w:rPr>
              <w:t>461.8W</w:t>
            </w:r>
          </w:p>
        </w:tc>
      </w:tr>
      <w:tr w:rsidR="00350C08" w14:paraId="68AAD431" w14:textId="77777777">
        <w:trPr>
          <w:trHeight w:val="23"/>
          <w:jc w:val="center"/>
        </w:trPr>
        <w:tc>
          <w:tcPr>
            <w:tcW w:w="1034" w:type="dxa"/>
            <w:vAlign w:val="center"/>
          </w:tcPr>
          <w:p w14:paraId="59B2A1EF" w14:textId="77777777" w:rsidR="00350C08" w:rsidRDefault="00B270A1">
            <w:pPr>
              <w:jc w:val="center"/>
              <w:rPr>
                <w:rFonts w:eastAsia="仿宋_GB2312"/>
                <w:sz w:val="28"/>
                <w:szCs w:val="28"/>
              </w:rPr>
            </w:pPr>
            <w:r>
              <w:rPr>
                <w:rFonts w:eastAsia="仿宋_GB2312"/>
                <w:sz w:val="28"/>
                <w:szCs w:val="28"/>
              </w:rPr>
              <w:t>13</w:t>
            </w:r>
          </w:p>
        </w:tc>
        <w:tc>
          <w:tcPr>
            <w:tcW w:w="1056" w:type="dxa"/>
            <w:vAlign w:val="center"/>
          </w:tcPr>
          <w:p w14:paraId="34FB4004" w14:textId="77777777" w:rsidR="00350C08" w:rsidRDefault="00B270A1">
            <w:pPr>
              <w:jc w:val="center"/>
              <w:rPr>
                <w:rFonts w:ascii="仿宋" w:eastAsia="仿宋" w:hAnsi="仿宋"/>
                <w:sz w:val="28"/>
                <w:szCs w:val="28"/>
              </w:rPr>
            </w:pPr>
            <w:r>
              <w:rPr>
                <w:rFonts w:ascii="仿宋" w:eastAsia="仿宋" w:hAnsi="仿宋"/>
                <w:sz w:val="28"/>
                <w:szCs w:val="28"/>
              </w:rPr>
              <w:t>监视器</w:t>
            </w:r>
          </w:p>
        </w:tc>
        <w:tc>
          <w:tcPr>
            <w:tcW w:w="7713" w:type="dxa"/>
            <w:gridSpan w:val="6"/>
            <w:vAlign w:val="center"/>
          </w:tcPr>
          <w:p w14:paraId="25D3AC67" w14:textId="77777777" w:rsidR="00350C08" w:rsidRDefault="00B270A1">
            <w:pPr>
              <w:rPr>
                <w:rFonts w:ascii="仿宋" w:eastAsia="仿宋" w:hAnsi="仿宋"/>
              </w:rPr>
            </w:pPr>
            <w:r>
              <w:rPr>
                <w:rFonts w:ascii="仿宋" w:eastAsia="仿宋" w:hAnsi="仿宋"/>
              </w:rPr>
              <w:t>亮度</w:t>
            </w:r>
            <w:r>
              <w:rPr>
                <w:rFonts w:ascii="仿宋" w:eastAsia="仿宋" w:hAnsi="仿宋"/>
              </w:rPr>
              <w:tab/>
              <w:t>250cd/m2</w:t>
            </w:r>
          </w:p>
          <w:p w14:paraId="4489A1D1" w14:textId="77777777" w:rsidR="00350C08" w:rsidRDefault="00B270A1">
            <w:pPr>
              <w:rPr>
                <w:rFonts w:ascii="仿宋" w:eastAsia="仿宋" w:hAnsi="仿宋"/>
              </w:rPr>
            </w:pPr>
            <w:r>
              <w:rPr>
                <w:rFonts w:ascii="仿宋" w:eastAsia="仿宋" w:hAnsi="仿宋"/>
              </w:rPr>
              <w:t>分辨率：</w:t>
            </w:r>
            <w:r>
              <w:rPr>
                <w:rFonts w:ascii="仿宋" w:eastAsia="仿宋" w:hAnsi="仿宋"/>
              </w:rPr>
              <w:t>1920×1080</w:t>
            </w:r>
            <w:r>
              <w:rPr>
                <w:rFonts w:ascii="仿宋" w:eastAsia="仿宋" w:hAnsi="仿宋"/>
              </w:rPr>
              <w:t>（全高清）</w:t>
            </w:r>
          </w:p>
          <w:p w14:paraId="6F11A3D1" w14:textId="77777777" w:rsidR="00350C08" w:rsidRDefault="00B270A1">
            <w:pPr>
              <w:rPr>
                <w:rFonts w:ascii="仿宋" w:eastAsia="仿宋" w:hAnsi="仿宋"/>
              </w:rPr>
            </w:pPr>
            <w:r>
              <w:rPr>
                <w:rFonts w:ascii="仿宋" w:eastAsia="仿宋" w:hAnsi="仿宋"/>
              </w:rPr>
              <w:t>响应时间：</w:t>
            </w:r>
            <w:r>
              <w:rPr>
                <w:rFonts w:ascii="仿宋" w:eastAsia="仿宋" w:hAnsi="仿宋"/>
              </w:rPr>
              <w:t>5ms</w:t>
            </w:r>
          </w:p>
          <w:p w14:paraId="12C6816A" w14:textId="77777777" w:rsidR="00350C08" w:rsidRDefault="00B270A1">
            <w:pPr>
              <w:rPr>
                <w:rFonts w:ascii="仿宋" w:eastAsia="仿宋" w:hAnsi="仿宋"/>
              </w:rPr>
            </w:pPr>
            <w:r>
              <w:rPr>
                <w:rFonts w:ascii="仿宋" w:eastAsia="仿宋" w:hAnsi="仿宋"/>
              </w:rPr>
              <w:t>带底座</w:t>
            </w:r>
            <w:r>
              <w:rPr>
                <w:rFonts w:ascii="仿宋" w:eastAsia="仿宋" w:hAnsi="仿宋"/>
              </w:rPr>
              <w:t xml:space="preserve"> 3.06</w:t>
            </w:r>
            <w:r>
              <w:rPr>
                <w:rFonts w:ascii="仿宋" w:eastAsia="仿宋" w:hAnsi="仿宋"/>
              </w:rPr>
              <w:t>千克</w:t>
            </w:r>
          </w:p>
          <w:p w14:paraId="645F75FB" w14:textId="77777777" w:rsidR="00350C08" w:rsidRDefault="00B270A1">
            <w:pPr>
              <w:rPr>
                <w:rFonts w:ascii="仿宋" w:eastAsia="仿宋" w:hAnsi="仿宋"/>
              </w:rPr>
            </w:pPr>
            <w:r>
              <w:rPr>
                <w:rFonts w:ascii="仿宋" w:eastAsia="仿宋" w:hAnsi="仿宋"/>
              </w:rPr>
              <w:t>色数：</w:t>
            </w:r>
            <w:r>
              <w:rPr>
                <w:rFonts w:ascii="仿宋" w:eastAsia="仿宋" w:hAnsi="仿宋"/>
              </w:rPr>
              <w:t>16.7M</w:t>
            </w:r>
          </w:p>
          <w:p w14:paraId="3D3DFA0C" w14:textId="77777777" w:rsidR="00350C08" w:rsidRDefault="00B270A1">
            <w:pPr>
              <w:rPr>
                <w:rFonts w:ascii="仿宋" w:eastAsia="仿宋" w:hAnsi="仿宋"/>
              </w:rPr>
            </w:pPr>
            <w:r>
              <w:rPr>
                <w:rFonts w:ascii="仿宋" w:eastAsia="仿宋" w:hAnsi="仿宋"/>
              </w:rPr>
              <w:lastRenderedPageBreak/>
              <w:t>产品尺寸：带底座</w:t>
            </w:r>
            <w:r>
              <w:rPr>
                <w:rFonts w:ascii="仿宋" w:eastAsia="仿宋" w:hAnsi="仿宋"/>
              </w:rPr>
              <w:t xml:space="preserve"> 551 x 420 x 220</w:t>
            </w:r>
            <w:r>
              <w:rPr>
                <w:rFonts w:ascii="仿宋" w:eastAsia="仿宋" w:hAnsi="仿宋"/>
              </w:rPr>
              <w:t>毫米</w:t>
            </w:r>
          </w:p>
          <w:p w14:paraId="0DAE6C5D" w14:textId="77777777" w:rsidR="00350C08" w:rsidRDefault="00B270A1">
            <w:pPr>
              <w:rPr>
                <w:rFonts w:ascii="仿宋" w:eastAsia="仿宋" w:hAnsi="仿宋"/>
              </w:rPr>
            </w:pPr>
            <w:r>
              <w:rPr>
                <w:rFonts w:ascii="仿宋" w:eastAsia="仿宋" w:hAnsi="仿宋"/>
              </w:rPr>
              <w:t>遥控方式</w:t>
            </w:r>
            <w:r>
              <w:rPr>
                <w:rFonts w:ascii="仿宋" w:eastAsia="仿宋" w:hAnsi="仿宋"/>
              </w:rPr>
              <w:tab/>
            </w:r>
            <w:r>
              <w:rPr>
                <w:rFonts w:ascii="仿宋" w:eastAsia="仿宋" w:hAnsi="仿宋"/>
              </w:rPr>
              <w:t>按键控制</w:t>
            </w:r>
          </w:p>
          <w:p w14:paraId="777FE2A1" w14:textId="77777777" w:rsidR="00350C08" w:rsidRDefault="00B270A1">
            <w:pPr>
              <w:rPr>
                <w:rFonts w:ascii="仿宋" w:eastAsia="仿宋" w:hAnsi="仿宋"/>
              </w:rPr>
            </w:pPr>
            <w:r>
              <w:rPr>
                <w:rFonts w:ascii="仿宋" w:eastAsia="仿宋" w:hAnsi="仿宋"/>
              </w:rPr>
              <w:t>工作环境</w:t>
            </w:r>
            <w:r>
              <w:rPr>
                <w:rFonts w:ascii="仿宋" w:eastAsia="仿宋" w:hAnsi="仿宋"/>
              </w:rPr>
              <w:tab/>
              <w:t>0℃~40℃</w:t>
            </w:r>
          </w:p>
          <w:p w14:paraId="00263932" w14:textId="77777777" w:rsidR="00350C08" w:rsidRDefault="00B270A1">
            <w:pPr>
              <w:rPr>
                <w:rFonts w:ascii="仿宋" w:eastAsia="仿宋" w:hAnsi="仿宋"/>
              </w:rPr>
            </w:pPr>
            <w:r>
              <w:rPr>
                <w:rFonts w:ascii="仿宋" w:eastAsia="仿宋" w:hAnsi="仿宋"/>
              </w:rPr>
              <w:t>储存环境</w:t>
            </w:r>
            <w:r>
              <w:rPr>
                <w:rFonts w:ascii="仿宋" w:eastAsia="仿宋" w:hAnsi="仿宋"/>
              </w:rPr>
              <w:tab/>
              <w:t>10%~85%</w:t>
            </w:r>
          </w:p>
          <w:p w14:paraId="556CECA2" w14:textId="77777777" w:rsidR="00350C08" w:rsidRDefault="00B270A1">
            <w:pPr>
              <w:rPr>
                <w:rFonts w:ascii="仿宋" w:eastAsia="仿宋" w:hAnsi="仿宋"/>
              </w:rPr>
            </w:pPr>
            <w:r>
              <w:rPr>
                <w:rFonts w:ascii="仿宋" w:eastAsia="仿宋" w:hAnsi="仿宋"/>
              </w:rPr>
              <w:t>信号输入</w:t>
            </w:r>
            <w:r>
              <w:rPr>
                <w:rFonts w:ascii="仿宋" w:eastAsia="仿宋" w:hAnsi="仿宋"/>
              </w:rPr>
              <w:tab/>
              <w:t>VGA×1</w:t>
            </w:r>
            <w:r>
              <w:rPr>
                <w:rFonts w:ascii="仿宋" w:eastAsia="仿宋" w:hAnsi="仿宋"/>
              </w:rPr>
              <w:t>、</w:t>
            </w:r>
            <w:r>
              <w:rPr>
                <w:rFonts w:ascii="仿宋" w:eastAsia="仿宋" w:hAnsi="仿宋"/>
              </w:rPr>
              <w:t>HDMI×1</w:t>
            </w:r>
            <w:r>
              <w:rPr>
                <w:rFonts w:ascii="仿宋" w:eastAsia="仿宋" w:hAnsi="仿宋"/>
              </w:rPr>
              <w:t>、音频</w:t>
            </w:r>
            <w:r>
              <w:rPr>
                <w:rFonts w:ascii="仿宋" w:eastAsia="仿宋" w:hAnsi="仿宋"/>
              </w:rPr>
              <w:t>×1</w:t>
            </w:r>
          </w:p>
          <w:p w14:paraId="4EBEE8E8" w14:textId="77777777" w:rsidR="00350C08" w:rsidRDefault="00B270A1">
            <w:pPr>
              <w:rPr>
                <w:rFonts w:ascii="仿宋" w:eastAsia="仿宋" w:hAnsi="仿宋"/>
              </w:rPr>
            </w:pPr>
            <w:r>
              <w:rPr>
                <w:rFonts w:ascii="仿宋" w:eastAsia="仿宋" w:hAnsi="仿宋"/>
              </w:rPr>
              <w:t>标配配件</w:t>
            </w:r>
            <w:r>
              <w:rPr>
                <w:rFonts w:ascii="仿宋" w:eastAsia="仿宋" w:hAnsi="仿宋"/>
              </w:rPr>
              <w:tab/>
              <w:t>VGA</w:t>
            </w:r>
            <w:r>
              <w:rPr>
                <w:rFonts w:ascii="仿宋" w:eastAsia="仿宋" w:hAnsi="仿宋"/>
              </w:rPr>
              <w:t>线缆、电源线、底座</w:t>
            </w:r>
          </w:p>
          <w:p w14:paraId="0CF9DD48" w14:textId="77777777" w:rsidR="00350C08" w:rsidRDefault="00B270A1">
            <w:pPr>
              <w:rPr>
                <w:rFonts w:ascii="仿宋" w:eastAsia="仿宋" w:hAnsi="仿宋"/>
              </w:rPr>
            </w:pPr>
            <w:r>
              <w:rPr>
                <w:rFonts w:ascii="仿宋" w:eastAsia="仿宋" w:hAnsi="仿宋"/>
              </w:rPr>
              <w:t>屏幕比例</w:t>
            </w:r>
            <w:r>
              <w:rPr>
                <w:rFonts w:ascii="仿宋" w:eastAsia="仿宋" w:hAnsi="仿宋"/>
              </w:rPr>
              <w:tab/>
              <w:t>16:9</w:t>
            </w:r>
          </w:p>
        </w:tc>
      </w:tr>
      <w:tr w:rsidR="00350C08" w14:paraId="59C48719" w14:textId="77777777">
        <w:trPr>
          <w:trHeight w:val="23"/>
          <w:jc w:val="center"/>
        </w:trPr>
        <w:tc>
          <w:tcPr>
            <w:tcW w:w="1034" w:type="dxa"/>
            <w:vAlign w:val="center"/>
          </w:tcPr>
          <w:p w14:paraId="7C9B4F1D" w14:textId="77777777" w:rsidR="00350C08" w:rsidRDefault="00B270A1">
            <w:pPr>
              <w:jc w:val="center"/>
              <w:rPr>
                <w:rFonts w:eastAsia="仿宋_GB2312"/>
                <w:sz w:val="28"/>
                <w:szCs w:val="28"/>
              </w:rPr>
            </w:pPr>
            <w:r>
              <w:rPr>
                <w:rFonts w:eastAsia="仿宋_GB2312"/>
                <w:sz w:val="28"/>
                <w:szCs w:val="28"/>
              </w:rPr>
              <w:lastRenderedPageBreak/>
              <w:t>14</w:t>
            </w:r>
          </w:p>
        </w:tc>
        <w:tc>
          <w:tcPr>
            <w:tcW w:w="1056" w:type="dxa"/>
            <w:vAlign w:val="center"/>
          </w:tcPr>
          <w:p w14:paraId="6D36FA47" w14:textId="77777777" w:rsidR="00350C08" w:rsidRDefault="00B270A1">
            <w:pPr>
              <w:jc w:val="center"/>
              <w:rPr>
                <w:rFonts w:ascii="仿宋" w:eastAsia="仿宋" w:hAnsi="仿宋"/>
                <w:sz w:val="28"/>
                <w:szCs w:val="28"/>
              </w:rPr>
            </w:pPr>
            <w:r>
              <w:rPr>
                <w:rFonts w:ascii="仿宋" w:eastAsia="仿宋" w:hAnsi="仿宋"/>
                <w:sz w:val="28"/>
                <w:szCs w:val="28"/>
              </w:rPr>
              <w:t>机柜</w:t>
            </w:r>
          </w:p>
        </w:tc>
        <w:tc>
          <w:tcPr>
            <w:tcW w:w="7713" w:type="dxa"/>
            <w:gridSpan w:val="6"/>
            <w:vAlign w:val="center"/>
          </w:tcPr>
          <w:p w14:paraId="712C619D" w14:textId="77777777" w:rsidR="00350C08" w:rsidRDefault="00B270A1">
            <w:pPr>
              <w:rPr>
                <w:rFonts w:ascii="仿宋" w:eastAsia="仿宋" w:hAnsi="仿宋"/>
              </w:rPr>
            </w:pPr>
            <w:r>
              <w:rPr>
                <w:rFonts w:ascii="仿宋" w:eastAsia="仿宋" w:hAnsi="仿宋"/>
              </w:rPr>
              <w:t>42U</w:t>
            </w:r>
            <w:r>
              <w:rPr>
                <w:rFonts w:ascii="仿宋" w:eastAsia="仿宋" w:hAnsi="仿宋"/>
              </w:rPr>
              <w:t>机柜</w:t>
            </w:r>
          </w:p>
          <w:p w14:paraId="4EA9AC8F" w14:textId="77777777" w:rsidR="00350C08" w:rsidRDefault="00B270A1">
            <w:pPr>
              <w:rPr>
                <w:rFonts w:ascii="仿宋" w:eastAsia="仿宋" w:hAnsi="仿宋"/>
              </w:rPr>
            </w:pPr>
            <w:r>
              <w:rPr>
                <w:rFonts w:ascii="仿宋" w:eastAsia="仿宋" w:hAnsi="仿宋"/>
              </w:rPr>
              <w:t>尺寸：</w:t>
            </w:r>
            <w:r>
              <w:rPr>
                <w:rFonts w:ascii="仿宋" w:eastAsia="仿宋" w:hAnsi="仿宋"/>
              </w:rPr>
              <w:t>600</w:t>
            </w:r>
            <w:r>
              <w:rPr>
                <w:rFonts w:ascii="仿宋" w:eastAsia="仿宋" w:hAnsi="仿宋"/>
              </w:rPr>
              <w:t>（</w:t>
            </w:r>
            <w:r>
              <w:rPr>
                <w:rFonts w:ascii="仿宋" w:eastAsia="仿宋" w:hAnsi="仿宋"/>
              </w:rPr>
              <w:t>mm</w:t>
            </w:r>
            <w:r>
              <w:rPr>
                <w:rFonts w:ascii="仿宋" w:eastAsia="仿宋" w:hAnsi="仿宋"/>
              </w:rPr>
              <w:t>）</w:t>
            </w:r>
            <w:r>
              <w:rPr>
                <w:rFonts w:ascii="仿宋" w:eastAsia="仿宋" w:hAnsi="仿宋"/>
              </w:rPr>
              <w:t>*1000</w:t>
            </w:r>
            <w:r>
              <w:rPr>
                <w:rFonts w:ascii="仿宋" w:eastAsia="仿宋" w:hAnsi="仿宋"/>
              </w:rPr>
              <w:t>（</w:t>
            </w:r>
            <w:r>
              <w:rPr>
                <w:rFonts w:ascii="仿宋" w:eastAsia="仿宋" w:hAnsi="仿宋"/>
              </w:rPr>
              <w:t>mm</w:t>
            </w:r>
            <w:r>
              <w:rPr>
                <w:rFonts w:ascii="仿宋" w:eastAsia="仿宋" w:hAnsi="仿宋"/>
              </w:rPr>
              <w:t>）</w:t>
            </w:r>
            <w:r>
              <w:rPr>
                <w:rFonts w:ascii="仿宋" w:eastAsia="仿宋" w:hAnsi="仿宋"/>
              </w:rPr>
              <w:t>*2000</w:t>
            </w:r>
            <w:r>
              <w:rPr>
                <w:rFonts w:ascii="仿宋" w:eastAsia="仿宋" w:hAnsi="仿宋"/>
              </w:rPr>
              <w:t>（</w:t>
            </w:r>
            <w:r>
              <w:rPr>
                <w:rFonts w:ascii="仿宋" w:eastAsia="仿宋" w:hAnsi="仿宋"/>
              </w:rPr>
              <w:t>mm</w:t>
            </w:r>
            <w:r>
              <w:rPr>
                <w:rFonts w:ascii="仿宋" w:eastAsia="仿宋" w:hAnsi="仿宋"/>
              </w:rPr>
              <w:t>）</w:t>
            </w:r>
          </w:p>
          <w:p w14:paraId="5E4DD2C6" w14:textId="77777777" w:rsidR="00350C08" w:rsidRDefault="00B270A1">
            <w:pPr>
              <w:rPr>
                <w:rFonts w:ascii="仿宋" w:eastAsia="仿宋" w:hAnsi="仿宋"/>
              </w:rPr>
            </w:pPr>
            <w:r>
              <w:rPr>
                <w:rFonts w:ascii="仿宋" w:eastAsia="仿宋" w:hAnsi="仿宋"/>
              </w:rPr>
              <w:t>材质：冷轧钢</w:t>
            </w:r>
          </w:p>
          <w:p w14:paraId="6A9BD430" w14:textId="77777777" w:rsidR="00350C08" w:rsidRDefault="00B270A1">
            <w:pPr>
              <w:rPr>
                <w:rFonts w:ascii="仿宋" w:eastAsia="仿宋" w:hAnsi="仿宋"/>
              </w:rPr>
            </w:pPr>
            <w:r>
              <w:rPr>
                <w:rFonts w:ascii="仿宋" w:eastAsia="仿宋" w:hAnsi="仿宋"/>
              </w:rPr>
              <w:t>标准：符合《网络机柜技术条件》要求</w:t>
            </w:r>
          </w:p>
          <w:p w14:paraId="7728229B" w14:textId="77777777" w:rsidR="00350C08" w:rsidRDefault="00B270A1">
            <w:pPr>
              <w:rPr>
                <w:rFonts w:ascii="仿宋" w:eastAsia="仿宋" w:hAnsi="仿宋"/>
              </w:rPr>
            </w:pPr>
            <w:r>
              <w:rPr>
                <w:rFonts w:ascii="仿宋" w:eastAsia="仿宋" w:hAnsi="仿宋"/>
              </w:rPr>
              <w:t>功能：可安装交换机、路由器、配线架、</w:t>
            </w:r>
            <w:r>
              <w:rPr>
                <w:rFonts w:ascii="仿宋" w:eastAsia="仿宋" w:hAnsi="仿宋"/>
              </w:rPr>
              <w:t>KVM</w:t>
            </w:r>
            <w:r>
              <w:rPr>
                <w:rFonts w:ascii="仿宋" w:eastAsia="仿宋" w:hAnsi="仿宋"/>
              </w:rPr>
              <w:t>、</w:t>
            </w:r>
            <w:r>
              <w:rPr>
                <w:rFonts w:ascii="仿宋" w:eastAsia="仿宋" w:hAnsi="仿宋"/>
              </w:rPr>
              <w:t>UPS</w:t>
            </w:r>
            <w:r>
              <w:rPr>
                <w:rFonts w:ascii="仿宋" w:eastAsia="仿宋" w:hAnsi="仿宋"/>
              </w:rPr>
              <w:t>电源、服务器等网络设备；</w:t>
            </w:r>
          </w:p>
        </w:tc>
      </w:tr>
      <w:tr w:rsidR="00350C08" w14:paraId="26318109" w14:textId="77777777">
        <w:trPr>
          <w:trHeight w:val="23"/>
          <w:jc w:val="center"/>
        </w:trPr>
        <w:tc>
          <w:tcPr>
            <w:tcW w:w="1034" w:type="dxa"/>
            <w:vAlign w:val="center"/>
          </w:tcPr>
          <w:p w14:paraId="637FAE69" w14:textId="77777777" w:rsidR="00350C08" w:rsidRDefault="00B270A1">
            <w:pPr>
              <w:jc w:val="center"/>
              <w:rPr>
                <w:rFonts w:eastAsia="仿宋_GB2312"/>
                <w:sz w:val="28"/>
                <w:szCs w:val="28"/>
              </w:rPr>
            </w:pPr>
            <w:r>
              <w:rPr>
                <w:rFonts w:eastAsia="仿宋_GB2312"/>
                <w:sz w:val="28"/>
                <w:szCs w:val="28"/>
              </w:rPr>
              <w:t>15</w:t>
            </w:r>
          </w:p>
        </w:tc>
        <w:tc>
          <w:tcPr>
            <w:tcW w:w="1056" w:type="dxa"/>
            <w:vAlign w:val="center"/>
          </w:tcPr>
          <w:p w14:paraId="3452D44D" w14:textId="77777777" w:rsidR="00350C08" w:rsidRDefault="00B270A1">
            <w:pPr>
              <w:jc w:val="center"/>
              <w:rPr>
                <w:rFonts w:ascii="仿宋" w:eastAsia="仿宋" w:hAnsi="仿宋"/>
                <w:sz w:val="28"/>
                <w:szCs w:val="28"/>
              </w:rPr>
            </w:pPr>
            <w:r>
              <w:rPr>
                <w:rFonts w:ascii="仿宋" w:eastAsia="仿宋" w:hAnsi="仿宋"/>
                <w:sz w:val="28"/>
                <w:szCs w:val="28"/>
              </w:rPr>
              <w:t>服务器</w:t>
            </w:r>
          </w:p>
        </w:tc>
        <w:tc>
          <w:tcPr>
            <w:tcW w:w="7713" w:type="dxa"/>
            <w:gridSpan w:val="6"/>
            <w:vAlign w:val="center"/>
          </w:tcPr>
          <w:p w14:paraId="68A765DD" w14:textId="77777777" w:rsidR="00350C08" w:rsidRDefault="00B270A1">
            <w:pPr>
              <w:rPr>
                <w:rFonts w:ascii="仿宋" w:eastAsia="仿宋" w:hAnsi="仿宋"/>
              </w:rPr>
            </w:pPr>
            <w:r>
              <w:rPr>
                <w:rFonts w:ascii="仿宋" w:eastAsia="仿宋" w:hAnsi="仿宋"/>
              </w:rPr>
              <w:t>CPU:1*4210R 10</w:t>
            </w:r>
            <w:r>
              <w:rPr>
                <w:rFonts w:ascii="仿宋" w:eastAsia="仿宋" w:hAnsi="仿宋"/>
              </w:rPr>
              <w:t>核</w:t>
            </w:r>
            <w:r>
              <w:rPr>
                <w:rFonts w:ascii="仿宋" w:eastAsia="仿宋" w:hAnsi="仿宋"/>
              </w:rPr>
              <w:t>20</w:t>
            </w:r>
            <w:r>
              <w:rPr>
                <w:rFonts w:ascii="仿宋" w:eastAsia="仿宋" w:hAnsi="仿宋"/>
              </w:rPr>
              <w:t>线程</w:t>
            </w:r>
          </w:p>
          <w:p w14:paraId="78FBAB98" w14:textId="77777777" w:rsidR="00350C08" w:rsidRDefault="00B270A1">
            <w:pPr>
              <w:rPr>
                <w:rFonts w:ascii="仿宋" w:eastAsia="仿宋" w:hAnsi="仿宋"/>
              </w:rPr>
            </w:pPr>
            <w:r>
              <w:rPr>
                <w:rFonts w:ascii="仿宋" w:eastAsia="仿宋" w:hAnsi="仿宋"/>
              </w:rPr>
              <w:t>内存：</w:t>
            </w:r>
            <w:r>
              <w:rPr>
                <w:rFonts w:ascii="仿宋" w:eastAsia="仿宋" w:hAnsi="仿宋"/>
              </w:rPr>
              <w:t>16G</w:t>
            </w:r>
          </w:p>
          <w:p w14:paraId="69F2DE07" w14:textId="77777777" w:rsidR="00350C08" w:rsidRDefault="00B270A1">
            <w:pPr>
              <w:rPr>
                <w:rFonts w:ascii="仿宋" w:eastAsia="仿宋" w:hAnsi="仿宋"/>
              </w:rPr>
            </w:pPr>
            <w:r>
              <w:rPr>
                <w:rFonts w:ascii="仿宋" w:eastAsia="仿宋" w:hAnsi="仿宋"/>
              </w:rPr>
              <w:t>硬盘：</w:t>
            </w:r>
            <w:r>
              <w:rPr>
                <w:rFonts w:ascii="仿宋" w:eastAsia="仿宋" w:hAnsi="仿宋"/>
              </w:rPr>
              <w:t>2*2T SATA</w:t>
            </w:r>
          </w:p>
          <w:p w14:paraId="253C9D78" w14:textId="77777777" w:rsidR="00350C08" w:rsidRDefault="00B270A1">
            <w:pPr>
              <w:rPr>
                <w:rFonts w:ascii="仿宋" w:eastAsia="仿宋" w:hAnsi="仿宋"/>
              </w:rPr>
            </w:pPr>
            <w:r>
              <w:rPr>
                <w:rFonts w:ascii="仿宋" w:eastAsia="仿宋" w:hAnsi="仿宋"/>
              </w:rPr>
              <w:t>硬盘阵列卡：</w:t>
            </w:r>
            <w:r>
              <w:rPr>
                <w:rFonts w:ascii="仿宋" w:eastAsia="仿宋" w:hAnsi="仿宋"/>
              </w:rPr>
              <w:t>H330</w:t>
            </w:r>
          </w:p>
          <w:p w14:paraId="2171BFCA" w14:textId="77777777" w:rsidR="00350C08" w:rsidRDefault="00B270A1">
            <w:pPr>
              <w:rPr>
                <w:rFonts w:ascii="仿宋" w:eastAsia="仿宋" w:hAnsi="仿宋"/>
              </w:rPr>
            </w:pPr>
            <w:r>
              <w:rPr>
                <w:rFonts w:ascii="仿宋" w:eastAsia="仿宋" w:hAnsi="仿宋"/>
              </w:rPr>
              <w:t>电源：单电</w:t>
            </w:r>
            <w:r>
              <w:rPr>
                <w:rFonts w:ascii="仿宋" w:eastAsia="仿宋" w:hAnsi="仿宋"/>
              </w:rPr>
              <w:t>495W</w:t>
            </w:r>
          </w:p>
          <w:p w14:paraId="23D76EE4" w14:textId="77777777" w:rsidR="00350C08" w:rsidRDefault="00B270A1">
            <w:pPr>
              <w:rPr>
                <w:rFonts w:ascii="仿宋" w:eastAsia="仿宋" w:hAnsi="仿宋"/>
              </w:rPr>
            </w:pPr>
            <w:r>
              <w:rPr>
                <w:rFonts w:ascii="仿宋" w:eastAsia="仿宋" w:hAnsi="仿宋"/>
              </w:rPr>
              <w:t>网卡：千兆网卡</w:t>
            </w:r>
            <w:r>
              <w:rPr>
                <w:rFonts w:ascii="仿宋" w:eastAsia="仿宋" w:hAnsi="仿宋"/>
              </w:rPr>
              <w:t>2</w:t>
            </w:r>
            <w:r>
              <w:rPr>
                <w:rFonts w:ascii="仿宋" w:eastAsia="仿宋" w:hAnsi="仿宋"/>
              </w:rPr>
              <w:t>口</w:t>
            </w:r>
          </w:p>
          <w:p w14:paraId="1AC5F7BF" w14:textId="77777777" w:rsidR="00350C08" w:rsidRDefault="00B270A1">
            <w:pPr>
              <w:rPr>
                <w:rFonts w:ascii="仿宋" w:eastAsia="仿宋" w:hAnsi="仿宋"/>
              </w:rPr>
            </w:pPr>
            <w:r>
              <w:rPr>
                <w:rFonts w:ascii="仿宋" w:eastAsia="仿宋" w:hAnsi="仿宋"/>
              </w:rPr>
              <w:t>光驱：</w:t>
            </w:r>
            <w:r>
              <w:rPr>
                <w:rFonts w:ascii="仿宋" w:eastAsia="仿宋" w:hAnsi="仿宋"/>
              </w:rPr>
              <w:t>DVDRW</w:t>
            </w:r>
          </w:p>
          <w:p w14:paraId="37BE28D6" w14:textId="77777777" w:rsidR="00350C08" w:rsidRDefault="00B270A1">
            <w:pPr>
              <w:rPr>
                <w:rFonts w:ascii="仿宋" w:eastAsia="仿宋" w:hAnsi="仿宋"/>
              </w:rPr>
            </w:pPr>
            <w:r>
              <w:rPr>
                <w:rFonts w:ascii="仿宋" w:eastAsia="仿宋" w:hAnsi="仿宋"/>
              </w:rPr>
              <w:t>类别结构：</w:t>
            </w:r>
            <w:r>
              <w:rPr>
                <w:rFonts w:ascii="仿宋" w:eastAsia="仿宋" w:hAnsi="仿宋"/>
              </w:rPr>
              <w:t>2U</w:t>
            </w:r>
            <w:r>
              <w:rPr>
                <w:rFonts w:ascii="仿宋" w:eastAsia="仿宋" w:hAnsi="仿宋"/>
              </w:rPr>
              <w:t>机架式</w:t>
            </w:r>
          </w:p>
          <w:p w14:paraId="15317A67" w14:textId="77777777" w:rsidR="00350C08" w:rsidRDefault="00B270A1">
            <w:pPr>
              <w:rPr>
                <w:rFonts w:ascii="仿宋" w:eastAsia="仿宋" w:hAnsi="仿宋"/>
              </w:rPr>
            </w:pPr>
            <w:r>
              <w:rPr>
                <w:rFonts w:ascii="仿宋" w:eastAsia="仿宋" w:hAnsi="仿宋"/>
              </w:rPr>
              <w:t>上述或以上配置</w:t>
            </w:r>
          </w:p>
        </w:tc>
      </w:tr>
      <w:tr w:rsidR="00350C08" w14:paraId="772FCB8F" w14:textId="77777777">
        <w:trPr>
          <w:trHeight w:val="23"/>
          <w:jc w:val="center"/>
        </w:trPr>
        <w:tc>
          <w:tcPr>
            <w:tcW w:w="1034" w:type="dxa"/>
            <w:vAlign w:val="center"/>
          </w:tcPr>
          <w:p w14:paraId="542FF1E9" w14:textId="77777777" w:rsidR="00350C08" w:rsidRDefault="00B270A1">
            <w:pPr>
              <w:jc w:val="center"/>
              <w:rPr>
                <w:rFonts w:eastAsia="仿宋_GB2312"/>
                <w:sz w:val="28"/>
                <w:szCs w:val="28"/>
              </w:rPr>
            </w:pPr>
            <w:r>
              <w:rPr>
                <w:rFonts w:eastAsia="仿宋_GB2312"/>
                <w:sz w:val="28"/>
                <w:szCs w:val="28"/>
              </w:rPr>
              <w:t>16</w:t>
            </w:r>
          </w:p>
        </w:tc>
        <w:tc>
          <w:tcPr>
            <w:tcW w:w="1056" w:type="dxa"/>
            <w:vAlign w:val="center"/>
          </w:tcPr>
          <w:p w14:paraId="4E6067F6" w14:textId="77777777" w:rsidR="00350C08" w:rsidRDefault="00B270A1">
            <w:pPr>
              <w:jc w:val="center"/>
              <w:rPr>
                <w:rFonts w:ascii="仿宋" w:eastAsia="仿宋" w:hAnsi="仿宋"/>
                <w:sz w:val="28"/>
                <w:szCs w:val="28"/>
              </w:rPr>
            </w:pPr>
            <w:r>
              <w:rPr>
                <w:rFonts w:ascii="仿宋" w:eastAsia="仿宋" w:hAnsi="仿宋"/>
                <w:sz w:val="28"/>
                <w:szCs w:val="28"/>
              </w:rPr>
              <w:t>安装实施服务</w:t>
            </w:r>
          </w:p>
        </w:tc>
        <w:tc>
          <w:tcPr>
            <w:tcW w:w="7713" w:type="dxa"/>
            <w:gridSpan w:val="6"/>
            <w:vAlign w:val="center"/>
          </w:tcPr>
          <w:p w14:paraId="63812CEB" w14:textId="77777777" w:rsidR="00350C08" w:rsidRDefault="00B270A1">
            <w:pPr>
              <w:rPr>
                <w:rFonts w:ascii="仿宋" w:eastAsia="仿宋" w:hAnsi="仿宋"/>
              </w:rPr>
            </w:pPr>
            <w:r>
              <w:rPr>
                <w:rFonts w:ascii="仿宋" w:eastAsia="仿宋" w:hAnsi="仿宋"/>
              </w:rPr>
              <w:t>安装实施服务包括：服务器环境搭建；软件安装调试；仪器控制器设置及安装调试；工人人工、配件及实现本项所需材料。</w:t>
            </w:r>
          </w:p>
          <w:p w14:paraId="6DA52A6E" w14:textId="77777777" w:rsidR="00350C08" w:rsidRDefault="00B270A1">
            <w:pPr>
              <w:rPr>
                <w:rFonts w:ascii="仿宋" w:eastAsia="仿宋" w:hAnsi="仿宋"/>
              </w:rPr>
            </w:pPr>
            <w:r>
              <w:rPr>
                <w:rFonts w:ascii="仿宋" w:eastAsia="仿宋" w:hAnsi="仿宋"/>
              </w:rPr>
              <w:t>包含项目计划、实施推进、资源管理、质量管理、沟通协调、整合收尾。协助客户推进系统的应用。并提供联合排查服务，解答客户使用上的疑点难点，无法远程解决的问题，提供现场排查定位解决等持续性跟进服务。</w:t>
            </w:r>
          </w:p>
          <w:p w14:paraId="7459AFD9" w14:textId="77777777" w:rsidR="00350C08" w:rsidRDefault="00B270A1">
            <w:pPr>
              <w:rPr>
                <w:rFonts w:ascii="仿宋" w:eastAsia="仿宋" w:hAnsi="仿宋"/>
              </w:rPr>
            </w:pPr>
            <w:r>
              <w:rPr>
                <w:rFonts w:ascii="仿宋" w:eastAsia="仿宋" w:hAnsi="仿宋"/>
              </w:rPr>
              <w:t>操作系统、数据库、应用程序服务器搭建；</w:t>
            </w:r>
          </w:p>
          <w:p w14:paraId="2FBC1BA2" w14:textId="77777777" w:rsidR="00350C08" w:rsidRDefault="00B270A1">
            <w:pPr>
              <w:rPr>
                <w:rFonts w:ascii="仿宋" w:eastAsia="仿宋" w:hAnsi="仿宋"/>
              </w:rPr>
            </w:pPr>
            <w:r>
              <w:rPr>
                <w:rFonts w:ascii="仿宋" w:eastAsia="仿宋" w:hAnsi="仿宋"/>
              </w:rPr>
              <w:t>软件功能模块安装调试配置；</w:t>
            </w:r>
          </w:p>
          <w:p w14:paraId="5E7CDCCF" w14:textId="77777777" w:rsidR="00350C08" w:rsidRDefault="00B270A1">
            <w:pPr>
              <w:rPr>
                <w:rFonts w:ascii="仿宋" w:eastAsia="仿宋" w:hAnsi="仿宋"/>
              </w:rPr>
            </w:pPr>
            <w:r>
              <w:rPr>
                <w:rFonts w:ascii="仿宋" w:eastAsia="仿宋" w:hAnsi="仿宋"/>
              </w:rPr>
              <w:t>全用户培训、管理员培训；</w:t>
            </w:r>
          </w:p>
        </w:tc>
      </w:tr>
    </w:tbl>
    <w:p w14:paraId="7FA12F65" w14:textId="77777777" w:rsidR="00350C08" w:rsidRDefault="00350C08"/>
    <w:sectPr w:rsidR="00350C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DF39" w14:textId="77777777" w:rsidR="00B270A1" w:rsidRDefault="00B270A1" w:rsidP="00B04B3B">
      <w:r>
        <w:separator/>
      </w:r>
    </w:p>
  </w:endnote>
  <w:endnote w:type="continuationSeparator" w:id="0">
    <w:p w14:paraId="6645D0E1" w14:textId="77777777" w:rsidR="00B270A1" w:rsidRDefault="00B270A1" w:rsidP="00B0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7D68" w14:textId="77777777" w:rsidR="00B270A1" w:rsidRDefault="00B270A1" w:rsidP="00B04B3B">
      <w:r>
        <w:separator/>
      </w:r>
    </w:p>
  </w:footnote>
  <w:footnote w:type="continuationSeparator" w:id="0">
    <w:p w14:paraId="3DDD5021" w14:textId="77777777" w:rsidR="00B270A1" w:rsidRDefault="00B270A1" w:rsidP="00B0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C08"/>
    <w:rsid w:val="00350C08"/>
    <w:rsid w:val="00B04B3B"/>
    <w:rsid w:val="00B270A1"/>
    <w:rsid w:val="068F364F"/>
    <w:rsid w:val="20DC25D1"/>
    <w:rsid w:val="5F01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8CCF"/>
  <w15:docId w15:val="{689DBE19-3303-49DB-8EE3-7CC57254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sz w:val="24"/>
      <w:szCs w:val="24"/>
    </w:rPr>
  </w:style>
  <w:style w:type="paragraph" w:styleId="4">
    <w:name w:val="heading 4"/>
    <w:basedOn w:val="a"/>
    <w:next w:val="a"/>
    <w:qFormat/>
    <w:pPr>
      <w:keepNext/>
      <w:keepLines/>
      <w:spacing w:before="280" w:after="290" w:line="376" w:lineRule="auto"/>
      <w:outlineLvl w:val="3"/>
    </w:pPr>
    <w:rPr>
      <w:rFonts w:ascii="Arial" w:eastAsia="黑体" w:hAnsi="Arial"/>
      <w:b/>
      <w:bCs/>
      <w:kern w:val="2"/>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lang w:val="zh-CN"/>
    </w:rPr>
  </w:style>
  <w:style w:type="paragraph" w:styleId="a4">
    <w:name w:val="header"/>
    <w:basedOn w:val="a"/>
    <w:link w:val="a5"/>
    <w:rsid w:val="00B04B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B04B3B"/>
    <w:rPr>
      <w:rFonts w:ascii="Times New Roman" w:eastAsia="宋体" w:hAnsi="Times New Roman" w:cs="Times New Roman"/>
      <w:sz w:val="18"/>
      <w:szCs w:val="18"/>
    </w:rPr>
  </w:style>
  <w:style w:type="paragraph" w:styleId="a6">
    <w:name w:val="footer"/>
    <w:basedOn w:val="a"/>
    <w:link w:val="a7"/>
    <w:rsid w:val="00B04B3B"/>
    <w:pPr>
      <w:tabs>
        <w:tab w:val="center" w:pos="4153"/>
        <w:tab w:val="right" w:pos="8306"/>
      </w:tabs>
      <w:snapToGrid w:val="0"/>
      <w:jc w:val="left"/>
    </w:pPr>
    <w:rPr>
      <w:sz w:val="18"/>
      <w:szCs w:val="18"/>
    </w:rPr>
  </w:style>
  <w:style w:type="character" w:customStyle="1" w:styleId="a7">
    <w:name w:val="页脚 字符"/>
    <w:basedOn w:val="a1"/>
    <w:link w:val="a6"/>
    <w:rsid w:val="00B04B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第五 鹏飞</cp:lastModifiedBy>
  <cp:revision>2</cp:revision>
  <dcterms:created xsi:type="dcterms:W3CDTF">2022-02-17T08:30:00Z</dcterms:created>
  <dcterms:modified xsi:type="dcterms:W3CDTF">2022-02-18T02:45:00Z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42109332B4D240F593AF966994A183F6</vt:lpwstr>
  </property>
</Properties>
</file>