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86D5C3" w14:textId="7C8DCA03" w:rsidR="001246E5" w:rsidRDefault="001246E5">
      <w:pPr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技术参数</w:t>
      </w:r>
      <w:bookmarkStart w:id="0" w:name="_GoBack"/>
      <w:bookmarkEnd w:id="0"/>
    </w:p>
    <w:p w14:paraId="59C34812" w14:textId="77777777" w:rsidR="001246E5" w:rsidRDefault="001246E5">
      <w:pPr>
        <w:ind w:left="-360"/>
        <w:jc w:val="center"/>
        <w:rPr>
          <w:rFonts w:ascii="楷体_GB2312" w:eastAsia="楷体_GB2312"/>
          <w:b/>
          <w:sz w:val="24"/>
        </w:rPr>
      </w:pPr>
      <w:r>
        <w:rPr>
          <w:rFonts w:ascii="楷体_GB2312" w:eastAsia="楷体_GB2312" w:hint="eastAsia"/>
          <w:b/>
          <w:sz w:val="24"/>
        </w:rPr>
        <w:t xml:space="preserve">     </w:t>
      </w:r>
    </w:p>
    <w:tbl>
      <w:tblPr>
        <w:tblW w:w="95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6"/>
        <w:gridCol w:w="567"/>
        <w:gridCol w:w="413"/>
        <w:gridCol w:w="1288"/>
        <w:gridCol w:w="912"/>
        <w:gridCol w:w="2251"/>
        <w:gridCol w:w="3282"/>
        <w:gridCol w:w="9"/>
      </w:tblGrid>
      <w:tr w:rsidR="006C4EAC" w:rsidRPr="006C4EAC" w14:paraId="546F9087" w14:textId="77777777" w:rsidTr="009C0317">
        <w:trPr>
          <w:trHeight w:val="623"/>
          <w:jc w:val="center"/>
        </w:trPr>
        <w:tc>
          <w:tcPr>
            <w:tcW w:w="1766" w:type="dxa"/>
            <w:gridSpan w:val="3"/>
            <w:vAlign w:val="center"/>
          </w:tcPr>
          <w:p w14:paraId="570A25F7" w14:textId="77777777" w:rsidR="006C4EAC" w:rsidRPr="006C4EAC" w:rsidRDefault="006C4EAC" w:rsidP="006C4EAC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6C4EAC">
              <w:rPr>
                <w:rFonts w:ascii="宋体" w:hAnsi="宋体" w:hint="eastAsia"/>
                <w:kern w:val="0"/>
                <w:sz w:val="24"/>
              </w:rPr>
              <w:t>项目编号</w:t>
            </w:r>
          </w:p>
        </w:tc>
        <w:tc>
          <w:tcPr>
            <w:tcW w:w="7742" w:type="dxa"/>
            <w:gridSpan w:val="5"/>
            <w:vAlign w:val="center"/>
          </w:tcPr>
          <w:p w14:paraId="3B5F5C95" w14:textId="77777777" w:rsidR="006C4EAC" w:rsidRPr="006C4EAC" w:rsidRDefault="006C4EAC" w:rsidP="006C4EAC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6C4EAC">
              <w:rPr>
                <w:rFonts w:ascii="宋体" w:hAnsi="宋体"/>
                <w:kern w:val="0"/>
                <w:sz w:val="24"/>
              </w:rPr>
              <w:t>2021-JK15-W151</w:t>
            </w:r>
            <w:r w:rsidRPr="006C4EAC">
              <w:rPr>
                <w:rFonts w:ascii="宋体" w:hAnsi="宋体" w:hint="eastAsia"/>
                <w:kern w:val="0"/>
                <w:sz w:val="24"/>
              </w:rPr>
              <w:t>2</w:t>
            </w:r>
          </w:p>
        </w:tc>
      </w:tr>
      <w:tr w:rsidR="006C4EAC" w:rsidRPr="006C4EAC" w14:paraId="147D83E6" w14:textId="77777777" w:rsidTr="009C0317">
        <w:trPr>
          <w:trHeight w:val="623"/>
          <w:jc w:val="center"/>
        </w:trPr>
        <w:tc>
          <w:tcPr>
            <w:tcW w:w="1766" w:type="dxa"/>
            <w:gridSpan w:val="3"/>
            <w:vAlign w:val="center"/>
          </w:tcPr>
          <w:p w14:paraId="5708610F" w14:textId="77777777" w:rsidR="006C4EAC" w:rsidRPr="006C4EAC" w:rsidRDefault="006C4EAC" w:rsidP="006C4EAC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6C4EAC">
              <w:rPr>
                <w:rFonts w:ascii="宋体" w:hAnsi="宋体" w:hint="eastAsia"/>
                <w:kern w:val="0"/>
                <w:sz w:val="24"/>
              </w:rPr>
              <w:t>货物名称</w:t>
            </w:r>
          </w:p>
        </w:tc>
        <w:tc>
          <w:tcPr>
            <w:tcW w:w="7742" w:type="dxa"/>
            <w:gridSpan w:val="5"/>
            <w:vAlign w:val="center"/>
          </w:tcPr>
          <w:p w14:paraId="77806A5E" w14:textId="77777777" w:rsidR="006C4EAC" w:rsidRPr="006C4EAC" w:rsidRDefault="006C4EAC" w:rsidP="006C4EAC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6C4EAC">
              <w:rPr>
                <w:rFonts w:ascii="宋体" w:hAnsi="宋体" w:hint="eastAsia"/>
                <w:kern w:val="0"/>
                <w:sz w:val="24"/>
              </w:rPr>
              <w:t>玉米芯垫料</w:t>
            </w:r>
          </w:p>
        </w:tc>
      </w:tr>
      <w:tr w:rsidR="006C4EAC" w:rsidRPr="006C4EAC" w14:paraId="79E43A83" w14:textId="77777777" w:rsidTr="009C0317">
        <w:trPr>
          <w:trHeight w:val="623"/>
          <w:jc w:val="center"/>
        </w:trPr>
        <w:tc>
          <w:tcPr>
            <w:tcW w:w="1766" w:type="dxa"/>
            <w:gridSpan w:val="3"/>
            <w:vAlign w:val="center"/>
          </w:tcPr>
          <w:p w14:paraId="2E39C9AD" w14:textId="77777777" w:rsidR="006C4EAC" w:rsidRPr="006C4EAC" w:rsidRDefault="006C4EAC" w:rsidP="006C4EAC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6C4EAC">
              <w:rPr>
                <w:rFonts w:ascii="宋体" w:hAnsi="宋体" w:hint="eastAsia"/>
                <w:kern w:val="0"/>
                <w:sz w:val="24"/>
              </w:rPr>
              <w:t>数量</w:t>
            </w:r>
          </w:p>
        </w:tc>
        <w:tc>
          <w:tcPr>
            <w:tcW w:w="2200" w:type="dxa"/>
            <w:gridSpan w:val="2"/>
            <w:vAlign w:val="center"/>
          </w:tcPr>
          <w:p w14:paraId="79FAB162" w14:textId="77777777" w:rsidR="006C4EAC" w:rsidRPr="006C4EAC" w:rsidRDefault="006C4EAC" w:rsidP="006C4EAC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6C4EAC">
              <w:rPr>
                <w:rFonts w:ascii="宋体" w:hAnsi="宋体" w:hint="eastAsia"/>
                <w:kern w:val="0"/>
                <w:sz w:val="24"/>
              </w:rPr>
              <w:t>1项</w:t>
            </w:r>
          </w:p>
        </w:tc>
        <w:tc>
          <w:tcPr>
            <w:tcW w:w="5542" w:type="dxa"/>
            <w:gridSpan w:val="3"/>
            <w:vAlign w:val="center"/>
          </w:tcPr>
          <w:p w14:paraId="2173FE01" w14:textId="77777777" w:rsidR="006C4EAC" w:rsidRPr="006C4EAC" w:rsidRDefault="006C4EAC" w:rsidP="006C4EAC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6C4EAC">
              <w:rPr>
                <w:rFonts w:ascii="宋体" w:hAnsi="宋体" w:cs="宋体" w:hint="eastAsia"/>
                <w:kern w:val="0"/>
                <w:sz w:val="24"/>
              </w:rPr>
              <w:sym w:font="Wingdings 2" w:char="0052"/>
            </w:r>
            <w:r w:rsidRPr="006C4EAC">
              <w:rPr>
                <w:rFonts w:ascii="宋体" w:hAnsi="宋体" w:hint="eastAsia"/>
                <w:kern w:val="0"/>
                <w:sz w:val="24"/>
              </w:rPr>
              <w:t xml:space="preserve">国产 </w:t>
            </w:r>
            <w:r w:rsidRPr="006C4EAC">
              <w:rPr>
                <w:rFonts w:ascii="宋体" w:hAnsi="宋体"/>
                <w:kern w:val="0"/>
                <w:sz w:val="24"/>
              </w:rPr>
              <w:t xml:space="preserve">  </w:t>
            </w:r>
            <w:r w:rsidRPr="006C4EAC">
              <w:rPr>
                <w:rFonts w:ascii="宋体" w:hAnsi="宋体" w:hint="eastAsia"/>
                <w:kern w:val="0"/>
                <w:sz w:val="24"/>
              </w:rPr>
              <w:t>□进口</w:t>
            </w:r>
          </w:p>
        </w:tc>
      </w:tr>
      <w:tr w:rsidR="006C4EAC" w:rsidRPr="006C4EAC" w14:paraId="58D65AFC" w14:textId="77777777" w:rsidTr="009C0317">
        <w:trPr>
          <w:trHeight w:val="623"/>
          <w:jc w:val="center"/>
        </w:trPr>
        <w:tc>
          <w:tcPr>
            <w:tcW w:w="1766" w:type="dxa"/>
            <w:gridSpan w:val="3"/>
            <w:vAlign w:val="center"/>
          </w:tcPr>
          <w:p w14:paraId="43A59EBD" w14:textId="77777777" w:rsidR="006C4EAC" w:rsidRPr="006C4EAC" w:rsidRDefault="006C4EAC" w:rsidP="006C4EAC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6C4EAC">
              <w:rPr>
                <w:rFonts w:ascii="宋体" w:hAnsi="宋体" w:hint="eastAsia"/>
                <w:kern w:val="0"/>
                <w:sz w:val="24"/>
              </w:rPr>
              <w:t>最高投标限价</w:t>
            </w:r>
          </w:p>
        </w:tc>
        <w:tc>
          <w:tcPr>
            <w:tcW w:w="7742" w:type="dxa"/>
            <w:gridSpan w:val="5"/>
            <w:vAlign w:val="center"/>
          </w:tcPr>
          <w:p w14:paraId="43C788C2" w14:textId="77777777" w:rsidR="006C4EAC" w:rsidRPr="006C4EAC" w:rsidRDefault="006C4EAC" w:rsidP="006C4EAC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6C4EAC">
              <w:rPr>
                <w:rFonts w:ascii="宋体" w:hAnsi="宋体" w:cs="宋体" w:hint="eastAsia"/>
                <w:kern w:val="0"/>
                <w:sz w:val="24"/>
              </w:rPr>
              <w:t>人民币15.00</w:t>
            </w:r>
            <w:r w:rsidRPr="006C4EAC">
              <w:rPr>
                <w:rFonts w:ascii="宋体" w:hAnsi="宋体" w:hint="eastAsia"/>
                <w:kern w:val="0"/>
                <w:sz w:val="24"/>
              </w:rPr>
              <w:t>万元</w:t>
            </w:r>
          </w:p>
        </w:tc>
      </w:tr>
      <w:tr w:rsidR="006C4EAC" w:rsidRPr="006C4EAC" w14:paraId="26465DBE" w14:textId="77777777" w:rsidTr="009C0317">
        <w:trPr>
          <w:trHeight w:val="454"/>
          <w:jc w:val="center"/>
        </w:trPr>
        <w:tc>
          <w:tcPr>
            <w:tcW w:w="9508" w:type="dxa"/>
            <w:gridSpan w:val="8"/>
          </w:tcPr>
          <w:p w14:paraId="326D4D97" w14:textId="77777777" w:rsidR="006C4EAC" w:rsidRPr="006C4EAC" w:rsidRDefault="006C4EAC" w:rsidP="006C4EAC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6C4EAC">
              <w:rPr>
                <w:rFonts w:ascii="宋体" w:hAnsi="宋体" w:cs="仿宋" w:hint="eastAsia"/>
                <w:b/>
                <w:kern w:val="0"/>
                <w:sz w:val="24"/>
              </w:rPr>
              <w:t>设备功能要求</w:t>
            </w:r>
          </w:p>
        </w:tc>
      </w:tr>
      <w:tr w:rsidR="006C4EAC" w:rsidRPr="006C4EAC" w14:paraId="7BC69BAA" w14:textId="77777777" w:rsidTr="009C0317">
        <w:trPr>
          <w:trHeight w:val="882"/>
          <w:jc w:val="center"/>
        </w:trPr>
        <w:tc>
          <w:tcPr>
            <w:tcW w:w="9508" w:type="dxa"/>
            <w:gridSpan w:val="8"/>
            <w:vAlign w:val="center"/>
          </w:tcPr>
          <w:p w14:paraId="74870B3A" w14:textId="77777777" w:rsidR="006C4EAC" w:rsidRPr="006C4EAC" w:rsidRDefault="006C4EAC" w:rsidP="006C4EAC">
            <w:pPr>
              <w:rPr>
                <w:rFonts w:ascii="宋体" w:hAnsi="宋体"/>
                <w:kern w:val="0"/>
                <w:sz w:val="24"/>
              </w:rPr>
            </w:pPr>
            <w:r w:rsidRPr="006C4EAC">
              <w:rPr>
                <w:rFonts w:ascii="宋体" w:hAnsi="宋体" w:hint="eastAsia"/>
                <w:kern w:val="0"/>
                <w:sz w:val="24"/>
              </w:rPr>
              <w:t>必须与原IVC设备匹配。</w:t>
            </w:r>
          </w:p>
        </w:tc>
      </w:tr>
      <w:tr w:rsidR="006C4EAC" w:rsidRPr="006C4EAC" w14:paraId="218EE1FB" w14:textId="77777777" w:rsidTr="009C0317">
        <w:trPr>
          <w:trHeight w:val="454"/>
          <w:jc w:val="center"/>
        </w:trPr>
        <w:tc>
          <w:tcPr>
            <w:tcW w:w="9508" w:type="dxa"/>
            <w:gridSpan w:val="8"/>
            <w:vAlign w:val="center"/>
          </w:tcPr>
          <w:p w14:paraId="0D4EC2AB" w14:textId="77777777" w:rsidR="006C4EAC" w:rsidRPr="006C4EAC" w:rsidRDefault="006C4EAC" w:rsidP="006C4EAC">
            <w:pPr>
              <w:jc w:val="center"/>
              <w:rPr>
                <w:rFonts w:ascii="宋体" w:hAnsi="宋体" w:cs="仿宋"/>
                <w:b/>
                <w:kern w:val="0"/>
                <w:sz w:val="24"/>
              </w:rPr>
            </w:pPr>
            <w:r w:rsidRPr="006C4EAC">
              <w:rPr>
                <w:rFonts w:ascii="宋体" w:hAnsi="宋体" w:cs="仿宋"/>
                <w:b/>
                <w:kern w:val="0"/>
                <w:sz w:val="24"/>
              </w:rPr>
              <w:t>软硬件配置清单</w:t>
            </w:r>
          </w:p>
        </w:tc>
      </w:tr>
      <w:tr w:rsidR="006C4EAC" w:rsidRPr="006C4EAC" w14:paraId="5D27977A" w14:textId="77777777" w:rsidTr="009C0317">
        <w:trPr>
          <w:trHeight w:val="454"/>
          <w:jc w:val="center"/>
        </w:trPr>
        <w:tc>
          <w:tcPr>
            <w:tcW w:w="1353" w:type="dxa"/>
            <w:gridSpan w:val="2"/>
            <w:vAlign w:val="center"/>
          </w:tcPr>
          <w:p w14:paraId="01801515" w14:textId="77777777" w:rsidR="006C4EAC" w:rsidRPr="006C4EAC" w:rsidRDefault="006C4EAC" w:rsidP="006C4EAC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</w:rPr>
            </w:pPr>
            <w:r w:rsidRPr="006C4EAC">
              <w:rPr>
                <w:rFonts w:ascii="宋体" w:hAnsi="宋体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4864" w:type="dxa"/>
            <w:gridSpan w:val="4"/>
            <w:vAlign w:val="center"/>
          </w:tcPr>
          <w:p w14:paraId="29B57144" w14:textId="77777777" w:rsidR="006C4EAC" w:rsidRPr="006C4EAC" w:rsidRDefault="006C4EAC" w:rsidP="006C4EAC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</w:rPr>
            </w:pPr>
            <w:proofErr w:type="gramStart"/>
            <w:r w:rsidRPr="006C4EAC">
              <w:rPr>
                <w:rFonts w:ascii="宋体" w:hAnsi="宋体"/>
                <w:b/>
                <w:color w:val="000000"/>
                <w:kern w:val="0"/>
                <w:sz w:val="24"/>
              </w:rPr>
              <w:t>描</w:t>
            </w:r>
            <w:proofErr w:type="gramEnd"/>
            <w:r w:rsidRPr="006C4EAC">
              <w:rPr>
                <w:rFonts w:ascii="宋体" w:hAnsi="宋体"/>
                <w:b/>
                <w:color w:val="000000"/>
                <w:kern w:val="0"/>
                <w:sz w:val="24"/>
              </w:rPr>
              <w:t xml:space="preserve">  述</w:t>
            </w:r>
          </w:p>
        </w:tc>
        <w:tc>
          <w:tcPr>
            <w:tcW w:w="3291" w:type="dxa"/>
            <w:gridSpan w:val="2"/>
            <w:vAlign w:val="center"/>
          </w:tcPr>
          <w:p w14:paraId="30C6FEBE" w14:textId="77777777" w:rsidR="006C4EAC" w:rsidRPr="006C4EAC" w:rsidRDefault="006C4EAC" w:rsidP="006C4EAC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</w:rPr>
            </w:pPr>
            <w:r w:rsidRPr="006C4EAC">
              <w:rPr>
                <w:rFonts w:ascii="宋体" w:hAnsi="宋体"/>
                <w:b/>
                <w:color w:val="000000"/>
                <w:kern w:val="0"/>
                <w:sz w:val="24"/>
              </w:rPr>
              <w:t>数量</w:t>
            </w:r>
          </w:p>
        </w:tc>
      </w:tr>
      <w:tr w:rsidR="006C4EAC" w:rsidRPr="006C4EAC" w14:paraId="1ACCAABF" w14:textId="77777777" w:rsidTr="009C0317">
        <w:trPr>
          <w:trHeight w:val="508"/>
          <w:jc w:val="center"/>
        </w:trPr>
        <w:tc>
          <w:tcPr>
            <w:tcW w:w="1353" w:type="dxa"/>
            <w:gridSpan w:val="2"/>
            <w:vAlign w:val="center"/>
          </w:tcPr>
          <w:p w14:paraId="52EAFA59" w14:textId="77777777" w:rsidR="006C4EAC" w:rsidRPr="006C4EAC" w:rsidRDefault="006C4EAC" w:rsidP="006C4EAC">
            <w:pPr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6C4EAC">
              <w:rPr>
                <w:rFonts w:hint="eastAsia"/>
                <w:kern w:val="0"/>
                <w:sz w:val="24"/>
              </w:rPr>
              <w:t>1</w:t>
            </w:r>
          </w:p>
        </w:tc>
        <w:tc>
          <w:tcPr>
            <w:tcW w:w="4864" w:type="dxa"/>
            <w:gridSpan w:val="4"/>
            <w:vAlign w:val="center"/>
          </w:tcPr>
          <w:p w14:paraId="1B931475" w14:textId="77777777" w:rsidR="006C4EAC" w:rsidRPr="006C4EAC" w:rsidRDefault="006C4EAC" w:rsidP="006C4EAC">
            <w:pPr>
              <w:jc w:val="center"/>
              <w:rPr>
                <w:rFonts w:ascii="宋体" w:hAnsi="宋体"/>
                <w:color w:val="000000"/>
                <w:kern w:val="0"/>
              </w:rPr>
            </w:pPr>
            <w:r w:rsidRPr="006C4EAC">
              <w:rPr>
                <w:rFonts w:ascii="宋体" w:hAnsi="宋体" w:hint="eastAsia"/>
                <w:kern w:val="0"/>
                <w:szCs w:val="18"/>
              </w:rPr>
              <w:t>灭菌方式</w:t>
            </w:r>
          </w:p>
        </w:tc>
        <w:tc>
          <w:tcPr>
            <w:tcW w:w="3291" w:type="dxa"/>
            <w:gridSpan w:val="2"/>
            <w:vAlign w:val="center"/>
          </w:tcPr>
          <w:p w14:paraId="74848419" w14:textId="77777777" w:rsidR="006C4EAC" w:rsidRPr="006C4EAC" w:rsidRDefault="006C4EAC" w:rsidP="006C4EAC">
            <w:pPr>
              <w:jc w:val="center"/>
              <w:rPr>
                <w:rFonts w:ascii="宋体" w:hAnsi="宋体"/>
                <w:color w:val="000000"/>
                <w:kern w:val="0"/>
              </w:rPr>
            </w:pPr>
            <w:r w:rsidRPr="006C4EAC">
              <w:rPr>
                <w:rFonts w:ascii="宋体" w:hAnsi="宋体" w:hint="eastAsia"/>
                <w:kern w:val="0"/>
                <w:szCs w:val="18"/>
              </w:rPr>
              <w:t>1项</w:t>
            </w:r>
          </w:p>
        </w:tc>
      </w:tr>
      <w:tr w:rsidR="006C4EAC" w:rsidRPr="006C4EAC" w14:paraId="52E1746F" w14:textId="77777777" w:rsidTr="009C0317">
        <w:trPr>
          <w:trHeight w:val="508"/>
          <w:jc w:val="center"/>
        </w:trPr>
        <w:tc>
          <w:tcPr>
            <w:tcW w:w="1353" w:type="dxa"/>
            <w:gridSpan w:val="2"/>
            <w:vAlign w:val="center"/>
          </w:tcPr>
          <w:p w14:paraId="38BF1803" w14:textId="77777777" w:rsidR="006C4EAC" w:rsidRPr="006C4EAC" w:rsidRDefault="006C4EAC" w:rsidP="006C4EAC">
            <w:pPr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6C4EAC">
              <w:rPr>
                <w:rFonts w:hint="eastAsia"/>
                <w:kern w:val="0"/>
                <w:sz w:val="24"/>
              </w:rPr>
              <w:t>2</w:t>
            </w:r>
          </w:p>
        </w:tc>
        <w:tc>
          <w:tcPr>
            <w:tcW w:w="4864" w:type="dxa"/>
            <w:gridSpan w:val="4"/>
            <w:vAlign w:val="center"/>
          </w:tcPr>
          <w:p w14:paraId="1608EE87" w14:textId="77777777" w:rsidR="006C4EAC" w:rsidRPr="006C4EAC" w:rsidRDefault="006C4EAC" w:rsidP="006C4EAC">
            <w:pPr>
              <w:jc w:val="center"/>
              <w:rPr>
                <w:rFonts w:ascii="宋体" w:hAnsi="宋体"/>
                <w:color w:val="000000"/>
                <w:kern w:val="0"/>
              </w:rPr>
            </w:pPr>
            <w:r w:rsidRPr="006C4EAC">
              <w:rPr>
                <w:rFonts w:ascii="宋体" w:hAnsi="宋体" w:hint="eastAsia"/>
                <w:kern w:val="0"/>
                <w:szCs w:val="18"/>
              </w:rPr>
              <w:t>含水量、吸水率和含尘量</w:t>
            </w:r>
          </w:p>
        </w:tc>
        <w:tc>
          <w:tcPr>
            <w:tcW w:w="3291" w:type="dxa"/>
            <w:gridSpan w:val="2"/>
            <w:vAlign w:val="center"/>
          </w:tcPr>
          <w:p w14:paraId="6FB376CC" w14:textId="77777777" w:rsidR="006C4EAC" w:rsidRPr="006C4EAC" w:rsidRDefault="006C4EAC" w:rsidP="006C4EAC">
            <w:pPr>
              <w:jc w:val="center"/>
              <w:rPr>
                <w:rFonts w:ascii="宋体" w:hAnsi="宋体"/>
                <w:color w:val="000000"/>
                <w:kern w:val="0"/>
              </w:rPr>
            </w:pPr>
            <w:r w:rsidRPr="006C4EAC">
              <w:rPr>
                <w:rFonts w:ascii="宋体" w:hAnsi="宋体" w:hint="eastAsia"/>
                <w:kern w:val="0"/>
                <w:szCs w:val="18"/>
              </w:rPr>
              <w:t>1项</w:t>
            </w:r>
          </w:p>
        </w:tc>
      </w:tr>
      <w:tr w:rsidR="006C4EAC" w:rsidRPr="006C4EAC" w14:paraId="1D1F754F" w14:textId="77777777" w:rsidTr="009C0317">
        <w:trPr>
          <w:trHeight w:val="508"/>
          <w:jc w:val="center"/>
        </w:trPr>
        <w:tc>
          <w:tcPr>
            <w:tcW w:w="1353" w:type="dxa"/>
            <w:gridSpan w:val="2"/>
            <w:vAlign w:val="center"/>
          </w:tcPr>
          <w:p w14:paraId="2E3C979F" w14:textId="77777777" w:rsidR="006C4EAC" w:rsidRPr="006C4EAC" w:rsidRDefault="006C4EAC" w:rsidP="006C4EAC">
            <w:pPr>
              <w:jc w:val="center"/>
              <w:rPr>
                <w:color w:val="000000"/>
                <w:kern w:val="0"/>
                <w:sz w:val="24"/>
              </w:rPr>
            </w:pPr>
            <w:r w:rsidRPr="006C4EAC">
              <w:rPr>
                <w:rFonts w:hint="eastAsia"/>
                <w:kern w:val="0"/>
                <w:sz w:val="24"/>
              </w:rPr>
              <w:t>3</w:t>
            </w:r>
          </w:p>
        </w:tc>
        <w:tc>
          <w:tcPr>
            <w:tcW w:w="4864" w:type="dxa"/>
            <w:gridSpan w:val="4"/>
            <w:vAlign w:val="center"/>
          </w:tcPr>
          <w:p w14:paraId="65918BAC" w14:textId="77777777" w:rsidR="006C4EAC" w:rsidRPr="006C4EAC" w:rsidRDefault="006C4EAC" w:rsidP="006C4EAC">
            <w:pPr>
              <w:jc w:val="center"/>
              <w:rPr>
                <w:kern w:val="0"/>
              </w:rPr>
            </w:pPr>
            <w:r w:rsidRPr="006C4EAC">
              <w:rPr>
                <w:rFonts w:ascii="宋体" w:hAnsi="宋体" w:hint="eastAsia"/>
                <w:kern w:val="0"/>
                <w:szCs w:val="18"/>
              </w:rPr>
              <w:t>微生物指标</w:t>
            </w:r>
          </w:p>
        </w:tc>
        <w:tc>
          <w:tcPr>
            <w:tcW w:w="3291" w:type="dxa"/>
            <w:gridSpan w:val="2"/>
            <w:vAlign w:val="center"/>
          </w:tcPr>
          <w:p w14:paraId="1BA82851" w14:textId="77777777" w:rsidR="006C4EAC" w:rsidRPr="006C4EAC" w:rsidRDefault="006C4EAC" w:rsidP="006C4EAC">
            <w:pPr>
              <w:jc w:val="center"/>
              <w:rPr>
                <w:kern w:val="0"/>
              </w:rPr>
            </w:pPr>
            <w:r w:rsidRPr="006C4EAC">
              <w:rPr>
                <w:rFonts w:ascii="宋体" w:hAnsi="宋体" w:hint="eastAsia"/>
                <w:kern w:val="0"/>
                <w:szCs w:val="18"/>
              </w:rPr>
              <w:t>1项</w:t>
            </w:r>
          </w:p>
        </w:tc>
      </w:tr>
      <w:tr w:rsidR="006C4EAC" w:rsidRPr="006C4EAC" w14:paraId="3C5B45B1" w14:textId="77777777" w:rsidTr="009C0317">
        <w:trPr>
          <w:trHeight w:val="508"/>
          <w:jc w:val="center"/>
        </w:trPr>
        <w:tc>
          <w:tcPr>
            <w:tcW w:w="1353" w:type="dxa"/>
            <w:gridSpan w:val="2"/>
            <w:vAlign w:val="center"/>
          </w:tcPr>
          <w:p w14:paraId="5AE40EEC" w14:textId="77777777" w:rsidR="006C4EAC" w:rsidRPr="006C4EAC" w:rsidRDefault="006C4EAC" w:rsidP="006C4EAC">
            <w:pPr>
              <w:jc w:val="center"/>
              <w:rPr>
                <w:kern w:val="0"/>
                <w:sz w:val="24"/>
              </w:rPr>
            </w:pPr>
            <w:r w:rsidRPr="006C4EAC">
              <w:rPr>
                <w:rFonts w:hint="eastAsia"/>
                <w:kern w:val="0"/>
                <w:sz w:val="24"/>
              </w:rPr>
              <w:t>4</w:t>
            </w:r>
          </w:p>
        </w:tc>
        <w:tc>
          <w:tcPr>
            <w:tcW w:w="4864" w:type="dxa"/>
            <w:gridSpan w:val="4"/>
            <w:vAlign w:val="center"/>
          </w:tcPr>
          <w:p w14:paraId="7A1D488D" w14:textId="77777777" w:rsidR="006C4EAC" w:rsidRPr="006C4EAC" w:rsidRDefault="006C4EAC" w:rsidP="006C4EAC">
            <w:pPr>
              <w:jc w:val="center"/>
              <w:rPr>
                <w:kern w:val="0"/>
              </w:rPr>
            </w:pPr>
            <w:r w:rsidRPr="006C4EAC">
              <w:rPr>
                <w:rFonts w:ascii="宋体" w:hAnsi="宋体" w:hint="eastAsia"/>
                <w:kern w:val="0"/>
                <w:szCs w:val="18"/>
              </w:rPr>
              <w:t>化学污染物指标</w:t>
            </w:r>
          </w:p>
        </w:tc>
        <w:tc>
          <w:tcPr>
            <w:tcW w:w="3291" w:type="dxa"/>
            <w:gridSpan w:val="2"/>
            <w:vAlign w:val="center"/>
          </w:tcPr>
          <w:p w14:paraId="50753ABD" w14:textId="77777777" w:rsidR="006C4EAC" w:rsidRPr="006C4EAC" w:rsidRDefault="006C4EAC" w:rsidP="006C4EAC">
            <w:pPr>
              <w:jc w:val="center"/>
              <w:rPr>
                <w:kern w:val="0"/>
              </w:rPr>
            </w:pPr>
            <w:r w:rsidRPr="006C4EAC">
              <w:rPr>
                <w:rFonts w:ascii="宋体" w:hAnsi="宋体" w:hint="eastAsia"/>
                <w:kern w:val="0"/>
                <w:szCs w:val="18"/>
              </w:rPr>
              <w:t>1项</w:t>
            </w:r>
          </w:p>
        </w:tc>
      </w:tr>
      <w:tr w:rsidR="006C4EAC" w:rsidRPr="006C4EAC" w14:paraId="1284D4E1" w14:textId="77777777" w:rsidTr="009C0317">
        <w:trPr>
          <w:gridAfter w:val="1"/>
          <w:wAfter w:w="9" w:type="dxa"/>
          <w:trHeight w:val="410"/>
          <w:jc w:val="center"/>
        </w:trPr>
        <w:tc>
          <w:tcPr>
            <w:tcW w:w="9499" w:type="dxa"/>
            <w:gridSpan w:val="7"/>
            <w:vAlign w:val="center"/>
          </w:tcPr>
          <w:p w14:paraId="148D79C2" w14:textId="77777777" w:rsidR="006C4EAC" w:rsidRPr="006C4EAC" w:rsidRDefault="006C4EAC" w:rsidP="006C4EAC">
            <w:pPr>
              <w:jc w:val="center"/>
              <w:rPr>
                <w:rFonts w:ascii="宋体" w:hAnsi="宋体" w:cs="仿宋"/>
                <w:kern w:val="0"/>
                <w:sz w:val="24"/>
              </w:rPr>
            </w:pPr>
            <w:r w:rsidRPr="006C4EAC">
              <w:rPr>
                <w:rFonts w:ascii="宋体" w:hAnsi="宋体" w:cs="仿宋" w:hint="eastAsia"/>
                <w:b/>
                <w:kern w:val="0"/>
                <w:sz w:val="24"/>
              </w:rPr>
              <w:t>技术参数要求</w:t>
            </w:r>
          </w:p>
        </w:tc>
      </w:tr>
      <w:tr w:rsidR="006C4EAC" w:rsidRPr="006C4EAC" w14:paraId="53CC3193" w14:textId="77777777" w:rsidTr="009C0317">
        <w:trPr>
          <w:gridAfter w:val="1"/>
          <w:wAfter w:w="9" w:type="dxa"/>
          <w:trHeight w:val="454"/>
          <w:jc w:val="center"/>
        </w:trPr>
        <w:tc>
          <w:tcPr>
            <w:tcW w:w="786" w:type="dxa"/>
            <w:vAlign w:val="center"/>
          </w:tcPr>
          <w:p w14:paraId="0CE78792" w14:textId="77777777" w:rsidR="006C4EAC" w:rsidRPr="006C4EAC" w:rsidRDefault="006C4EAC" w:rsidP="006C4EAC">
            <w:pPr>
              <w:jc w:val="center"/>
              <w:rPr>
                <w:rFonts w:ascii="宋体" w:hAnsi="宋体" w:cs="仿宋"/>
                <w:kern w:val="0"/>
                <w:sz w:val="24"/>
              </w:rPr>
            </w:pPr>
            <w:r w:rsidRPr="006C4EAC">
              <w:rPr>
                <w:rFonts w:ascii="宋体" w:hAnsi="宋体" w:cs="仿宋" w:hint="eastAsia"/>
                <w:kern w:val="0"/>
                <w:sz w:val="24"/>
              </w:rPr>
              <w:t>序号</w:t>
            </w:r>
          </w:p>
        </w:tc>
        <w:tc>
          <w:tcPr>
            <w:tcW w:w="2268" w:type="dxa"/>
            <w:gridSpan w:val="3"/>
            <w:vAlign w:val="center"/>
          </w:tcPr>
          <w:p w14:paraId="294898A0" w14:textId="77777777" w:rsidR="006C4EAC" w:rsidRPr="006C4EAC" w:rsidRDefault="006C4EAC" w:rsidP="006C4EAC">
            <w:pPr>
              <w:jc w:val="center"/>
              <w:rPr>
                <w:rFonts w:ascii="宋体" w:hAnsi="宋体" w:cs="仿宋"/>
                <w:kern w:val="0"/>
                <w:sz w:val="24"/>
              </w:rPr>
            </w:pPr>
            <w:r w:rsidRPr="006C4EAC">
              <w:rPr>
                <w:rFonts w:ascii="宋体" w:hAnsi="宋体" w:cs="仿宋" w:hint="eastAsia"/>
                <w:kern w:val="0"/>
                <w:sz w:val="24"/>
              </w:rPr>
              <w:t>指标名称</w:t>
            </w:r>
          </w:p>
        </w:tc>
        <w:tc>
          <w:tcPr>
            <w:tcW w:w="6445" w:type="dxa"/>
            <w:gridSpan w:val="3"/>
            <w:vAlign w:val="center"/>
          </w:tcPr>
          <w:p w14:paraId="6113E885" w14:textId="77777777" w:rsidR="006C4EAC" w:rsidRPr="006C4EAC" w:rsidRDefault="006C4EAC" w:rsidP="006C4EAC">
            <w:pPr>
              <w:jc w:val="center"/>
              <w:rPr>
                <w:rFonts w:ascii="宋体" w:hAnsi="宋体" w:cs="仿宋"/>
                <w:kern w:val="0"/>
                <w:sz w:val="24"/>
              </w:rPr>
            </w:pPr>
            <w:r w:rsidRPr="006C4EAC">
              <w:rPr>
                <w:rFonts w:ascii="宋体" w:hAnsi="宋体" w:cs="仿宋" w:hint="eastAsia"/>
                <w:kern w:val="0"/>
                <w:sz w:val="24"/>
              </w:rPr>
              <w:t>技术参数</w:t>
            </w:r>
          </w:p>
        </w:tc>
      </w:tr>
      <w:tr w:rsidR="006C4EAC" w:rsidRPr="006C4EAC" w14:paraId="09A4CDEE" w14:textId="77777777" w:rsidTr="009C0317">
        <w:trPr>
          <w:gridAfter w:val="1"/>
          <w:wAfter w:w="9" w:type="dxa"/>
          <w:trHeight w:val="454"/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6A686" w14:textId="77777777" w:rsidR="006C4EAC" w:rsidRPr="006C4EAC" w:rsidRDefault="006C4EAC" w:rsidP="006C4EAC">
            <w:pPr>
              <w:jc w:val="center"/>
              <w:rPr>
                <w:rFonts w:ascii="宋体" w:hAnsi="宋体" w:cs="仿宋"/>
                <w:kern w:val="0"/>
                <w:sz w:val="24"/>
              </w:rPr>
            </w:pPr>
            <w:r w:rsidRPr="006C4EAC">
              <w:rPr>
                <w:rFonts w:ascii="宋体" w:hAnsi="宋体" w:cs="仿宋" w:hint="eastAsia"/>
                <w:kern w:val="0"/>
                <w:sz w:val="24"/>
              </w:rPr>
              <w:t>1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F3F84" w14:textId="77777777" w:rsidR="006C4EAC" w:rsidRPr="006C4EAC" w:rsidRDefault="006C4EAC" w:rsidP="006C4EAC">
            <w:pPr>
              <w:jc w:val="center"/>
              <w:rPr>
                <w:rFonts w:ascii="宋体" w:hAnsi="宋体" w:cs="仿宋"/>
                <w:kern w:val="0"/>
                <w:sz w:val="24"/>
              </w:rPr>
            </w:pPr>
            <w:r w:rsidRPr="006C4EAC">
              <w:rPr>
                <w:rFonts w:ascii="宋体" w:hAnsi="宋体" w:cs="仿宋" w:hint="eastAsia"/>
                <w:kern w:val="0"/>
                <w:sz w:val="24"/>
              </w:rPr>
              <w:t>★灭菌方式</w:t>
            </w:r>
          </w:p>
        </w:tc>
        <w:tc>
          <w:tcPr>
            <w:tcW w:w="6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486D0" w14:textId="77777777" w:rsidR="006C4EAC" w:rsidRPr="006C4EAC" w:rsidRDefault="006C4EAC" w:rsidP="006C4EAC">
            <w:pPr>
              <w:rPr>
                <w:rFonts w:ascii="宋体" w:hAnsi="宋体" w:cs="仿宋"/>
                <w:kern w:val="0"/>
                <w:sz w:val="24"/>
              </w:rPr>
            </w:pPr>
            <w:r w:rsidRPr="006C4EAC">
              <w:rPr>
                <w:rFonts w:ascii="宋体" w:hAnsi="宋体" w:cs="仿宋" w:hint="eastAsia"/>
                <w:kern w:val="0"/>
                <w:sz w:val="24"/>
              </w:rPr>
              <w:t>Co60辐照灭菌处理；无菌包装。</w:t>
            </w:r>
          </w:p>
        </w:tc>
      </w:tr>
      <w:tr w:rsidR="006C4EAC" w:rsidRPr="006C4EAC" w14:paraId="36C3076A" w14:textId="77777777" w:rsidTr="009C0317">
        <w:trPr>
          <w:gridAfter w:val="1"/>
          <w:wAfter w:w="9" w:type="dxa"/>
          <w:trHeight w:val="454"/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CDA50" w14:textId="77777777" w:rsidR="006C4EAC" w:rsidRPr="006C4EAC" w:rsidRDefault="006C4EAC" w:rsidP="006C4EAC">
            <w:pPr>
              <w:jc w:val="center"/>
              <w:rPr>
                <w:rFonts w:ascii="宋体" w:hAnsi="宋体" w:cs="仿宋"/>
                <w:kern w:val="0"/>
                <w:sz w:val="24"/>
              </w:rPr>
            </w:pPr>
            <w:r w:rsidRPr="006C4EAC">
              <w:rPr>
                <w:rFonts w:ascii="宋体" w:hAnsi="宋体" w:cs="仿宋" w:hint="eastAsia"/>
                <w:kern w:val="0"/>
                <w:sz w:val="24"/>
              </w:rPr>
              <w:t>1.1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FE10A" w14:textId="77777777" w:rsidR="006C4EAC" w:rsidRPr="006C4EAC" w:rsidRDefault="006C4EAC" w:rsidP="006C4EAC">
            <w:pPr>
              <w:jc w:val="center"/>
              <w:rPr>
                <w:rFonts w:ascii="宋体" w:hAnsi="宋体" w:cs="仿宋"/>
                <w:kern w:val="0"/>
                <w:sz w:val="24"/>
              </w:rPr>
            </w:pPr>
            <w:r w:rsidRPr="006C4EAC">
              <w:rPr>
                <w:rFonts w:ascii="宋体" w:hAnsi="宋体" w:cs="仿宋" w:hint="eastAsia"/>
                <w:kern w:val="0"/>
                <w:sz w:val="24"/>
              </w:rPr>
              <w:t>含水量、吸水率和含尘量</w:t>
            </w:r>
          </w:p>
        </w:tc>
        <w:tc>
          <w:tcPr>
            <w:tcW w:w="6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91C63" w14:textId="77777777" w:rsidR="006C4EAC" w:rsidRPr="006C4EAC" w:rsidRDefault="006C4EAC" w:rsidP="006C4EAC">
            <w:pPr>
              <w:rPr>
                <w:rFonts w:ascii="宋体" w:hAnsi="宋体" w:cs="仿宋"/>
                <w:kern w:val="0"/>
                <w:sz w:val="24"/>
              </w:rPr>
            </w:pPr>
            <w:r w:rsidRPr="006C4EAC">
              <w:rPr>
                <w:rFonts w:ascii="宋体" w:hAnsi="宋体" w:cs="仿宋" w:hint="eastAsia"/>
                <w:kern w:val="0"/>
                <w:sz w:val="24"/>
              </w:rPr>
              <w:t>垫料含水量应在6%-12%；垫料48小时吸水率应不小于150%；垫料的含尘量≤1%。</w:t>
            </w:r>
          </w:p>
        </w:tc>
      </w:tr>
      <w:tr w:rsidR="006C4EAC" w:rsidRPr="006C4EAC" w14:paraId="47734D67" w14:textId="77777777" w:rsidTr="009C0317">
        <w:trPr>
          <w:gridAfter w:val="1"/>
          <w:wAfter w:w="9" w:type="dxa"/>
          <w:trHeight w:val="454"/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03450" w14:textId="77777777" w:rsidR="006C4EAC" w:rsidRPr="006C4EAC" w:rsidRDefault="006C4EAC" w:rsidP="006C4EAC">
            <w:pPr>
              <w:jc w:val="center"/>
              <w:rPr>
                <w:rFonts w:ascii="宋体" w:hAnsi="宋体" w:cs="仿宋"/>
                <w:kern w:val="0"/>
                <w:sz w:val="24"/>
              </w:rPr>
            </w:pPr>
            <w:r w:rsidRPr="006C4EAC">
              <w:rPr>
                <w:rFonts w:ascii="宋体" w:hAnsi="宋体" w:cs="仿宋" w:hint="eastAsia"/>
                <w:kern w:val="0"/>
                <w:sz w:val="24"/>
              </w:rPr>
              <w:t>2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3D3DA" w14:textId="77777777" w:rsidR="006C4EAC" w:rsidRPr="006C4EAC" w:rsidRDefault="006C4EAC" w:rsidP="006C4EAC">
            <w:pPr>
              <w:jc w:val="center"/>
              <w:rPr>
                <w:rFonts w:ascii="宋体" w:hAnsi="宋体" w:cs="仿宋"/>
                <w:kern w:val="0"/>
                <w:sz w:val="24"/>
              </w:rPr>
            </w:pPr>
            <w:r w:rsidRPr="006C4EAC">
              <w:rPr>
                <w:rFonts w:ascii="宋体" w:hAnsi="宋体" w:cs="仿宋" w:hint="eastAsia"/>
                <w:kern w:val="0"/>
                <w:sz w:val="24"/>
              </w:rPr>
              <w:t>★微生物指标</w:t>
            </w:r>
          </w:p>
        </w:tc>
        <w:tc>
          <w:tcPr>
            <w:tcW w:w="6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33686" w14:textId="77777777" w:rsidR="006C4EAC" w:rsidRPr="006C4EAC" w:rsidRDefault="006C4EAC" w:rsidP="006C4EAC">
            <w:pPr>
              <w:jc w:val="center"/>
              <w:rPr>
                <w:rFonts w:ascii="宋体" w:hAnsi="宋体" w:cs="仿宋"/>
                <w:kern w:val="0"/>
                <w:sz w:val="24"/>
              </w:rPr>
            </w:pPr>
          </w:p>
          <w:tbl>
            <w:tblPr>
              <w:tblStyle w:val="1"/>
              <w:tblW w:w="0" w:type="auto"/>
              <w:tblInd w:w="1483" w:type="dxa"/>
              <w:tblLayout w:type="fixed"/>
              <w:tblLook w:val="04A0" w:firstRow="1" w:lastRow="0" w:firstColumn="1" w:lastColumn="0" w:noHBand="0" w:noVBand="1"/>
            </w:tblPr>
            <w:tblGrid>
              <w:gridCol w:w="1750"/>
              <w:gridCol w:w="1510"/>
            </w:tblGrid>
            <w:tr w:rsidR="006C4EAC" w:rsidRPr="006C4EAC" w14:paraId="4B0AFC2A" w14:textId="77777777" w:rsidTr="009C0317">
              <w:tc>
                <w:tcPr>
                  <w:tcW w:w="1750" w:type="dxa"/>
                  <w:vAlign w:val="center"/>
                </w:tcPr>
                <w:p w14:paraId="018F94D7" w14:textId="77777777" w:rsidR="006C4EAC" w:rsidRPr="006C4EAC" w:rsidRDefault="006C4EAC" w:rsidP="006C4EAC">
                  <w:pPr>
                    <w:jc w:val="center"/>
                    <w:rPr>
                      <w:b/>
                      <w:kern w:val="0"/>
                    </w:rPr>
                  </w:pPr>
                  <w:r w:rsidRPr="006C4EAC">
                    <w:rPr>
                      <w:rFonts w:hint="eastAsia"/>
                      <w:b/>
                      <w:kern w:val="0"/>
                    </w:rPr>
                    <w:t>项目</w:t>
                  </w:r>
                </w:p>
              </w:tc>
              <w:tc>
                <w:tcPr>
                  <w:tcW w:w="1510" w:type="dxa"/>
                  <w:vAlign w:val="center"/>
                </w:tcPr>
                <w:p w14:paraId="7C4DADA1" w14:textId="77777777" w:rsidR="006C4EAC" w:rsidRPr="006C4EAC" w:rsidRDefault="006C4EAC" w:rsidP="006C4EAC">
                  <w:pPr>
                    <w:jc w:val="center"/>
                    <w:rPr>
                      <w:b/>
                      <w:kern w:val="0"/>
                    </w:rPr>
                  </w:pPr>
                  <w:r w:rsidRPr="006C4EAC">
                    <w:rPr>
                      <w:rFonts w:hint="eastAsia"/>
                      <w:b/>
                      <w:kern w:val="0"/>
                    </w:rPr>
                    <w:t>指标</w:t>
                  </w:r>
                </w:p>
              </w:tc>
            </w:tr>
            <w:tr w:rsidR="006C4EAC" w:rsidRPr="006C4EAC" w14:paraId="3C8B6DE9" w14:textId="77777777" w:rsidTr="009C0317">
              <w:trPr>
                <w:trHeight w:val="743"/>
              </w:trPr>
              <w:tc>
                <w:tcPr>
                  <w:tcW w:w="1750" w:type="dxa"/>
                  <w:vAlign w:val="center"/>
                </w:tcPr>
                <w:p w14:paraId="7F78B43E" w14:textId="77777777" w:rsidR="006C4EAC" w:rsidRPr="006C4EAC" w:rsidRDefault="006C4EAC" w:rsidP="006C4EAC">
                  <w:pPr>
                    <w:jc w:val="center"/>
                    <w:rPr>
                      <w:kern w:val="0"/>
                    </w:rPr>
                  </w:pPr>
                  <w:r w:rsidRPr="006C4EAC">
                    <w:rPr>
                      <w:rFonts w:hint="eastAsia"/>
                      <w:kern w:val="0"/>
                    </w:rPr>
                    <w:t>菌落总数</w:t>
                  </w:r>
                </w:p>
              </w:tc>
              <w:tc>
                <w:tcPr>
                  <w:tcW w:w="1510" w:type="dxa"/>
                  <w:vAlign w:val="center"/>
                </w:tcPr>
                <w:p w14:paraId="54A79852" w14:textId="77777777" w:rsidR="006C4EAC" w:rsidRPr="006C4EAC" w:rsidRDefault="006C4EAC" w:rsidP="006C4EAC">
                  <w:pPr>
                    <w:jc w:val="center"/>
                    <w:rPr>
                      <w:kern w:val="0"/>
                    </w:rPr>
                  </w:pPr>
                  <w:r w:rsidRPr="006C4EAC">
                    <w:rPr>
                      <w:rFonts w:ascii="仿宋_GB2312" w:eastAsia="仿宋_GB2312" w:hAnsi="等线 Light" w:hint="eastAsia"/>
                      <w:kern w:val="0"/>
                      <w:sz w:val="24"/>
                    </w:rPr>
                    <w:t>不得检出</w:t>
                  </w:r>
                </w:p>
              </w:tc>
            </w:tr>
            <w:tr w:rsidR="006C4EAC" w:rsidRPr="006C4EAC" w14:paraId="1AEB3F39" w14:textId="77777777" w:rsidTr="009C0317">
              <w:trPr>
                <w:trHeight w:val="743"/>
              </w:trPr>
              <w:tc>
                <w:tcPr>
                  <w:tcW w:w="1750" w:type="dxa"/>
                  <w:vAlign w:val="center"/>
                </w:tcPr>
                <w:p w14:paraId="4C04619B" w14:textId="77777777" w:rsidR="006C4EAC" w:rsidRPr="006C4EAC" w:rsidRDefault="006C4EAC" w:rsidP="006C4EAC">
                  <w:pPr>
                    <w:jc w:val="center"/>
                    <w:rPr>
                      <w:kern w:val="0"/>
                    </w:rPr>
                  </w:pPr>
                  <w:r w:rsidRPr="006C4EAC">
                    <w:rPr>
                      <w:rFonts w:hint="eastAsia"/>
                      <w:kern w:val="0"/>
                    </w:rPr>
                    <w:t>大肠菌群</w:t>
                  </w:r>
                </w:p>
              </w:tc>
              <w:tc>
                <w:tcPr>
                  <w:tcW w:w="1510" w:type="dxa"/>
                  <w:vAlign w:val="center"/>
                </w:tcPr>
                <w:p w14:paraId="5F21489B" w14:textId="77777777" w:rsidR="006C4EAC" w:rsidRPr="006C4EAC" w:rsidRDefault="006C4EAC" w:rsidP="006C4EAC">
                  <w:pPr>
                    <w:jc w:val="center"/>
                    <w:rPr>
                      <w:kern w:val="0"/>
                    </w:rPr>
                  </w:pPr>
                  <w:r w:rsidRPr="006C4EAC">
                    <w:rPr>
                      <w:rFonts w:ascii="仿宋_GB2312" w:eastAsia="仿宋_GB2312" w:hAnsi="等线 Light" w:hint="eastAsia"/>
                      <w:kern w:val="0"/>
                      <w:sz w:val="24"/>
                    </w:rPr>
                    <w:t>不得检出</w:t>
                  </w:r>
                </w:p>
              </w:tc>
            </w:tr>
            <w:tr w:rsidR="006C4EAC" w:rsidRPr="006C4EAC" w14:paraId="064DF0A9" w14:textId="77777777" w:rsidTr="009C0317">
              <w:trPr>
                <w:trHeight w:val="743"/>
              </w:trPr>
              <w:tc>
                <w:tcPr>
                  <w:tcW w:w="1750" w:type="dxa"/>
                  <w:vAlign w:val="center"/>
                </w:tcPr>
                <w:p w14:paraId="4DE52A2C" w14:textId="77777777" w:rsidR="006C4EAC" w:rsidRPr="006C4EAC" w:rsidRDefault="006C4EAC" w:rsidP="006C4EAC">
                  <w:pPr>
                    <w:jc w:val="center"/>
                    <w:rPr>
                      <w:kern w:val="0"/>
                    </w:rPr>
                  </w:pPr>
                  <w:r w:rsidRPr="006C4EAC">
                    <w:rPr>
                      <w:rFonts w:hint="eastAsia"/>
                      <w:kern w:val="0"/>
                    </w:rPr>
                    <w:t>霉菌和酵母计数</w:t>
                  </w:r>
                </w:p>
              </w:tc>
              <w:tc>
                <w:tcPr>
                  <w:tcW w:w="1510" w:type="dxa"/>
                  <w:vAlign w:val="center"/>
                </w:tcPr>
                <w:p w14:paraId="6B8FCA3A" w14:textId="77777777" w:rsidR="006C4EAC" w:rsidRPr="006C4EAC" w:rsidRDefault="006C4EAC" w:rsidP="006C4EAC">
                  <w:pPr>
                    <w:jc w:val="center"/>
                    <w:rPr>
                      <w:kern w:val="0"/>
                    </w:rPr>
                  </w:pPr>
                  <w:r w:rsidRPr="006C4EAC">
                    <w:rPr>
                      <w:rFonts w:ascii="仿宋_GB2312" w:eastAsia="仿宋_GB2312" w:hAnsi="等线 Light" w:hint="eastAsia"/>
                      <w:kern w:val="0"/>
                      <w:sz w:val="24"/>
                    </w:rPr>
                    <w:t>不得检出</w:t>
                  </w:r>
                </w:p>
              </w:tc>
            </w:tr>
            <w:tr w:rsidR="006C4EAC" w:rsidRPr="006C4EAC" w14:paraId="1A01F82F" w14:textId="77777777" w:rsidTr="009C0317">
              <w:trPr>
                <w:trHeight w:val="743"/>
              </w:trPr>
              <w:tc>
                <w:tcPr>
                  <w:tcW w:w="1750" w:type="dxa"/>
                  <w:vAlign w:val="center"/>
                </w:tcPr>
                <w:p w14:paraId="771631EC" w14:textId="77777777" w:rsidR="006C4EAC" w:rsidRPr="006C4EAC" w:rsidRDefault="006C4EAC" w:rsidP="006C4EAC">
                  <w:pPr>
                    <w:jc w:val="center"/>
                    <w:rPr>
                      <w:kern w:val="0"/>
                    </w:rPr>
                  </w:pPr>
                  <w:r w:rsidRPr="006C4EAC">
                    <w:rPr>
                      <w:rFonts w:hint="eastAsia"/>
                      <w:kern w:val="0"/>
                    </w:rPr>
                    <w:t>沙门氏菌</w:t>
                  </w:r>
                </w:p>
              </w:tc>
              <w:tc>
                <w:tcPr>
                  <w:tcW w:w="1510" w:type="dxa"/>
                  <w:vAlign w:val="center"/>
                </w:tcPr>
                <w:p w14:paraId="29862339" w14:textId="77777777" w:rsidR="006C4EAC" w:rsidRPr="006C4EAC" w:rsidRDefault="006C4EAC" w:rsidP="006C4EAC">
                  <w:pPr>
                    <w:jc w:val="center"/>
                    <w:rPr>
                      <w:kern w:val="0"/>
                    </w:rPr>
                  </w:pPr>
                  <w:r w:rsidRPr="006C4EAC">
                    <w:rPr>
                      <w:rFonts w:ascii="仿宋_GB2312" w:eastAsia="仿宋_GB2312" w:hAnsi="等线 Light" w:hint="eastAsia"/>
                      <w:kern w:val="0"/>
                      <w:sz w:val="24"/>
                    </w:rPr>
                    <w:t>不得检出</w:t>
                  </w:r>
                </w:p>
              </w:tc>
            </w:tr>
          </w:tbl>
          <w:p w14:paraId="589AD892" w14:textId="77777777" w:rsidR="006C4EAC" w:rsidRPr="006C4EAC" w:rsidRDefault="006C4EAC" w:rsidP="006C4EAC">
            <w:pPr>
              <w:jc w:val="center"/>
              <w:rPr>
                <w:rFonts w:ascii="宋体" w:hAnsi="宋体" w:cs="仿宋"/>
                <w:kern w:val="0"/>
                <w:sz w:val="24"/>
              </w:rPr>
            </w:pPr>
          </w:p>
        </w:tc>
      </w:tr>
      <w:tr w:rsidR="006C4EAC" w:rsidRPr="006C4EAC" w14:paraId="08598CB4" w14:textId="77777777" w:rsidTr="009C0317">
        <w:trPr>
          <w:gridAfter w:val="1"/>
          <w:wAfter w:w="9" w:type="dxa"/>
          <w:trHeight w:val="454"/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D45A1" w14:textId="77777777" w:rsidR="006C4EAC" w:rsidRPr="006C4EAC" w:rsidRDefault="006C4EAC" w:rsidP="006C4EAC">
            <w:pPr>
              <w:jc w:val="center"/>
              <w:rPr>
                <w:rFonts w:ascii="宋体" w:hAnsi="宋体" w:cs="仿宋"/>
                <w:kern w:val="0"/>
                <w:sz w:val="24"/>
              </w:rPr>
            </w:pPr>
            <w:r w:rsidRPr="006C4EAC">
              <w:rPr>
                <w:rFonts w:ascii="宋体" w:hAnsi="宋体" w:cs="仿宋" w:hint="eastAsia"/>
                <w:kern w:val="0"/>
                <w:sz w:val="24"/>
              </w:rPr>
              <w:lastRenderedPageBreak/>
              <w:t>2.1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509D4" w14:textId="77777777" w:rsidR="006C4EAC" w:rsidRPr="006C4EAC" w:rsidRDefault="006C4EAC" w:rsidP="006C4EAC">
            <w:pPr>
              <w:jc w:val="center"/>
              <w:rPr>
                <w:rFonts w:ascii="宋体" w:hAnsi="宋体" w:cs="仿宋"/>
                <w:kern w:val="0"/>
                <w:sz w:val="24"/>
              </w:rPr>
            </w:pPr>
            <w:r w:rsidRPr="006C4EAC">
              <w:rPr>
                <w:rFonts w:ascii="宋体" w:hAnsi="宋体" w:cs="仿宋" w:hint="eastAsia"/>
                <w:kern w:val="0"/>
                <w:sz w:val="24"/>
              </w:rPr>
              <w:t>化学污染物指标</w:t>
            </w:r>
          </w:p>
        </w:tc>
        <w:tc>
          <w:tcPr>
            <w:tcW w:w="6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6E9C6" w14:textId="77777777" w:rsidR="006C4EAC" w:rsidRPr="006C4EAC" w:rsidRDefault="006C4EAC" w:rsidP="006C4EAC">
            <w:pPr>
              <w:jc w:val="center"/>
              <w:rPr>
                <w:rFonts w:ascii="宋体" w:hAnsi="宋体" w:cs="仿宋"/>
                <w:kern w:val="0"/>
                <w:sz w:val="24"/>
              </w:rPr>
            </w:pPr>
          </w:p>
          <w:tbl>
            <w:tblPr>
              <w:tblStyle w:val="2"/>
              <w:tblW w:w="3066" w:type="pct"/>
              <w:tblInd w:w="1199" w:type="dxa"/>
              <w:tblLayout w:type="fixed"/>
              <w:tblLook w:val="04A0" w:firstRow="1" w:lastRow="0" w:firstColumn="1" w:lastColumn="0" w:noHBand="0" w:noVBand="1"/>
            </w:tblPr>
            <w:tblGrid>
              <w:gridCol w:w="1565"/>
              <w:gridCol w:w="2248"/>
            </w:tblGrid>
            <w:tr w:rsidR="006C4EAC" w:rsidRPr="006C4EAC" w14:paraId="2D0086E6" w14:textId="77777777" w:rsidTr="009C0317">
              <w:trPr>
                <w:trHeight w:val="20"/>
              </w:trPr>
              <w:tc>
                <w:tcPr>
                  <w:tcW w:w="2052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14:paraId="5DE33003" w14:textId="77777777" w:rsidR="006C4EAC" w:rsidRPr="006C4EAC" w:rsidRDefault="006C4EAC" w:rsidP="006C4EAC">
                  <w:pPr>
                    <w:adjustRightInd w:val="0"/>
                    <w:snapToGrid w:val="0"/>
                    <w:spacing w:line="360" w:lineRule="auto"/>
                    <w:jc w:val="center"/>
                    <w:rPr>
                      <w:rFonts w:hAnsi="宋体"/>
                      <w:b/>
                      <w:kern w:val="0"/>
                      <w:sz w:val="20"/>
                    </w:rPr>
                  </w:pPr>
                  <w:r w:rsidRPr="006C4EAC">
                    <w:rPr>
                      <w:rFonts w:hAnsi="宋体" w:hint="eastAsia"/>
                      <w:b/>
                      <w:kern w:val="0"/>
                      <w:sz w:val="20"/>
                    </w:rPr>
                    <w:t>项目</w:t>
                  </w:r>
                </w:p>
              </w:tc>
              <w:tc>
                <w:tcPr>
                  <w:tcW w:w="2948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14:paraId="6FB5D02F" w14:textId="77777777" w:rsidR="006C4EAC" w:rsidRPr="006C4EAC" w:rsidRDefault="006C4EAC" w:rsidP="006C4EAC">
                  <w:pPr>
                    <w:adjustRightInd w:val="0"/>
                    <w:snapToGrid w:val="0"/>
                    <w:spacing w:line="360" w:lineRule="auto"/>
                    <w:jc w:val="center"/>
                    <w:rPr>
                      <w:rFonts w:hAnsi="宋体"/>
                      <w:b/>
                      <w:kern w:val="0"/>
                      <w:sz w:val="20"/>
                    </w:rPr>
                  </w:pPr>
                  <w:r w:rsidRPr="006C4EAC">
                    <w:rPr>
                      <w:rFonts w:hAnsi="宋体" w:hint="eastAsia"/>
                      <w:b/>
                      <w:kern w:val="0"/>
                      <w:sz w:val="20"/>
                    </w:rPr>
                    <w:t>指标</w:t>
                  </w:r>
                </w:p>
              </w:tc>
            </w:tr>
            <w:tr w:rsidR="006C4EAC" w:rsidRPr="006C4EAC" w14:paraId="6D35EEB9" w14:textId="77777777" w:rsidTr="009C0317">
              <w:trPr>
                <w:trHeight w:val="20"/>
              </w:trPr>
              <w:tc>
                <w:tcPr>
                  <w:tcW w:w="2052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14:paraId="0843E7B8" w14:textId="77777777" w:rsidR="006C4EAC" w:rsidRPr="006C4EAC" w:rsidRDefault="006C4EAC" w:rsidP="006C4EAC">
                  <w:pPr>
                    <w:adjustRightInd w:val="0"/>
                    <w:snapToGrid w:val="0"/>
                    <w:spacing w:line="360" w:lineRule="auto"/>
                    <w:jc w:val="center"/>
                    <w:rPr>
                      <w:rFonts w:hAnsi="宋体"/>
                      <w:kern w:val="0"/>
                      <w:sz w:val="20"/>
                    </w:rPr>
                  </w:pPr>
                  <w:r w:rsidRPr="006C4EAC">
                    <w:rPr>
                      <w:rFonts w:hAnsi="宋体" w:hint="eastAsia"/>
                      <w:kern w:val="0"/>
                      <w:sz w:val="20"/>
                    </w:rPr>
                    <w:t>砷</w:t>
                  </w:r>
                </w:p>
              </w:tc>
              <w:tc>
                <w:tcPr>
                  <w:tcW w:w="2948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14:paraId="301D403B" w14:textId="77777777" w:rsidR="006C4EAC" w:rsidRPr="006C4EAC" w:rsidRDefault="006C4EAC" w:rsidP="006C4EAC">
                  <w:pPr>
                    <w:adjustRightInd w:val="0"/>
                    <w:snapToGrid w:val="0"/>
                    <w:spacing w:line="360" w:lineRule="auto"/>
                    <w:jc w:val="center"/>
                    <w:rPr>
                      <w:kern w:val="0"/>
                      <w:sz w:val="20"/>
                    </w:rPr>
                  </w:pPr>
                  <w:r w:rsidRPr="006C4EAC">
                    <w:rPr>
                      <w:rFonts w:hAnsi="宋体" w:hint="eastAsia"/>
                      <w:kern w:val="0"/>
                      <w:sz w:val="20"/>
                    </w:rPr>
                    <w:t>≤</w:t>
                  </w:r>
                  <w:r w:rsidRPr="006C4EAC">
                    <w:rPr>
                      <w:rFonts w:hint="eastAsia"/>
                      <w:kern w:val="0"/>
                      <w:sz w:val="20"/>
                    </w:rPr>
                    <w:t>0.7mg/kg</w:t>
                  </w:r>
                </w:p>
              </w:tc>
            </w:tr>
            <w:tr w:rsidR="006C4EAC" w:rsidRPr="006C4EAC" w14:paraId="5148FB13" w14:textId="77777777" w:rsidTr="009C0317">
              <w:trPr>
                <w:trHeight w:val="20"/>
              </w:trPr>
              <w:tc>
                <w:tcPr>
                  <w:tcW w:w="2052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14:paraId="49142080" w14:textId="77777777" w:rsidR="006C4EAC" w:rsidRPr="006C4EAC" w:rsidRDefault="006C4EAC" w:rsidP="006C4EAC">
                  <w:pPr>
                    <w:adjustRightInd w:val="0"/>
                    <w:snapToGrid w:val="0"/>
                    <w:spacing w:line="360" w:lineRule="auto"/>
                    <w:jc w:val="center"/>
                    <w:rPr>
                      <w:rFonts w:hAnsi="宋体"/>
                      <w:kern w:val="0"/>
                      <w:sz w:val="20"/>
                    </w:rPr>
                  </w:pPr>
                  <w:r w:rsidRPr="006C4EAC">
                    <w:rPr>
                      <w:rFonts w:hAnsi="宋体" w:hint="eastAsia"/>
                      <w:kern w:val="0"/>
                      <w:sz w:val="20"/>
                    </w:rPr>
                    <w:t>铅</w:t>
                  </w:r>
                </w:p>
              </w:tc>
              <w:tc>
                <w:tcPr>
                  <w:tcW w:w="2948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14:paraId="242F9A8E" w14:textId="77777777" w:rsidR="006C4EAC" w:rsidRPr="006C4EAC" w:rsidRDefault="006C4EAC" w:rsidP="006C4EAC">
                  <w:pPr>
                    <w:adjustRightInd w:val="0"/>
                    <w:snapToGrid w:val="0"/>
                    <w:spacing w:line="360" w:lineRule="auto"/>
                    <w:jc w:val="center"/>
                    <w:rPr>
                      <w:kern w:val="0"/>
                      <w:sz w:val="20"/>
                    </w:rPr>
                  </w:pPr>
                  <w:r w:rsidRPr="006C4EAC">
                    <w:rPr>
                      <w:rFonts w:hAnsi="宋体" w:hint="eastAsia"/>
                      <w:kern w:val="0"/>
                      <w:sz w:val="20"/>
                    </w:rPr>
                    <w:t>≤</w:t>
                  </w:r>
                  <w:r w:rsidRPr="006C4EAC">
                    <w:rPr>
                      <w:rFonts w:hint="eastAsia"/>
                      <w:kern w:val="0"/>
                      <w:sz w:val="20"/>
                    </w:rPr>
                    <w:t>1.0mg/kg</w:t>
                  </w:r>
                </w:p>
              </w:tc>
            </w:tr>
            <w:tr w:rsidR="006C4EAC" w:rsidRPr="006C4EAC" w14:paraId="72BCF2D4" w14:textId="77777777" w:rsidTr="009C0317">
              <w:trPr>
                <w:trHeight w:val="20"/>
              </w:trPr>
              <w:tc>
                <w:tcPr>
                  <w:tcW w:w="2052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14:paraId="77D4D84C" w14:textId="77777777" w:rsidR="006C4EAC" w:rsidRPr="006C4EAC" w:rsidRDefault="006C4EAC" w:rsidP="006C4EAC">
                  <w:pPr>
                    <w:adjustRightInd w:val="0"/>
                    <w:snapToGrid w:val="0"/>
                    <w:spacing w:line="360" w:lineRule="auto"/>
                    <w:jc w:val="center"/>
                    <w:rPr>
                      <w:rFonts w:hAnsi="宋体"/>
                      <w:kern w:val="0"/>
                      <w:sz w:val="20"/>
                    </w:rPr>
                  </w:pPr>
                  <w:r w:rsidRPr="006C4EAC">
                    <w:rPr>
                      <w:rFonts w:hAnsi="宋体" w:hint="eastAsia"/>
                      <w:kern w:val="0"/>
                      <w:sz w:val="20"/>
                    </w:rPr>
                    <w:t>镉</w:t>
                  </w:r>
                </w:p>
              </w:tc>
              <w:tc>
                <w:tcPr>
                  <w:tcW w:w="2948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14:paraId="3B7AD7FE" w14:textId="77777777" w:rsidR="006C4EAC" w:rsidRPr="006C4EAC" w:rsidRDefault="006C4EAC" w:rsidP="006C4EAC">
                  <w:pPr>
                    <w:adjustRightInd w:val="0"/>
                    <w:snapToGrid w:val="0"/>
                    <w:spacing w:line="360" w:lineRule="auto"/>
                    <w:jc w:val="center"/>
                    <w:rPr>
                      <w:kern w:val="0"/>
                      <w:sz w:val="20"/>
                    </w:rPr>
                  </w:pPr>
                  <w:r w:rsidRPr="006C4EAC">
                    <w:rPr>
                      <w:rFonts w:hAnsi="宋体" w:hint="eastAsia"/>
                      <w:kern w:val="0"/>
                      <w:sz w:val="20"/>
                    </w:rPr>
                    <w:t>≤</w:t>
                  </w:r>
                  <w:r w:rsidRPr="006C4EAC">
                    <w:rPr>
                      <w:rFonts w:hint="eastAsia"/>
                      <w:kern w:val="0"/>
                      <w:sz w:val="20"/>
                    </w:rPr>
                    <w:t>0.2mg/kg</w:t>
                  </w:r>
                </w:p>
              </w:tc>
            </w:tr>
            <w:tr w:rsidR="006C4EAC" w:rsidRPr="006C4EAC" w14:paraId="2E078BB1" w14:textId="77777777" w:rsidTr="009C0317">
              <w:trPr>
                <w:trHeight w:val="20"/>
              </w:trPr>
              <w:tc>
                <w:tcPr>
                  <w:tcW w:w="2052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14:paraId="55BC9AC3" w14:textId="77777777" w:rsidR="006C4EAC" w:rsidRPr="006C4EAC" w:rsidRDefault="006C4EAC" w:rsidP="006C4EAC">
                  <w:pPr>
                    <w:adjustRightInd w:val="0"/>
                    <w:snapToGrid w:val="0"/>
                    <w:spacing w:line="360" w:lineRule="auto"/>
                    <w:jc w:val="center"/>
                    <w:rPr>
                      <w:rFonts w:hAnsi="宋体"/>
                      <w:kern w:val="0"/>
                      <w:sz w:val="20"/>
                    </w:rPr>
                  </w:pPr>
                  <w:r w:rsidRPr="006C4EAC">
                    <w:rPr>
                      <w:rFonts w:hAnsi="宋体" w:hint="eastAsia"/>
                      <w:kern w:val="0"/>
                      <w:sz w:val="20"/>
                    </w:rPr>
                    <w:t>汞</w:t>
                  </w:r>
                </w:p>
              </w:tc>
              <w:tc>
                <w:tcPr>
                  <w:tcW w:w="2948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14:paraId="3F8A0C52" w14:textId="77777777" w:rsidR="006C4EAC" w:rsidRPr="006C4EAC" w:rsidRDefault="006C4EAC" w:rsidP="006C4EAC">
                  <w:pPr>
                    <w:adjustRightInd w:val="0"/>
                    <w:snapToGrid w:val="0"/>
                    <w:spacing w:line="360" w:lineRule="auto"/>
                    <w:jc w:val="center"/>
                    <w:rPr>
                      <w:kern w:val="0"/>
                      <w:sz w:val="20"/>
                    </w:rPr>
                  </w:pPr>
                  <w:r w:rsidRPr="006C4EAC">
                    <w:rPr>
                      <w:rFonts w:hAnsi="宋体" w:hint="eastAsia"/>
                      <w:kern w:val="0"/>
                      <w:sz w:val="20"/>
                    </w:rPr>
                    <w:t>≤</w:t>
                  </w:r>
                  <w:r w:rsidRPr="006C4EAC">
                    <w:rPr>
                      <w:rFonts w:hint="eastAsia"/>
                      <w:kern w:val="0"/>
                      <w:sz w:val="20"/>
                    </w:rPr>
                    <w:t>0.02mg/kg</w:t>
                  </w:r>
                </w:p>
              </w:tc>
            </w:tr>
            <w:tr w:rsidR="006C4EAC" w:rsidRPr="006C4EAC" w14:paraId="68B9F263" w14:textId="77777777" w:rsidTr="009C0317">
              <w:trPr>
                <w:trHeight w:val="20"/>
              </w:trPr>
              <w:tc>
                <w:tcPr>
                  <w:tcW w:w="2052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14:paraId="7286E056" w14:textId="77777777" w:rsidR="006C4EAC" w:rsidRPr="006C4EAC" w:rsidRDefault="006C4EAC" w:rsidP="006C4EAC">
                  <w:pPr>
                    <w:adjustRightInd w:val="0"/>
                    <w:snapToGrid w:val="0"/>
                    <w:spacing w:line="360" w:lineRule="auto"/>
                    <w:jc w:val="center"/>
                    <w:rPr>
                      <w:rFonts w:hAnsi="宋体"/>
                      <w:kern w:val="0"/>
                      <w:sz w:val="20"/>
                    </w:rPr>
                  </w:pPr>
                  <w:r w:rsidRPr="006C4EAC">
                    <w:rPr>
                      <w:rFonts w:hAnsi="宋体" w:hint="eastAsia"/>
                      <w:kern w:val="0"/>
                      <w:sz w:val="20"/>
                    </w:rPr>
                    <w:t>六六六</w:t>
                  </w:r>
                </w:p>
              </w:tc>
              <w:tc>
                <w:tcPr>
                  <w:tcW w:w="2948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14:paraId="3B5937AE" w14:textId="77777777" w:rsidR="006C4EAC" w:rsidRPr="006C4EAC" w:rsidRDefault="006C4EAC" w:rsidP="006C4EAC">
                  <w:pPr>
                    <w:adjustRightInd w:val="0"/>
                    <w:snapToGrid w:val="0"/>
                    <w:spacing w:line="360" w:lineRule="auto"/>
                    <w:jc w:val="center"/>
                    <w:rPr>
                      <w:kern w:val="0"/>
                      <w:sz w:val="20"/>
                    </w:rPr>
                  </w:pPr>
                  <w:r w:rsidRPr="006C4EAC">
                    <w:rPr>
                      <w:rFonts w:hAnsi="宋体" w:hint="eastAsia"/>
                      <w:kern w:val="0"/>
                      <w:sz w:val="20"/>
                    </w:rPr>
                    <w:t>≤</w:t>
                  </w:r>
                  <w:r w:rsidRPr="006C4EAC">
                    <w:rPr>
                      <w:rFonts w:hint="eastAsia"/>
                      <w:kern w:val="0"/>
                      <w:sz w:val="20"/>
                    </w:rPr>
                    <w:t>0.3mg/kg</w:t>
                  </w:r>
                </w:p>
              </w:tc>
            </w:tr>
            <w:tr w:rsidR="006C4EAC" w:rsidRPr="006C4EAC" w14:paraId="44F327D6" w14:textId="77777777" w:rsidTr="009C0317">
              <w:trPr>
                <w:trHeight w:val="20"/>
              </w:trPr>
              <w:tc>
                <w:tcPr>
                  <w:tcW w:w="2052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14:paraId="4094BA8C" w14:textId="77777777" w:rsidR="006C4EAC" w:rsidRPr="006C4EAC" w:rsidRDefault="006C4EAC" w:rsidP="006C4EAC">
                  <w:pPr>
                    <w:adjustRightInd w:val="0"/>
                    <w:snapToGrid w:val="0"/>
                    <w:spacing w:line="360" w:lineRule="auto"/>
                    <w:jc w:val="center"/>
                    <w:rPr>
                      <w:rFonts w:hAnsi="宋体"/>
                      <w:kern w:val="0"/>
                      <w:sz w:val="20"/>
                    </w:rPr>
                  </w:pPr>
                  <w:r w:rsidRPr="006C4EAC">
                    <w:rPr>
                      <w:rFonts w:hAnsi="宋体" w:hint="eastAsia"/>
                      <w:kern w:val="0"/>
                      <w:sz w:val="20"/>
                    </w:rPr>
                    <w:t>滴滴涕</w:t>
                  </w:r>
                </w:p>
              </w:tc>
              <w:tc>
                <w:tcPr>
                  <w:tcW w:w="2948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14:paraId="24C56CFF" w14:textId="77777777" w:rsidR="006C4EAC" w:rsidRPr="006C4EAC" w:rsidRDefault="006C4EAC" w:rsidP="006C4EAC">
                  <w:pPr>
                    <w:adjustRightInd w:val="0"/>
                    <w:snapToGrid w:val="0"/>
                    <w:spacing w:line="360" w:lineRule="auto"/>
                    <w:jc w:val="center"/>
                    <w:rPr>
                      <w:kern w:val="0"/>
                      <w:sz w:val="20"/>
                    </w:rPr>
                  </w:pPr>
                  <w:r w:rsidRPr="006C4EAC">
                    <w:rPr>
                      <w:rFonts w:hAnsi="宋体" w:hint="eastAsia"/>
                      <w:kern w:val="0"/>
                      <w:sz w:val="20"/>
                    </w:rPr>
                    <w:t>≤</w:t>
                  </w:r>
                  <w:r w:rsidRPr="006C4EAC">
                    <w:rPr>
                      <w:rFonts w:hint="eastAsia"/>
                      <w:kern w:val="0"/>
                      <w:sz w:val="20"/>
                    </w:rPr>
                    <w:t>0.2mg/kg</w:t>
                  </w:r>
                </w:p>
              </w:tc>
            </w:tr>
            <w:tr w:rsidR="006C4EAC" w:rsidRPr="006C4EAC" w14:paraId="3675D6D5" w14:textId="77777777" w:rsidTr="009C0317">
              <w:trPr>
                <w:trHeight w:val="20"/>
              </w:trPr>
              <w:tc>
                <w:tcPr>
                  <w:tcW w:w="2052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14:paraId="3F4C153C" w14:textId="77777777" w:rsidR="006C4EAC" w:rsidRPr="006C4EAC" w:rsidRDefault="006C4EAC" w:rsidP="006C4EAC">
                  <w:pPr>
                    <w:adjustRightInd w:val="0"/>
                    <w:snapToGrid w:val="0"/>
                    <w:spacing w:line="360" w:lineRule="auto"/>
                    <w:jc w:val="center"/>
                    <w:rPr>
                      <w:rFonts w:hAnsi="宋体"/>
                      <w:kern w:val="0"/>
                      <w:sz w:val="20"/>
                    </w:rPr>
                  </w:pPr>
                  <w:r w:rsidRPr="006C4EAC">
                    <w:rPr>
                      <w:rFonts w:hAnsi="宋体" w:hint="eastAsia"/>
                      <w:kern w:val="0"/>
                      <w:sz w:val="20"/>
                    </w:rPr>
                    <w:t>黄曲霉毒素</w:t>
                  </w:r>
                  <w:r w:rsidRPr="006C4EAC">
                    <w:rPr>
                      <w:rFonts w:hAnsi="宋体" w:hint="eastAsia"/>
                      <w:kern w:val="0"/>
                      <w:sz w:val="20"/>
                    </w:rPr>
                    <w:t>B1</w:t>
                  </w:r>
                </w:p>
              </w:tc>
              <w:tc>
                <w:tcPr>
                  <w:tcW w:w="2948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14:paraId="64D76620" w14:textId="77777777" w:rsidR="006C4EAC" w:rsidRPr="006C4EAC" w:rsidRDefault="006C4EAC" w:rsidP="006C4EAC">
                  <w:pPr>
                    <w:adjustRightInd w:val="0"/>
                    <w:snapToGrid w:val="0"/>
                    <w:spacing w:line="360" w:lineRule="auto"/>
                    <w:jc w:val="center"/>
                    <w:rPr>
                      <w:kern w:val="0"/>
                      <w:sz w:val="20"/>
                    </w:rPr>
                  </w:pPr>
                  <w:r w:rsidRPr="006C4EAC">
                    <w:rPr>
                      <w:rFonts w:hAnsi="宋体" w:hint="eastAsia"/>
                      <w:kern w:val="0"/>
                      <w:sz w:val="20"/>
                    </w:rPr>
                    <w:t>≤</w:t>
                  </w:r>
                  <w:r w:rsidRPr="006C4EAC">
                    <w:rPr>
                      <w:rFonts w:hint="eastAsia"/>
                      <w:kern w:val="0"/>
                      <w:sz w:val="20"/>
                    </w:rPr>
                    <w:t>20.0</w:t>
                  </w:r>
                  <w:r w:rsidRPr="006C4EAC">
                    <w:rPr>
                      <w:rFonts w:hint="eastAsia"/>
                      <w:kern w:val="0"/>
                      <w:sz w:val="20"/>
                    </w:rPr>
                    <w:t>μ</w:t>
                  </w:r>
                  <w:r w:rsidRPr="006C4EAC">
                    <w:rPr>
                      <w:rFonts w:hint="eastAsia"/>
                      <w:kern w:val="0"/>
                      <w:sz w:val="20"/>
                    </w:rPr>
                    <w:t>g/kg</w:t>
                  </w:r>
                </w:p>
              </w:tc>
            </w:tr>
          </w:tbl>
          <w:p w14:paraId="61BF70DC" w14:textId="77777777" w:rsidR="006C4EAC" w:rsidRPr="006C4EAC" w:rsidRDefault="006C4EAC" w:rsidP="006C4EAC">
            <w:pPr>
              <w:jc w:val="center"/>
              <w:rPr>
                <w:rFonts w:ascii="宋体" w:hAnsi="宋体" w:cs="仿宋"/>
                <w:kern w:val="0"/>
                <w:sz w:val="24"/>
              </w:rPr>
            </w:pPr>
          </w:p>
        </w:tc>
      </w:tr>
    </w:tbl>
    <w:p w14:paraId="33B0B727" w14:textId="6ED7ADC7" w:rsidR="001246E5" w:rsidRDefault="001246E5" w:rsidP="00D84908">
      <w:pPr>
        <w:ind w:leftChars="-171" w:left="-359" w:firstLineChars="98" w:firstLine="314"/>
        <w:rPr>
          <w:rFonts w:ascii="黑体" w:eastAsia="黑体"/>
          <w:bCs/>
          <w:sz w:val="32"/>
          <w:szCs w:val="32"/>
        </w:rPr>
      </w:pPr>
    </w:p>
    <w:p w14:paraId="49AB8292" w14:textId="77777777" w:rsidR="001246E5" w:rsidRDefault="001246E5">
      <w:pPr>
        <w:ind w:left="720" w:hangingChars="300" w:hanging="72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说明: 功能要求、配置清单为必备要求，从功能角度提出；技术参数应体现设备档次要求，参数中区分“</w:t>
      </w:r>
      <w:bookmarkStart w:id="1" w:name="OLE_LINK1"/>
      <w:bookmarkStart w:id="2" w:name="OLE_LINK3"/>
      <w:r>
        <w:rPr>
          <w:rFonts w:ascii="仿宋_GB2312" w:eastAsia="仿宋_GB2312" w:hint="eastAsia"/>
          <w:sz w:val="24"/>
        </w:rPr>
        <w:t>★</w:t>
      </w:r>
      <w:bookmarkEnd w:id="1"/>
      <w:bookmarkEnd w:id="2"/>
      <w:r>
        <w:rPr>
          <w:rFonts w:ascii="仿宋_GB2312" w:eastAsia="仿宋_GB2312" w:hint="eastAsia"/>
          <w:sz w:val="24"/>
        </w:rPr>
        <w:t>”、“</w:t>
      </w:r>
      <w:bookmarkStart w:id="3" w:name="OLE_LINK5"/>
      <w:bookmarkStart w:id="4" w:name="OLE_LINK4"/>
      <w:r>
        <w:rPr>
          <w:rFonts w:ascii="仿宋_GB2312" w:eastAsia="仿宋_GB2312" w:hint="eastAsia"/>
          <w:b/>
          <w:sz w:val="24"/>
        </w:rPr>
        <w:t>＃</w:t>
      </w:r>
      <w:bookmarkEnd w:id="3"/>
      <w:bookmarkEnd w:id="4"/>
      <w:r>
        <w:rPr>
          <w:rFonts w:ascii="仿宋_GB2312" w:eastAsia="仿宋_GB2312" w:hint="eastAsia"/>
          <w:sz w:val="24"/>
        </w:rPr>
        <w:t>”参数，其中“★”参数为核心参数，为必须满足参数；“</w:t>
      </w:r>
      <w:bookmarkStart w:id="5" w:name="OLE_LINK2"/>
      <w:r>
        <w:rPr>
          <w:rFonts w:ascii="仿宋_GB2312" w:eastAsia="仿宋_GB2312" w:hint="eastAsia"/>
          <w:b/>
          <w:sz w:val="24"/>
        </w:rPr>
        <w:t>＃</w:t>
      </w:r>
      <w:bookmarkEnd w:id="5"/>
      <w:r>
        <w:rPr>
          <w:rFonts w:ascii="仿宋_GB2312" w:eastAsia="仿宋_GB2312" w:hint="eastAsia"/>
          <w:sz w:val="24"/>
        </w:rPr>
        <w:t>”参数为重要参数，在采购评审中分值较高。售后服务要求尽量填写，没有要求的可不填。</w:t>
      </w:r>
    </w:p>
    <w:sectPr w:rsidR="001246E5">
      <w:pgSz w:w="11907" w:h="16840"/>
      <w:pgMar w:top="1418" w:right="1418" w:bottom="1418" w:left="1418" w:header="851" w:footer="992" w:gutter="0"/>
      <w:cols w:space="720"/>
      <w:titlePg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F46E5B" w14:textId="77777777" w:rsidR="00B0219E" w:rsidRDefault="00B0219E" w:rsidP="000218C0">
      <w:r>
        <w:separator/>
      </w:r>
    </w:p>
  </w:endnote>
  <w:endnote w:type="continuationSeparator" w:id="0">
    <w:p w14:paraId="6B2832C3" w14:textId="77777777" w:rsidR="00B0219E" w:rsidRDefault="00B0219E" w:rsidP="00021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55195C" w14:textId="77777777" w:rsidR="00B0219E" w:rsidRDefault="00B0219E" w:rsidP="000218C0">
      <w:r>
        <w:separator/>
      </w:r>
    </w:p>
  </w:footnote>
  <w:footnote w:type="continuationSeparator" w:id="0">
    <w:p w14:paraId="064F50A8" w14:textId="77777777" w:rsidR="00B0219E" w:rsidRDefault="00B0219E" w:rsidP="000218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055"/>
    <w:rsid w:val="00004BB8"/>
    <w:rsid w:val="000100C9"/>
    <w:rsid w:val="000175C4"/>
    <w:rsid w:val="000218C0"/>
    <w:rsid w:val="00031EBE"/>
    <w:rsid w:val="00041BFB"/>
    <w:rsid w:val="000440C3"/>
    <w:rsid w:val="00050193"/>
    <w:rsid w:val="000512EA"/>
    <w:rsid w:val="00057C67"/>
    <w:rsid w:val="00062CD9"/>
    <w:rsid w:val="00065BC5"/>
    <w:rsid w:val="000676EE"/>
    <w:rsid w:val="000727AD"/>
    <w:rsid w:val="000B34EF"/>
    <w:rsid w:val="000C10AB"/>
    <w:rsid w:val="000E24EC"/>
    <w:rsid w:val="000F0573"/>
    <w:rsid w:val="000F190E"/>
    <w:rsid w:val="000F52C4"/>
    <w:rsid w:val="0010069F"/>
    <w:rsid w:val="00104798"/>
    <w:rsid w:val="001104D8"/>
    <w:rsid w:val="001111B1"/>
    <w:rsid w:val="00112C17"/>
    <w:rsid w:val="00116394"/>
    <w:rsid w:val="001204D8"/>
    <w:rsid w:val="001246E5"/>
    <w:rsid w:val="00124E98"/>
    <w:rsid w:val="00125374"/>
    <w:rsid w:val="001258FF"/>
    <w:rsid w:val="0013305D"/>
    <w:rsid w:val="001376E4"/>
    <w:rsid w:val="00137CE0"/>
    <w:rsid w:val="00147E1D"/>
    <w:rsid w:val="001550DB"/>
    <w:rsid w:val="00162A74"/>
    <w:rsid w:val="00162E1A"/>
    <w:rsid w:val="00163C37"/>
    <w:rsid w:val="0016489D"/>
    <w:rsid w:val="001723C0"/>
    <w:rsid w:val="001735EA"/>
    <w:rsid w:val="00176AA4"/>
    <w:rsid w:val="00177DD0"/>
    <w:rsid w:val="00186BC5"/>
    <w:rsid w:val="0019329A"/>
    <w:rsid w:val="0019355C"/>
    <w:rsid w:val="001A2DEA"/>
    <w:rsid w:val="001A3055"/>
    <w:rsid w:val="001A7D02"/>
    <w:rsid w:val="001A7F4B"/>
    <w:rsid w:val="001B2FD2"/>
    <w:rsid w:val="001B58F6"/>
    <w:rsid w:val="001B6067"/>
    <w:rsid w:val="001D0405"/>
    <w:rsid w:val="001D0593"/>
    <w:rsid w:val="001D782E"/>
    <w:rsid w:val="001E054E"/>
    <w:rsid w:val="001E0B20"/>
    <w:rsid w:val="001E1E9A"/>
    <w:rsid w:val="0020211C"/>
    <w:rsid w:val="002022DE"/>
    <w:rsid w:val="002029B1"/>
    <w:rsid w:val="00210AFB"/>
    <w:rsid w:val="002276A8"/>
    <w:rsid w:val="00227B07"/>
    <w:rsid w:val="00227D41"/>
    <w:rsid w:val="0023434A"/>
    <w:rsid w:val="002469EB"/>
    <w:rsid w:val="00250716"/>
    <w:rsid w:val="00251449"/>
    <w:rsid w:val="002570B1"/>
    <w:rsid w:val="00271D2E"/>
    <w:rsid w:val="00272EBA"/>
    <w:rsid w:val="00274EF4"/>
    <w:rsid w:val="00283960"/>
    <w:rsid w:val="0029501D"/>
    <w:rsid w:val="0029586F"/>
    <w:rsid w:val="002D0CE8"/>
    <w:rsid w:val="002D6226"/>
    <w:rsid w:val="002E102A"/>
    <w:rsid w:val="002E17D3"/>
    <w:rsid w:val="002E1C11"/>
    <w:rsid w:val="002E6020"/>
    <w:rsid w:val="002F0FE8"/>
    <w:rsid w:val="002F7BF8"/>
    <w:rsid w:val="00306C0F"/>
    <w:rsid w:val="00316790"/>
    <w:rsid w:val="003267CA"/>
    <w:rsid w:val="00326B27"/>
    <w:rsid w:val="00330438"/>
    <w:rsid w:val="00331DAB"/>
    <w:rsid w:val="00334D19"/>
    <w:rsid w:val="00342F03"/>
    <w:rsid w:val="00344BD1"/>
    <w:rsid w:val="003461B0"/>
    <w:rsid w:val="00346A55"/>
    <w:rsid w:val="00360F9D"/>
    <w:rsid w:val="00361901"/>
    <w:rsid w:val="00387B34"/>
    <w:rsid w:val="003A0991"/>
    <w:rsid w:val="003A2C3A"/>
    <w:rsid w:val="003A5A56"/>
    <w:rsid w:val="003A6438"/>
    <w:rsid w:val="003B04A5"/>
    <w:rsid w:val="003B6D20"/>
    <w:rsid w:val="003B74FB"/>
    <w:rsid w:val="003C20C9"/>
    <w:rsid w:val="003C2806"/>
    <w:rsid w:val="003C6E2D"/>
    <w:rsid w:val="003D0426"/>
    <w:rsid w:val="003D1DDB"/>
    <w:rsid w:val="003E1BB2"/>
    <w:rsid w:val="003E1D2C"/>
    <w:rsid w:val="003F273D"/>
    <w:rsid w:val="003F2AB2"/>
    <w:rsid w:val="003F7312"/>
    <w:rsid w:val="00403DB8"/>
    <w:rsid w:val="00404FD6"/>
    <w:rsid w:val="0041080B"/>
    <w:rsid w:val="00412701"/>
    <w:rsid w:val="00412F82"/>
    <w:rsid w:val="004156BE"/>
    <w:rsid w:val="0042609C"/>
    <w:rsid w:val="00432002"/>
    <w:rsid w:val="00442605"/>
    <w:rsid w:val="00444D83"/>
    <w:rsid w:val="00450345"/>
    <w:rsid w:val="00450E9F"/>
    <w:rsid w:val="004555FB"/>
    <w:rsid w:val="00456AEA"/>
    <w:rsid w:val="00460A25"/>
    <w:rsid w:val="00460D3B"/>
    <w:rsid w:val="004628BA"/>
    <w:rsid w:val="004661B7"/>
    <w:rsid w:val="00466289"/>
    <w:rsid w:val="004713AE"/>
    <w:rsid w:val="0047306A"/>
    <w:rsid w:val="0047749F"/>
    <w:rsid w:val="004A2B63"/>
    <w:rsid w:val="004A67A7"/>
    <w:rsid w:val="004B74CB"/>
    <w:rsid w:val="004B75DA"/>
    <w:rsid w:val="004B7C39"/>
    <w:rsid w:val="004C43AD"/>
    <w:rsid w:val="004C6A80"/>
    <w:rsid w:val="004D5D97"/>
    <w:rsid w:val="004E315C"/>
    <w:rsid w:val="004E55C8"/>
    <w:rsid w:val="004F54E0"/>
    <w:rsid w:val="004F6390"/>
    <w:rsid w:val="004F6612"/>
    <w:rsid w:val="00500C2A"/>
    <w:rsid w:val="00505941"/>
    <w:rsid w:val="005064A1"/>
    <w:rsid w:val="00512A42"/>
    <w:rsid w:val="00516D6F"/>
    <w:rsid w:val="00526D77"/>
    <w:rsid w:val="00526F29"/>
    <w:rsid w:val="00533133"/>
    <w:rsid w:val="00546285"/>
    <w:rsid w:val="0054676C"/>
    <w:rsid w:val="005508C2"/>
    <w:rsid w:val="00556091"/>
    <w:rsid w:val="00562965"/>
    <w:rsid w:val="005640FF"/>
    <w:rsid w:val="0056775F"/>
    <w:rsid w:val="005809C6"/>
    <w:rsid w:val="005819A2"/>
    <w:rsid w:val="00586AD3"/>
    <w:rsid w:val="005878A1"/>
    <w:rsid w:val="00590FA2"/>
    <w:rsid w:val="0059461E"/>
    <w:rsid w:val="005A0CFB"/>
    <w:rsid w:val="005A4F6B"/>
    <w:rsid w:val="005A5547"/>
    <w:rsid w:val="005C3967"/>
    <w:rsid w:val="005C51F0"/>
    <w:rsid w:val="005D0381"/>
    <w:rsid w:val="005D3B31"/>
    <w:rsid w:val="005E0E1B"/>
    <w:rsid w:val="005E4192"/>
    <w:rsid w:val="00600B66"/>
    <w:rsid w:val="006063EC"/>
    <w:rsid w:val="006112ED"/>
    <w:rsid w:val="00611F93"/>
    <w:rsid w:val="0061281C"/>
    <w:rsid w:val="0062752C"/>
    <w:rsid w:val="0062756D"/>
    <w:rsid w:val="006318DA"/>
    <w:rsid w:val="00634CA9"/>
    <w:rsid w:val="00635942"/>
    <w:rsid w:val="0064010E"/>
    <w:rsid w:val="0064614C"/>
    <w:rsid w:val="00650FB3"/>
    <w:rsid w:val="0065324C"/>
    <w:rsid w:val="00653E67"/>
    <w:rsid w:val="00673C35"/>
    <w:rsid w:val="00675216"/>
    <w:rsid w:val="0067600A"/>
    <w:rsid w:val="0068239A"/>
    <w:rsid w:val="0068562B"/>
    <w:rsid w:val="00690361"/>
    <w:rsid w:val="006971E1"/>
    <w:rsid w:val="006A2D7D"/>
    <w:rsid w:val="006B2C50"/>
    <w:rsid w:val="006C4EAC"/>
    <w:rsid w:val="006C7168"/>
    <w:rsid w:val="006D148B"/>
    <w:rsid w:val="006D448F"/>
    <w:rsid w:val="006F4BD1"/>
    <w:rsid w:val="006F731A"/>
    <w:rsid w:val="007056A9"/>
    <w:rsid w:val="007064B9"/>
    <w:rsid w:val="00713061"/>
    <w:rsid w:val="007143ED"/>
    <w:rsid w:val="00716D49"/>
    <w:rsid w:val="00722A85"/>
    <w:rsid w:val="00725ED7"/>
    <w:rsid w:val="00731907"/>
    <w:rsid w:val="00742A08"/>
    <w:rsid w:val="00746CEA"/>
    <w:rsid w:val="007539CC"/>
    <w:rsid w:val="00762CB0"/>
    <w:rsid w:val="007663C7"/>
    <w:rsid w:val="00770E41"/>
    <w:rsid w:val="00771397"/>
    <w:rsid w:val="00771C51"/>
    <w:rsid w:val="00774C0F"/>
    <w:rsid w:val="0077613D"/>
    <w:rsid w:val="0077782F"/>
    <w:rsid w:val="00782D00"/>
    <w:rsid w:val="00786034"/>
    <w:rsid w:val="00792E4A"/>
    <w:rsid w:val="007A3D6E"/>
    <w:rsid w:val="007B54A0"/>
    <w:rsid w:val="007C1F31"/>
    <w:rsid w:val="007D4199"/>
    <w:rsid w:val="007D46B6"/>
    <w:rsid w:val="007D75A0"/>
    <w:rsid w:val="007D7ECD"/>
    <w:rsid w:val="007E2627"/>
    <w:rsid w:val="007E4437"/>
    <w:rsid w:val="00802CBB"/>
    <w:rsid w:val="00803D7C"/>
    <w:rsid w:val="0080500E"/>
    <w:rsid w:val="0081735A"/>
    <w:rsid w:val="0082651D"/>
    <w:rsid w:val="008267CE"/>
    <w:rsid w:val="00827C1D"/>
    <w:rsid w:val="008654BC"/>
    <w:rsid w:val="008767F7"/>
    <w:rsid w:val="0088605B"/>
    <w:rsid w:val="00886624"/>
    <w:rsid w:val="008867FF"/>
    <w:rsid w:val="00896B70"/>
    <w:rsid w:val="0089796B"/>
    <w:rsid w:val="008A5602"/>
    <w:rsid w:val="008B1F7C"/>
    <w:rsid w:val="008B223E"/>
    <w:rsid w:val="008C2202"/>
    <w:rsid w:val="008C4B84"/>
    <w:rsid w:val="008D0B78"/>
    <w:rsid w:val="008D4C79"/>
    <w:rsid w:val="008D746B"/>
    <w:rsid w:val="008E1222"/>
    <w:rsid w:val="008E32B9"/>
    <w:rsid w:val="008E7DB6"/>
    <w:rsid w:val="008F0436"/>
    <w:rsid w:val="008F7636"/>
    <w:rsid w:val="009107AF"/>
    <w:rsid w:val="0091257F"/>
    <w:rsid w:val="009129DB"/>
    <w:rsid w:val="00916EA6"/>
    <w:rsid w:val="00917F3A"/>
    <w:rsid w:val="00932740"/>
    <w:rsid w:val="00941ED4"/>
    <w:rsid w:val="00944349"/>
    <w:rsid w:val="009560B5"/>
    <w:rsid w:val="00956FCD"/>
    <w:rsid w:val="00997053"/>
    <w:rsid w:val="00997373"/>
    <w:rsid w:val="009A006D"/>
    <w:rsid w:val="009A17DB"/>
    <w:rsid w:val="009A1C70"/>
    <w:rsid w:val="009A2A67"/>
    <w:rsid w:val="009B1098"/>
    <w:rsid w:val="009C1C09"/>
    <w:rsid w:val="009C3815"/>
    <w:rsid w:val="009D685E"/>
    <w:rsid w:val="009D74F3"/>
    <w:rsid w:val="009E4CBE"/>
    <w:rsid w:val="00A0304F"/>
    <w:rsid w:val="00A07033"/>
    <w:rsid w:val="00A11FE2"/>
    <w:rsid w:val="00A16578"/>
    <w:rsid w:val="00A31747"/>
    <w:rsid w:val="00A53581"/>
    <w:rsid w:val="00A65294"/>
    <w:rsid w:val="00A76D51"/>
    <w:rsid w:val="00A84823"/>
    <w:rsid w:val="00A979C3"/>
    <w:rsid w:val="00AA4107"/>
    <w:rsid w:val="00AB1F64"/>
    <w:rsid w:val="00AB2E7B"/>
    <w:rsid w:val="00AC5B37"/>
    <w:rsid w:val="00AC72EA"/>
    <w:rsid w:val="00AD3F6D"/>
    <w:rsid w:val="00AD450D"/>
    <w:rsid w:val="00AD7FF7"/>
    <w:rsid w:val="00AF383B"/>
    <w:rsid w:val="00AF4F8C"/>
    <w:rsid w:val="00B00020"/>
    <w:rsid w:val="00B0219E"/>
    <w:rsid w:val="00B0381B"/>
    <w:rsid w:val="00B03DF2"/>
    <w:rsid w:val="00B04167"/>
    <w:rsid w:val="00B15F19"/>
    <w:rsid w:val="00B23E98"/>
    <w:rsid w:val="00B416F6"/>
    <w:rsid w:val="00B42513"/>
    <w:rsid w:val="00B474B8"/>
    <w:rsid w:val="00B504B5"/>
    <w:rsid w:val="00B50C9A"/>
    <w:rsid w:val="00B53737"/>
    <w:rsid w:val="00B6492F"/>
    <w:rsid w:val="00B67CDD"/>
    <w:rsid w:val="00B719EC"/>
    <w:rsid w:val="00BA1BEB"/>
    <w:rsid w:val="00BA612C"/>
    <w:rsid w:val="00BB2099"/>
    <w:rsid w:val="00BB3094"/>
    <w:rsid w:val="00BB3ABF"/>
    <w:rsid w:val="00BB3F33"/>
    <w:rsid w:val="00BC0B5F"/>
    <w:rsid w:val="00BC7F1B"/>
    <w:rsid w:val="00BE1759"/>
    <w:rsid w:val="00BE299E"/>
    <w:rsid w:val="00BF4B8C"/>
    <w:rsid w:val="00C022B0"/>
    <w:rsid w:val="00C109EB"/>
    <w:rsid w:val="00C17C28"/>
    <w:rsid w:val="00C26B79"/>
    <w:rsid w:val="00C362B8"/>
    <w:rsid w:val="00C44452"/>
    <w:rsid w:val="00C55548"/>
    <w:rsid w:val="00C643F1"/>
    <w:rsid w:val="00C65C0D"/>
    <w:rsid w:val="00C6606D"/>
    <w:rsid w:val="00C764F4"/>
    <w:rsid w:val="00C8255E"/>
    <w:rsid w:val="00C82731"/>
    <w:rsid w:val="00C926C1"/>
    <w:rsid w:val="00C94F78"/>
    <w:rsid w:val="00C959FD"/>
    <w:rsid w:val="00C96AB6"/>
    <w:rsid w:val="00CA686F"/>
    <w:rsid w:val="00CA7EAB"/>
    <w:rsid w:val="00CB6199"/>
    <w:rsid w:val="00CC7494"/>
    <w:rsid w:val="00CF1902"/>
    <w:rsid w:val="00CF4F25"/>
    <w:rsid w:val="00CF5ED5"/>
    <w:rsid w:val="00CF66EF"/>
    <w:rsid w:val="00D05BDB"/>
    <w:rsid w:val="00D1670B"/>
    <w:rsid w:val="00D178E9"/>
    <w:rsid w:val="00D20F1E"/>
    <w:rsid w:val="00D3138C"/>
    <w:rsid w:val="00D36612"/>
    <w:rsid w:val="00D377F8"/>
    <w:rsid w:val="00D42383"/>
    <w:rsid w:val="00D42C49"/>
    <w:rsid w:val="00D44D6A"/>
    <w:rsid w:val="00D5011B"/>
    <w:rsid w:val="00D547AB"/>
    <w:rsid w:val="00D60E96"/>
    <w:rsid w:val="00D7094A"/>
    <w:rsid w:val="00D72566"/>
    <w:rsid w:val="00D809EB"/>
    <w:rsid w:val="00D84908"/>
    <w:rsid w:val="00D85F6F"/>
    <w:rsid w:val="00D87F6A"/>
    <w:rsid w:val="00D92C8D"/>
    <w:rsid w:val="00DA07CD"/>
    <w:rsid w:val="00DB128E"/>
    <w:rsid w:val="00DB5F99"/>
    <w:rsid w:val="00DC3013"/>
    <w:rsid w:val="00DD0DCE"/>
    <w:rsid w:val="00DD20D3"/>
    <w:rsid w:val="00DE4F8C"/>
    <w:rsid w:val="00DE57AE"/>
    <w:rsid w:val="00DE7116"/>
    <w:rsid w:val="00E004D2"/>
    <w:rsid w:val="00E027A8"/>
    <w:rsid w:val="00E02EAF"/>
    <w:rsid w:val="00E03969"/>
    <w:rsid w:val="00E04E23"/>
    <w:rsid w:val="00E05998"/>
    <w:rsid w:val="00E13ECA"/>
    <w:rsid w:val="00E1676C"/>
    <w:rsid w:val="00E236A7"/>
    <w:rsid w:val="00E61AD1"/>
    <w:rsid w:val="00E626FA"/>
    <w:rsid w:val="00E64936"/>
    <w:rsid w:val="00E67BE7"/>
    <w:rsid w:val="00E76E11"/>
    <w:rsid w:val="00E8591E"/>
    <w:rsid w:val="00E8780A"/>
    <w:rsid w:val="00E92D02"/>
    <w:rsid w:val="00E93771"/>
    <w:rsid w:val="00EB3B52"/>
    <w:rsid w:val="00EC4C3D"/>
    <w:rsid w:val="00EC6617"/>
    <w:rsid w:val="00ED3E39"/>
    <w:rsid w:val="00EE4DA0"/>
    <w:rsid w:val="00EE6A4E"/>
    <w:rsid w:val="00EF01E9"/>
    <w:rsid w:val="00F07D98"/>
    <w:rsid w:val="00F16143"/>
    <w:rsid w:val="00F22EBF"/>
    <w:rsid w:val="00F2550A"/>
    <w:rsid w:val="00F337D8"/>
    <w:rsid w:val="00F35AEB"/>
    <w:rsid w:val="00F41A0E"/>
    <w:rsid w:val="00F41FF9"/>
    <w:rsid w:val="00F52E53"/>
    <w:rsid w:val="00F53D08"/>
    <w:rsid w:val="00F60692"/>
    <w:rsid w:val="00F67C93"/>
    <w:rsid w:val="00F71FD1"/>
    <w:rsid w:val="00F7376F"/>
    <w:rsid w:val="00F8731E"/>
    <w:rsid w:val="00F96BF6"/>
    <w:rsid w:val="00F96C60"/>
    <w:rsid w:val="00FA32A6"/>
    <w:rsid w:val="00FA3922"/>
    <w:rsid w:val="00FA5884"/>
    <w:rsid w:val="00FA5E90"/>
    <w:rsid w:val="00FB029D"/>
    <w:rsid w:val="00FD0A13"/>
    <w:rsid w:val="00FD1A8F"/>
    <w:rsid w:val="00FD448E"/>
    <w:rsid w:val="00FD7677"/>
    <w:rsid w:val="00FE0732"/>
    <w:rsid w:val="00FE4845"/>
    <w:rsid w:val="00FE7AE1"/>
    <w:rsid w:val="00FF37C1"/>
    <w:rsid w:val="00FF514F"/>
    <w:rsid w:val="00FF5303"/>
    <w:rsid w:val="084C081E"/>
    <w:rsid w:val="098128D4"/>
    <w:rsid w:val="0B272152"/>
    <w:rsid w:val="0C8D4788"/>
    <w:rsid w:val="0E830681"/>
    <w:rsid w:val="1086146E"/>
    <w:rsid w:val="16AE2AFE"/>
    <w:rsid w:val="2DF15C33"/>
    <w:rsid w:val="39915EC5"/>
    <w:rsid w:val="3A1432BA"/>
    <w:rsid w:val="3A9E02ED"/>
    <w:rsid w:val="3B53393B"/>
    <w:rsid w:val="3C8E68F3"/>
    <w:rsid w:val="41AC2F82"/>
    <w:rsid w:val="460D7139"/>
    <w:rsid w:val="46987AD5"/>
    <w:rsid w:val="492017F3"/>
    <w:rsid w:val="4FFB74C8"/>
    <w:rsid w:val="5411375D"/>
    <w:rsid w:val="550A7964"/>
    <w:rsid w:val="55227568"/>
    <w:rsid w:val="57683908"/>
    <w:rsid w:val="6A4C6AA7"/>
    <w:rsid w:val="6C542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319B5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iPriority="59" w:unhideWhenUsed="0" w:qFormat="1"/>
    <w:lsdException w:name="Placeholder Text" w:uiPriority="99"/>
    <w:lsdException w:name="No Spacing" w:semiHidden="0" w:uiPriority="99" w:unhideWhenUsed="0" w:qFormat="1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99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99"/>
    <w:lsdException w:name="List Paragraph" w:semiHidden="0" w:uiPriority="99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99" w:unhideWhenUsed="0"/>
    <w:lsdException w:name="Colorful List Accent 1" w:semiHidden="0" w:uiPriority="99" w:unhideWhenUsed="0" w:qFormat="1"/>
    <w:lsdException w:name="Colorful Grid Accent 1" w:semiHidden="0" w:uiPriority="99" w:unhideWhenUsed="0" w:qFormat="1"/>
    <w:lsdException w:name="Light Shading Accent 2" w:semiHidden="0" w:uiPriority="99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rPr>
      <w:rFonts w:ascii="宋体"/>
      <w:sz w:val="24"/>
    </w:rPr>
  </w:style>
  <w:style w:type="character" w:customStyle="1" w:styleId="Char">
    <w:name w:val="文档结构图 Char"/>
    <w:link w:val="a3"/>
    <w:rPr>
      <w:rFonts w:ascii="宋体"/>
      <w:kern w:val="2"/>
      <w:sz w:val="24"/>
      <w:szCs w:val="24"/>
    </w:rPr>
  </w:style>
  <w:style w:type="paragraph" w:styleId="a4">
    <w:name w:val="Plain Text"/>
    <w:basedOn w:val="a"/>
    <w:rPr>
      <w:rFonts w:ascii="宋体" w:hAnsi="Courier New" w:cs="Courier New"/>
      <w:szCs w:val="21"/>
    </w:rPr>
  </w:style>
  <w:style w:type="paragraph" w:styleId="a5">
    <w:name w:val="Date"/>
    <w:basedOn w:val="a"/>
    <w:next w:val="a"/>
    <w:pPr>
      <w:ind w:leftChars="2500" w:left="100"/>
    </w:pPr>
  </w:style>
  <w:style w:type="paragraph" w:styleId="a6">
    <w:name w:val="Balloon Text"/>
    <w:basedOn w:val="a"/>
    <w:link w:val="Char0"/>
    <w:rPr>
      <w:sz w:val="18"/>
      <w:szCs w:val="18"/>
    </w:rPr>
  </w:style>
  <w:style w:type="character" w:customStyle="1" w:styleId="Char0">
    <w:name w:val="批注框文本 Char"/>
    <w:link w:val="a6"/>
    <w:rPr>
      <w:kern w:val="2"/>
      <w:sz w:val="18"/>
      <w:szCs w:val="18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age number"/>
  </w:style>
  <w:style w:type="character" w:styleId="ab">
    <w:name w:val="Hyperlink"/>
    <w:rPr>
      <w:color w:val="0000FF"/>
      <w:u w:val="single"/>
    </w:rPr>
  </w:style>
  <w:style w:type="paragraph" w:customStyle="1" w:styleId="3">
    <w:name w:val="样式3"/>
    <w:basedOn w:val="a4"/>
    <w:pPr>
      <w:spacing w:line="0" w:lineRule="atLeast"/>
      <w:outlineLvl w:val="0"/>
    </w:pPr>
    <w:rPr>
      <w:rFonts w:cs="Times New Roman"/>
      <w:sz w:val="28"/>
      <w:szCs w:val="24"/>
    </w:rPr>
  </w:style>
  <w:style w:type="table" w:customStyle="1" w:styleId="1">
    <w:name w:val="网格型1"/>
    <w:basedOn w:val="a1"/>
    <w:next w:val="a9"/>
    <w:uiPriority w:val="59"/>
    <w:qFormat/>
    <w:rsid w:val="006C4EA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网格型2"/>
    <w:basedOn w:val="a1"/>
    <w:next w:val="a9"/>
    <w:uiPriority w:val="59"/>
    <w:qFormat/>
    <w:rsid w:val="006C4EA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iPriority="59" w:unhideWhenUsed="0" w:qFormat="1"/>
    <w:lsdException w:name="Placeholder Text" w:uiPriority="99"/>
    <w:lsdException w:name="No Spacing" w:semiHidden="0" w:uiPriority="99" w:unhideWhenUsed="0" w:qFormat="1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99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99"/>
    <w:lsdException w:name="List Paragraph" w:semiHidden="0" w:uiPriority="99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99" w:unhideWhenUsed="0"/>
    <w:lsdException w:name="Colorful List Accent 1" w:semiHidden="0" w:uiPriority="99" w:unhideWhenUsed="0" w:qFormat="1"/>
    <w:lsdException w:name="Colorful Grid Accent 1" w:semiHidden="0" w:uiPriority="99" w:unhideWhenUsed="0" w:qFormat="1"/>
    <w:lsdException w:name="Light Shading Accent 2" w:semiHidden="0" w:uiPriority="99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rPr>
      <w:rFonts w:ascii="宋体"/>
      <w:sz w:val="24"/>
    </w:rPr>
  </w:style>
  <w:style w:type="character" w:customStyle="1" w:styleId="Char">
    <w:name w:val="文档结构图 Char"/>
    <w:link w:val="a3"/>
    <w:rPr>
      <w:rFonts w:ascii="宋体"/>
      <w:kern w:val="2"/>
      <w:sz w:val="24"/>
      <w:szCs w:val="24"/>
    </w:rPr>
  </w:style>
  <w:style w:type="paragraph" w:styleId="a4">
    <w:name w:val="Plain Text"/>
    <w:basedOn w:val="a"/>
    <w:rPr>
      <w:rFonts w:ascii="宋体" w:hAnsi="Courier New" w:cs="Courier New"/>
      <w:szCs w:val="21"/>
    </w:rPr>
  </w:style>
  <w:style w:type="paragraph" w:styleId="a5">
    <w:name w:val="Date"/>
    <w:basedOn w:val="a"/>
    <w:next w:val="a"/>
    <w:pPr>
      <w:ind w:leftChars="2500" w:left="100"/>
    </w:pPr>
  </w:style>
  <w:style w:type="paragraph" w:styleId="a6">
    <w:name w:val="Balloon Text"/>
    <w:basedOn w:val="a"/>
    <w:link w:val="Char0"/>
    <w:rPr>
      <w:sz w:val="18"/>
      <w:szCs w:val="18"/>
    </w:rPr>
  </w:style>
  <w:style w:type="character" w:customStyle="1" w:styleId="Char0">
    <w:name w:val="批注框文本 Char"/>
    <w:link w:val="a6"/>
    <w:rPr>
      <w:kern w:val="2"/>
      <w:sz w:val="18"/>
      <w:szCs w:val="18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age number"/>
  </w:style>
  <w:style w:type="character" w:styleId="ab">
    <w:name w:val="Hyperlink"/>
    <w:rPr>
      <w:color w:val="0000FF"/>
      <w:u w:val="single"/>
    </w:rPr>
  </w:style>
  <w:style w:type="paragraph" w:customStyle="1" w:styleId="3">
    <w:name w:val="样式3"/>
    <w:basedOn w:val="a4"/>
    <w:pPr>
      <w:spacing w:line="0" w:lineRule="atLeast"/>
      <w:outlineLvl w:val="0"/>
    </w:pPr>
    <w:rPr>
      <w:rFonts w:cs="Times New Roman"/>
      <w:sz w:val="28"/>
      <w:szCs w:val="24"/>
    </w:rPr>
  </w:style>
  <w:style w:type="table" w:customStyle="1" w:styleId="1">
    <w:name w:val="网格型1"/>
    <w:basedOn w:val="a1"/>
    <w:next w:val="a9"/>
    <w:uiPriority w:val="59"/>
    <w:qFormat/>
    <w:rsid w:val="006C4EA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网格型2"/>
    <w:basedOn w:val="a1"/>
    <w:next w:val="a9"/>
    <w:uiPriority w:val="59"/>
    <w:qFormat/>
    <w:rsid w:val="006C4EA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89</Words>
  <Characters>510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Company>P R C</Company>
  <LinksUpToDate>false</LinksUpToDate>
  <CharactersWithSpaces>598</CharactersWithSpaces>
  <SharedDoc>false</SharedDoc>
  <HLinks>
    <vt:vector size="6" baseType="variant">
      <vt:variant>
        <vt:i4>720974</vt:i4>
      </vt:variant>
      <vt:variant>
        <vt:i4>0</vt:i4>
      </vt:variant>
      <vt:variant>
        <vt:i4>0</vt:i4>
      </vt:variant>
      <vt:variant>
        <vt:i4>5</vt:i4>
      </vt:variant>
      <vt:variant>
        <vt:lpwstr>https://www.baidu.com/link?url=zSyGY5g6PUuMpmm9ZLfTwZJfx0NOLwib0qVJHTcOdgIfvSIMuVC51kgi6uC3Se4U&amp;wd=&amp;eqid=c7b0fe93000173f900000006611e1ba5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关于上报2008年春季设备器材采购计划</dc:title>
  <dc:subject/>
  <dc:creator>ibm</dc:creator>
  <cp:keywords/>
  <cp:lastModifiedBy>杨梦泽</cp:lastModifiedBy>
  <cp:revision>7</cp:revision>
  <cp:lastPrinted>2019-09-11T08:08:00Z</cp:lastPrinted>
  <dcterms:created xsi:type="dcterms:W3CDTF">2021-12-29T01:02:00Z</dcterms:created>
  <dcterms:modified xsi:type="dcterms:W3CDTF">2022-03-30T04:07:00Z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9CF38D219C0B45E6831071CC06B09E5B</vt:lpwstr>
  </property>
</Properties>
</file>