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626B9" w14:textId="1B51C81C" w:rsidR="009A2C95" w:rsidRDefault="00160BFB">
      <w:pPr>
        <w:snapToGrid w:val="0"/>
        <w:jc w:val="center"/>
        <w:rPr>
          <w:rStyle w:val="NormalCharacter"/>
          <w:rFonts w:eastAsia="方正小标宋简体"/>
          <w:sz w:val="44"/>
          <w:szCs w:val="44"/>
        </w:rPr>
      </w:pPr>
      <w:r>
        <w:rPr>
          <w:rStyle w:val="NormalCharacter"/>
          <w:rFonts w:eastAsia="方正小标宋简体"/>
          <w:sz w:val="44"/>
          <w:szCs w:val="44"/>
        </w:rPr>
        <w:t>设备技术参数表</w:t>
      </w:r>
    </w:p>
    <w:p w14:paraId="54584805" w14:textId="77777777" w:rsidR="009A2C95" w:rsidRDefault="00160BFB">
      <w:pPr>
        <w:snapToGrid w:val="0"/>
        <w:ind w:left="-360"/>
        <w:jc w:val="center"/>
        <w:rPr>
          <w:rStyle w:val="NormalCharacter"/>
          <w:rFonts w:ascii="楷体_GB2312" w:eastAsia="楷体_GB2312"/>
          <w:b/>
          <w:sz w:val="24"/>
        </w:rPr>
      </w:pPr>
      <w:r>
        <w:rPr>
          <w:rStyle w:val="NormalCharacter"/>
          <w:rFonts w:ascii="楷体_GB2312" w:eastAsia="楷体_GB2312"/>
          <w:b/>
          <w:sz w:val="24"/>
        </w:rPr>
        <w:t xml:space="preserve">     </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346"/>
        <w:gridCol w:w="863"/>
        <w:gridCol w:w="1131"/>
        <w:gridCol w:w="206"/>
        <w:gridCol w:w="3014"/>
        <w:gridCol w:w="309"/>
        <w:gridCol w:w="1482"/>
        <w:gridCol w:w="1482"/>
        <w:gridCol w:w="146"/>
      </w:tblGrid>
      <w:tr w:rsidR="009A2C95" w14:paraId="2D2E6040" w14:textId="77777777" w:rsidTr="00114F6E">
        <w:trPr>
          <w:gridAfter w:val="1"/>
          <w:wAfter w:w="146" w:type="dxa"/>
          <w:trHeight w:val="755"/>
          <w:jc w:val="center"/>
        </w:trPr>
        <w:tc>
          <w:tcPr>
            <w:tcW w:w="2209" w:type="dxa"/>
            <w:gridSpan w:val="2"/>
            <w:tcBorders>
              <w:top w:val="double" w:sz="4" w:space="0" w:color="000000"/>
              <w:left w:val="double" w:sz="4" w:space="0" w:color="000000"/>
              <w:bottom w:val="double" w:sz="4" w:space="0" w:color="000000"/>
              <w:right w:val="single" w:sz="4" w:space="0" w:color="000000"/>
            </w:tcBorders>
            <w:vAlign w:val="center"/>
          </w:tcPr>
          <w:p w14:paraId="12F473D1" w14:textId="77777777" w:rsidR="009A2C95" w:rsidRDefault="00160BFB">
            <w:pPr>
              <w:snapToGrid w:val="0"/>
              <w:jc w:val="center"/>
              <w:rPr>
                <w:rStyle w:val="NormalCharacter"/>
                <w:rFonts w:ascii="黑体" w:eastAsia="黑体"/>
                <w:sz w:val="24"/>
              </w:rPr>
            </w:pPr>
            <w:r>
              <w:rPr>
                <w:rStyle w:val="NormalCharacter"/>
                <w:rFonts w:ascii="黑体" w:eastAsia="黑体"/>
                <w:sz w:val="24"/>
              </w:rPr>
              <w:t>设备名称</w:t>
            </w:r>
          </w:p>
        </w:tc>
        <w:tc>
          <w:tcPr>
            <w:tcW w:w="7624" w:type="dxa"/>
            <w:gridSpan w:val="6"/>
            <w:tcBorders>
              <w:top w:val="double" w:sz="4" w:space="0" w:color="000000"/>
              <w:left w:val="single" w:sz="4" w:space="0" w:color="000000"/>
              <w:bottom w:val="single" w:sz="4" w:space="0" w:color="000000"/>
              <w:right w:val="double" w:sz="4" w:space="0" w:color="000000"/>
            </w:tcBorders>
            <w:vAlign w:val="center"/>
          </w:tcPr>
          <w:p w14:paraId="470BDD1C" w14:textId="77777777" w:rsidR="009A2C95" w:rsidRDefault="00160BFB">
            <w:pPr>
              <w:snapToGrid w:val="0"/>
              <w:jc w:val="center"/>
              <w:rPr>
                <w:rStyle w:val="NormalCharacter"/>
                <w:rFonts w:ascii="宋体" w:hAnsi="宋体"/>
                <w:color w:val="000000"/>
                <w:sz w:val="24"/>
              </w:rPr>
            </w:pPr>
            <w:r>
              <w:rPr>
                <w:rStyle w:val="NormalCharacter"/>
                <w:rFonts w:ascii="宋体" w:hAnsi="宋体"/>
                <w:color w:val="000000"/>
                <w:sz w:val="24"/>
              </w:rPr>
              <w:t>实践教学基础模型及设备</w:t>
            </w:r>
          </w:p>
        </w:tc>
      </w:tr>
      <w:tr w:rsidR="009A2C95" w14:paraId="2EA410C0" w14:textId="77777777" w:rsidTr="00114F6E">
        <w:trPr>
          <w:gridAfter w:val="1"/>
          <w:wAfter w:w="146" w:type="dxa"/>
          <w:trHeight w:val="808"/>
          <w:jc w:val="center"/>
        </w:trPr>
        <w:tc>
          <w:tcPr>
            <w:tcW w:w="2209" w:type="dxa"/>
            <w:gridSpan w:val="2"/>
            <w:tcBorders>
              <w:top w:val="double" w:sz="4" w:space="0" w:color="000000"/>
              <w:left w:val="double" w:sz="4" w:space="0" w:color="000000"/>
              <w:bottom w:val="double" w:sz="4" w:space="0" w:color="000000"/>
              <w:right w:val="single" w:sz="4" w:space="0" w:color="000000"/>
            </w:tcBorders>
            <w:vAlign w:val="center"/>
          </w:tcPr>
          <w:p w14:paraId="672F525C" w14:textId="77777777" w:rsidR="009A2C95" w:rsidRDefault="00160BFB">
            <w:pPr>
              <w:snapToGrid w:val="0"/>
              <w:jc w:val="center"/>
              <w:rPr>
                <w:rStyle w:val="NormalCharacter"/>
                <w:rFonts w:ascii="黑体" w:eastAsia="黑体"/>
                <w:sz w:val="24"/>
              </w:rPr>
            </w:pPr>
            <w:r>
              <w:rPr>
                <w:rStyle w:val="NormalCharacter"/>
                <w:rFonts w:ascii="黑体" w:eastAsia="黑体"/>
                <w:sz w:val="24"/>
              </w:rPr>
              <w:t>预算金额</w:t>
            </w:r>
          </w:p>
        </w:tc>
        <w:tc>
          <w:tcPr>
            <w:tcW w:w="4660" w:type="dxa"/>
            <w:gridSpan w:val="4"/>
            <w:tcBorders>
              <w:top w:val="double" w:sz="4" w:space="0" w:color="000000"/>
              <w:left w:val="single" w:sz="4" w:space="0" w:color="000000"/>
              <w:bottom w:val="double" w:sz="4" w:space="0" w:color="000000"/>
              <w:right w:val="double" w:sz="4" w:space="0" w:color="000000"/>
            </w:tcBorders>
            <w:vAlign w:val="center"/>
          </w:tcPr>
          <w:p w14:paraId="1D778ED5" w14:textId="77777777" w:rsidR="009A2C95" w:rsidRDefault="00160BFB">
            <w:pPr>
              <w:snapToGrid w:val="0"/>
              <w:ind w:right="120"/>
              <w:jc w:val="center"/>
              <w:rPr>
                <w:rStyle w:val="NormalCharacter"/>
                <w:rFonts w:ascii="楷体_GB2312" w:eastAsia="等线"/>
                <w:b/>
                <w:sz w:val="24"/>
              </w:rPr>
            </w:pPr>
            <w:r>
              <w:rPr>
                <w:rStyle w:val="NormalCharacter"/>
                <w:rFonts w:ascii="宋体" w:hAnsi="宋体"/>
                <w:sz w:val="24"/>
              </w:rPr>
              <w:t>449.833万元人民币</w:t>
            </w:r>
          </w:p>
        </w:tc>
        <w:tc>
          <w:tcPr>
            <w:tcW w:w="1482" w:type="dxa"/>
            <w:tcBorders>
              <w:top w:val="double" w:sz="4" w:space="0" w:color="000000"/>
              <w:left w:val="double" w:sz="4" w:space="0" w:color="000000"/>
              <w:bottom w:val="double" w:sz="4" w:space="0" w:color="000000"/>
              <w:right w:val="single" w:sz="4" w:space="0" w:color="000000"/>
            </w:tcBorders>
            <w:vAlign w:val="center"/>
          </w:tcPr>
          <w:p w14:paraId="0EAF3B14" w14:textId="77777777" w:rsidR="009A2C95" w:rsidRDefault="00160BFB">
            <w:pPr>
              <w:snapToGrid w:val="0"/>
              <w:jc w:val="center"/>
              <w:rPr>
                <w:rStyle w:val="NormalCharacter"/>
                <w:rFonts w:ascii="黑体" w:eastAsia="黑体"/>
                <w:sz w:val="24"/>
              </w:rPr>
            </w:pPr>
            <w:r>
              <w:rPr>
                <w:rStyle w:val="NormalCharacter"/>
                <w:rFonts w:ascii="黑体" w:eastAsia="黑体"/>
                <w:sz w:val="24"/>
              </w:rPr>
              <w:t>设备数量</w:t>
            </w:r>
          </w:p>
        </w:tc>
        <w:tc>
          <w:tcPr>
            <w:tcW w:w="1482" w:type="dxa"/>
            <w:tcBorders>
              <w:top w:val="double" w:sz="4" w:space="0" w:color="000000"/>
              <w:left w:val="single" w:sz="4" w:space="0" w:color="000000"/>
              <w:bottom w:val="double" w:sz="4" w:space="0" w:color="000000"/>
              <w:right w:val="double" w:sz="4" w:space="0" w:color="000000"/>
            </w:tcBorders>
            <w:vAlign w:val="center"/>
          </w:tcPr>
          <w:p w14:paraId="737A1C7E" w14:textId="052302F7" w:rsidR="009A2C95" w:rsidRDefault="008A1C26">
            <w:pPr>
              <w:snapToGrid w:val="0"/>
              <w:jc w:val="center"/>
              <w:rPr>
                <w:rStyle w:val="NormalCharacter"/>
                <w:rFonts w:ascii="楷体_GB2312" w:eastAsia="等线"/>
                <w:sz w:val="24"/>
              </w:rPr>
            </w:pPr>
            <w:r>
              <w:rPr>
                <w:rStyle w:val="NormalCharacter"/>
                <w:rFonts w:ascii="楷体_GB2312" w:eastAsia="等线" w:hint="eastAsia"/>
                <w:sz w:val="24"/>
              </w:rPr>
              <w:t>1</w:t>
            </w:r>
            <w:bookmarkStart w:id="0" w:name="_GoBack"/>
            <w:bookmarkEnd w:id="0"/>
            <w:r w:rsidR="00160BFB">
              <w:rPr>
                <w:rStyle w:val="NormalCharacter"/>
                <w:rFonts w:ascii="楷体_GB2312" w:eastAsia="等线"/>
                <w:sz w:val="24"/>
              </w:rPr>
              <w:t>套</w:t>
            </w:r>
          </w:p>
        </w:tc>
      </w:tr>
      <w:tr w:rsidR="009A2C95" w14:paraId="72C54319" w14:textId="77777777" w:rsidTr="00114F6E">
        <w:trPr>
          <w:jc w:val="center"/>
        </w:trPr>
        <w:tc>
          <w:tcPr>
            <w:tcW w:w="9979" w:type="dxa"/>
            <w:gridSpan w:val="9"/>
            <w:tcBorders>
              <w:top w:val="triple" w:sz="4" w:space="0" w:color="000000"/>
              <w:left w:val="single" w:sz="4" w:space="0" w:color="000000"/>
              <w:bottom w:val="single" w:sz="4" w:space="0" w:color="000000"/>
              <w:right w:val="single" w:sz="4" w:space="0" w:color="000000"/>
            </w:tcBorders>
            <w:vAlign w:val="center"/>
          </w:tcPr>
          <w:p w14:paraId="1453ED5A" w14:textId="77777777" w:rsidR="009A2C95" w:rsidRDefault="00160BFB">
            <w:pPr>
              <w:snapToGrid w:val="0"/>
              <w:jc w:val="center"/>
              <w:rPr>
                <w:rStyle w:val="NormalCharacter"/>
                <w:rFonts w:ascii="仿宋_GB2312" w:eastAsia="仿宋_GB2312"/>
                <w:b/>
                <w:sz w:val="28"/>
                <w:szCs w:val="28"/>
              </w:rPr>
            </w:pPr>
            <w:r>
              <w:rPr>
                <w:rStyle w:val="NormalCharacter"/>
                <w:rFonts w:ascii="仿宋_GB2312" w:eastAsia="仿宋_GB2312"/>
                <w:b/>
                <w:sz w:val="28"/>
                <w:szCs w:val="28"/>
              </w:rPr>
              <w:t>设备功能要求</w:t>
            </w:r>
          </w:p>
        </w:tc>
      </w:tr>
      <w:tr w:rsidR="009A2C95" w14:paraId="294CFB5B" w14:textId="77777777" w:rsidTr="00114F6E">
        <w:trPr>
          <w:trHeight w:val="1450"/>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14:paraId="14AC1922" w14:textId="77777777" w:rsidR="009A2C95" w:rsidRDefault="00E462B0" w:rsidP="00E462B0">
            <w:pPr>
              <w:snapToGrid w:val="0"/>
              <w:ind w:firstLineChars="200" w:firstLine="480"/>
              <w:jc w:val="left"/>
              <w:rPr>
                <w:rStyle w:val="NormalCharacter"/>
                <w:rFonts w:ascii="宋体" w:hAnsi="宋体"/>
                <w:color w:val="FF0000"/>
                <w:sz w:val="24"/>
              </w:rPr>
            </w:pPr>
            <w:r>
              <w:rPr>
                <w:rStyle w:val="NormalCharacter"/>
                <w:rFonts w:ascii="宋体" w:hAnsi="宋体"/>
                <w:sz w:val="24"/>
              </w:rPr>
              <w:t>一个完整的标准化临床技能中心，需配置内</w:t>
            </w:r>
            <w:r w:rsidR="001C7FEB">
              <w:rPr>
                <w:rStyle w:val="NormalCharacter"/>
                <w:rFonts w:ascii="宋体" w:hAnsi="宋体"/>
                <w:sz w:val="24"/>
              </w:rPr>
              <w:t>科、</w:t>
            </w:r>
            <w:r>
              <w:rPr>
                <w:rStyle w:val="NormalCharacter"/>
                <w:rFonts w:ascii="宋体" w:hAnsi="宋体"/>
                <w:sz w:val="24"/>
              </w:rPr>
              <w:t>外</w:t>
            </w:r>
            <w:r w:rsidR="001C7FEB">
              <w:rPr>
                <w:rStyle w:val="NormalCharacter"/>
                <w:rFonts w:ascii="宋体" w:hAnsi="宋体"/>
                <w:sz w:val="24"/>
              </w:rPr>
              <w:t>科、</w:t>
            </w:r>
            <w:r>
              <w:rPr>
                <w:rStyle w:val="NormalCharacter"/>
                <w:rFonts w:ascii="宋体" w:hAnsi="宋体"/>
                <w:sz w:val="24"/>
              </w:rPr>
              <w:t>妇</w:t>
            </w:r>
            <w:r w:rsidR="001C7FEB">
              <w:rPr>
                <w:rStyle w:val="NormalCharacter"/>
                <w:rFonts w:ascii="宋体" w:hAnsi="宋体"/>
                <w:sz w:val="24"/>
              </w:rPr>
              <w:t>科、</w:t>
            </w:r>
            <w:r>
              <w:rPr>
                <w:rStyle w:val="NormalCharacter"/>
                <w:rFonts w:ascii="宋体" w:hAnsi="宋体"/>
                <w:sz w:val="24"/>
              </w:rPr>
              <w:t>儿</w:t>
            </w:r>
            <w:r w:rsidR="001C7FEB">
              <w:rPr>
                <w:rStyle w:val="NormalCharacter"/>
                <w:rFonts w:ascii="宋体" w:hAnsi="宋体"/>
                <w:sz w:val="24"/>
              </w:rPr>
              <w:t>科、</w:t>
            </w:r>
            <w:r>
              <w:rPr>
                <w:rStyle w:val="NormalCharacter"/>
                <w:rFonts w:ascii="宋体" w:hAnsi="宋体"/>
                <w:sz w:val="24"/>
              </w:rPr>
              <w:t>专</w:t>
            </w:r>
            <w:r w:rsidR="001C7FEB">
              <w:rPr>
                <w:rStyle w:val="NormalCharacter"/>
                <w:rFonts w:ascii="宋体" w:hAnsi="宋体"/>
                <w:sz w:val="24"/>
              </w:rPr>
              <w:t>科</w:t>
            </w:r>
            <w:r>
              <w:rPr>
                <w:rStyle w:val="NormalCharacter"/>
                <w:rFonts w:ascii="宋体" w:hAnsi="宋体"/>
                <w:sz w:val="24"/>
              </w:rPr>
              <w:t>等</w:t>
            </w:r>
            <w:r w:rsidR="001C7FEB">
              <w:rPr>
                <w:rStyle w:val="NormalCharacter"/>
                <w:rFonts w:ascii="宋体" w:hAnsi="宋体"/>
                <w:sz w:val="24"/>
              </w:rPr>
              <w:t>多</w:t>
            </w:r>
            <w:r>
              <w:rPr>
                <w:rStyle w:val="NormalCharacter"/>
                <w:rFonts w:ascii="宋体" w:hAnsi="宋体"/>
                <w:sz w:val="24"/>
              </w:rPr>
              <w:t>学科大量的实践操作模型及临床真实设备。学生、规培医师、临床初级医护等人员借助多种基础模型进行训练，可以实现医学理论结合临床实践的目的，并且避免由于病患不愿配合医学诊治而缺乏医学临床经验的问题，通过对基础模型和真实设备反复操作练习，最终规范各类操作从而熟练掌握临床基本技能。与此同时，增强理论教学的巩固复习，加快临床思维培养</w:t>
            </w:r>
            <w:r w:rsidR="00F86470">
              <w:rPr>
                <w:rStyle w:val="NormalCharacter"/>
                <w:rFonts w:ascii="宋体" w:hAnsi="宋体"/>
                <w:sz w:val="24"/>
              </w:rPr>
              <w:t>，提高学习效果</w:t>
            </w:r>
            <w:r>
              <w:rPr>
                <w:rStyle w:val="NormalCharacter"/>
                <w:rFonts w:ascii="宋体" w:hAnsi="宋体"/>
                <w:sz w:val="24"/>
              </w:rPr>
              <w:t>。模型</w:t>
            </w:r>
            <w:r w:rsidR="00F86470">
              <w:rPr>
                <w:rStyle w:val="NormalCharacter"/>
                <w:rFonts w:ascii="宋体" w:hAnsi="宋体"/>
                <w:sz w:val="24"/>
              </w:rPr>
              <w:t>相关功能</w:t>
            </w:r>
            <w:r w:rsidR="00815A3A">
              <w:rPr>
                <w:rStyle w:val="NormalCharacter"/>
                <w:rFonts w:ascii="宋体" w:hAnsi="宋体"/>
                <w:sz w:val="24"/>
              </w:rPr>
              <w:t>来源于</w:t>
            </w:r>
            <w:r w:rsidR="00514BB6">
              <w:rPr>
                <w:rStyle w:val="NormalCharacter"/>
                <w:rFonts w:ascii="宋体" w:hAnsi="宋体"/>
                <w:sz w:val="24"/>
              </w:rPr>
              <w:t>《</w:t>
            </w:r>
            <w:r w:rsidR="00815A3A">
              <w:rPr>
                <w:rStyle w:val="NormalCharacter"/>
                <w:rFonts w:ascii="宋体" w:hAnsi="宋体"/>
                <w:sz w:val="24"/>
              </w:rPr>
              <w:t>中国</w:t>
            </w:r>
            <w:r w:rsidR="005643C0">
              <w:rPr>
                <w:rStyle w:val="NormalCharacter"/>
                <w:rFonts w:ascii="宋体" w:hAnsi="宋体"/>
                <w:sz w:val="24"/>
              </w:rPr>
              <w:t>医学生临床技能操作指南</w:t>
            </w:r>
            <w:r w:rsidR="00514BB6">
              <w:rPr>
                <w:rStyle w:val="NormalCharacter"/>
                <w:rFonts w:ascii="宋体" w:hAnsi="宋体"/>
                <w:sz w:val="24"/>
              </w:rPr>
              <w:t>》</w:t>
            </w:r>
            <w:r>
              <w:rPr>
                <w:rStyle w:val="NormalCharacter"/>
                <w:rFonts w:ascii="宋体" w:hAnsi="宋体"/>
                <w:sz w:val="24"/>
              </w:rPr>
              <w:t>和</w:t>
            </w:r>
            <w:r w:rsidR="00514BB6">
              <w:rPr>
                <w:rStyle w:val="NormalCharacter"/>
                <w:rFonts w:ascii="宋体" w:hAnsi="宋体"/>
                <w:sz w:val="24"/>
              </w:rPr>
              <w:t>《</w:t>
            </w:r>
            <w:r>
              <w:rPr>
                <w:rStyle w:val="NormalCharacter"/>
                <w:rFonts w:ascii="宋体" w:hAnsi="宋体"/>
                <w:sz w:val="24"/>
              </w:rPr>
              <w:t>执业医师考试</w:t>
            </w:r>
            <w:r w:rsidR="00815A3A">
              <w:rPr>
                <w:rStyle w:val="NormalCharacter"/>
                <w:rFonts w:ascii="宋体" w:hAnsi="宋体"/>
                <w:sz w:val="24"/>
              </w:rPr>
              <w:t>大纲</w:t>
            </w:r>
            <w:r w:rsidR="005643C0">
              <w:rPr>
                <w:rStyle w:val="NormalCharacter"/>
                <w:rFonts w:ascii="宋体" w:hAnsi="宋体"/>
                <w:sz w:val="24"/>
              </w:rPr>
              <w:t>》</w:t>
            </w:r>
            <w:r w:rsidR="00815A3A">
              <w:rPr>
                <w:rStyle w:val="NormalCharacter"/>
                <w:rFonts w:ascii="宋体" w:hAnsi="宋体"/>
                <w:sz w:val="24"/>
              </w:rPr>
              <w:t>中涉及到</w:t>
            </w:r>
            <w:r w:rsidR="00514BB6">
              <w:rPr>
                <w:rStyle w:val="NormalCharacter"/>
                <w:rFonts w:ascii="宋体" w:hAnsi="宋体"/>
                <w:sz w:val="24"/>
              </w:rPr>
              <w:t>各种临床</w:t>
            </w:r>
            <w:r w:rsidR="00815A3A">
              <w:rPr>
                <w:rStyle w:val="NormalCharacter"/>
                <w:rFonts w:ascii="宋体" w:hAnsi="宋体"/>
                <w:sz w:val="24"/>
              </w:rPr>
              <w:t>技能操作</w:t>
            </w:r>
            <w:r w:rsidR="00EB374C">
              <w:rPr>
                <w:rStyle w:val="NormalCharacter"/>
                <w:rFonts w:ascii="宋体" w:hAnsi="宋体"/>
                <w:sz w:val="24"/>
              </w:rPr>
              <w:t>，各项模型需按照标准完成临床操作流程，且贴近临床实际</w:t>
            </w:r>
            <w:r>
              <w:rPr>
                <w:rStyle w:val="NormalCharacter"/>
                <w:rFonts w:ascii="宋体" w:hAnsi="宋体"/>
                <w:sz w:val="24"/>
              </w:rPr>
              <w:t>。</w:t>
            </w:r>
            <w:r w:rsidR="00514BB6">
              <w:rPr>
                <w:rStyle w:val="NormalCharacter"/>
                <w:rFonts w:ascii="宋体" w:hAnsi="宋体"/>
                <w:sz w:val="24"/>
              </w:rPr>
              <w:t>完善中心的基本</w:t>
            </w:r>
            <w:r>
              <w:rPr>
                <w:rStyle w:val="NormalCharacter"/>
                <w:rFonts w:ascii="宋体" w:hAnsi="宋体"/>
                <w:sz w:val="24"/>
              </w:rPr>
              <w:t>模型配置有助于建设</w:t>
            </w:r>
            <w:r w:rsidR="00815A3A">
              <w:rPr>
                <w:rStyle w:val="NormalCharacter"/>
                <w:rFonts w:ascii="宋体" w:hAnsi="宋体"/>
                <w:sz w:val="24"/>
              </w:rPr>
              <w:t>标准的临床实践基地</w:t>
            </w:r>
            <w:r>
              <w:rPr>
                <w:rStyle w:val="NormalCharacter"/>
                <w:rFonts w:ascii="宋体" w:hAnsi="宋体"/>
                <w:sz w:val="24"/>
              </w:rPr>
              <w:t>，有助于快速建成高水平执业医师考试中心和住院医师规范化培训基地，并将基地教学和实训能力迅速提升，为本院培养和输送优秀的医师和护士提供良好条件，全面提升医学人才培养质量。</w:t>
            </w:r>
          </w:p>
        </w:tc>
      </w:tr>
      <w:tr w:rsidR="009A2C95" w14:paraId="64B8049F" w14:textId="77777777" w:rsidTr="00114F6E">
        <w:trPr>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14:paraId="095388E9" w14:textId="77777777" w:rsidR="009A2C95" w:rsidRDefault="00160BFB">
            <w:pPr>
              <w:snapToGrid w:val="0"/>
              <w:jc w:val="center"/>
              <w:rPr>
                <w:rStyle w:val="NormalCharacter"/>
                <w:rFonts w:ascii="仿宋_GB2312" w:eastAsia="仿宋_GB2312"/>
                <w:sz w:val="24"/>
              </w:rPr>
            </w:pPr>
            <w:r>
              <w:rPr>
                <w:rStyle w:val="NormalCharacter"/>
                <w:rFonts w:ascii="仿宋_GB2312" w:eastAsia="仿宋_GB2312"/>
                <w:b/>
                <w:sz w:val="28"/>
                <w:szCs w:val="28"/>
              </w:rPr>
              <w:t>软硬件配置清单</w:t>
            </w:r>
          </w:p>
        </w:tc>
      </w:tr>
      <w:tr w:rsidR="009A2C95" w14:paraId="1BD70AA2" w14:textId="77777777" w:rsidTr="00114F6E">
        <w:trPr>
          <w:trHeight w:val="47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14:paraId="02962786" w14:textId="77777777" w:rsidR="009A2C95" w:rsidRDefault="00160BFB">
            <w:pPr>
              <w:snapToGrid w:val="0"/>
              <w:jc w:val="center"/>
              <w:rPr>
                <w:rStyle w:val="NormalCharacter"/>
                <w:color w:val="000000"/>
                <w:kern w:val="0"/>
                <w:sz w:val="22"/>
                <w:szCs w:val="22"/>
              </w:rPr>
            </w:pPr>
            <w:r>
              <w:rPr>
                <w:rStyle w:val="NormalCharacter"/>
                <w:color w:val="000000"/>
                <w:kern w:val="0"/>
                <w:sz w:val="22"/>
                <w:szCs w:val="22"/>
              </w:rPr>
              <w:t>序号</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576F866" w14:textId="77777777" w:rsidR="009A2C95" w:rsidRDefault="00160BFB">
            <w:pPr>
              <w:snapToGrid w:val="0"/>
              <w:jc w:val="center"/>
              <w:rPr>
                <w:rStyle w:val="NormalCharacter"/>
                <w:color w:val="000000"/>
                <w:kern w:val="0"/>
                <w:sz w:val="22"/>
                <w:szCs w:val="22"/>
              </w:rPr>
            </w:pPr>
            <w:r>
              <w:rPr>
                <w:rStyle w:val="NormalCharacter"/>
                <w:color w:val="000000"/>
                <w:kern w:val="0"/>
                <w:sz w:val="22"/>
                <w:szCs w:val="22"/>
              </w:rPr>
              <w:t>描述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0244E27" w14:textId="77777777" w:rsidR="009A2C95" w:rsidRDefault="00160BFB">
            <w:pPr>
              <w:snapToGrid w:val="0"/>
              <w:jc w:val="center"/>
              <w:rPr>
                <w:rStyle w:val="NormalCharacter"/>
                <w:color w:val="000000"/>
                <w:kern w:val="0"/>
                <w:sz w:val="22"/>
                <w:szCs w:val="22"/>
              </w:rPr>
            </w:pPr>
            <w:r>
              <w:rPr>
                <w:rStyle w:val="NormalCharacter"/>
                <w:color w:val="000000"/>
                <w:kern w:val="0"/>
                <w:sz w:val="22"/>
                <w:szCs w:val="22"/>
              </w:rPr>
              <w:t>数量</w:t>
            </w:r>
          </w:p>
        </w:tc>
      </w:tr>
      <w:tr w:rsidR="005270B2" w14:paraId="7858183E" w14:textId="77777777" w:rsidTr="00114F6E">
        <w:trPr>
          <w:trHeight w:val="624"/>
          <w:jc w:val="center"/>
        </w:trPr>
        <w:tc>
          <w:tcPr>
            <w:tcW w:w="3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FA1E0" w14:textId="7E6E0439"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09B1CA9F"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动脉穿刺手臂</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04B6EABD"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28B45280"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6A6FC94" w14:textId="1EAE7891"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F34B5EC"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静脉输液臂</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433F7C1"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668A291F"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8CDB27F" w14:textId="00857775"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6457C3D"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可视化综合气道管理模型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2BC22A6"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3435333A"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D587CE7" w14:textId="2AA9C2F9"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6BC8050"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直肠指诊训练模型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28934119"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0D5BDF09"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77FAF50F" w14:textId="7E184FF9"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1983B1B"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灌肠训练模型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82061FB"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614FE79A"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88811B2" w14:textId="5AAD4595"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71BA0B2"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导尿模型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9F0ADFF"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700CF912"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174E239" w14:textId="4BD0FD2A"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0C179866"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高级心电监护训练模拟人</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003E45EB"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2</w:t>
            </w:r>
          </w:p>
        </w:tc>
      </w:tr>
      <w:tr w:rsidR="005270B2" w14:paraId="41B8EE1A"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CBC2A4A" w14:textId="60C3DFD3"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9AF3FC3"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气胸叩诊及穿刺训练模型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32DDE60"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3</w:t>
            </w:r>
          </w:p>
        </w:tc>
      </w:tr>
      <w:tr w:rsidR="005270B2" w14:paraId="78AEF721"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E934491" w14:textId="0E475720"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2BA68D0"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胸腔闭式引流术模型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453AA09"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7E88AF4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B4BA159" w14:textId="538708FD"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F79D6FB"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缝合练习腿模型（有器械）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0393A92"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15</w:t>
            </w:r>
          </w:p>
        </w:tc>
      </w:tr>
      <w:tr w:rsidR="005270B2" w14:paraId="512C348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CB9387E" w14:textId="42CA5E50"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8B923CC"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缝合练习手臂模型（有器械）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019F23C7"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15</w:t>
            </w:r>
          </w:p>
        </w:tc>
      </w:tr>
      <w:tr w:rsidR="005270B2" w14:paraId="33FDED36"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7E7F178" w14:textId="1AA259D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lastRenderedPageBreak/>
              <w:t>12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0827400B"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男性标准人（头颈躯干）</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4D0A95B"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10</w:t>
            </w:r>
          </w:p>
        </w:tc>
      </w:tr>
      <w:tr w:rsidR="005270B2" w14:paraId="611C4E30"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F8212B3" w14:textId="693A54AA"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C142DF4"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肠管吻合模型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D33A3B6"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50</w:t>
            </w:r>
          </w:p>
        </w:tc>
      </w:tr>
      <w:tr w:rsidR="005270B2" w14:paraId="1911718C"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5F075CF" w14:textId="03D892C2"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4E44F08"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打结训练模型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05B8AEAA"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10</w:t>
            </w:r>
          </w:p>
        </w:tc>
      </w:tr>
      <w:tr w:rsidR="005270B2" w14:paraId="2DF42629"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D3DCDC4" w14:textId="020C255A"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70BC419"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表面出血结扎训练模型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96EE27F"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2</w:t>
            </w:r>
          </w:p>
        </w:tc>
      </w:tr>
      <w:tr w:rsidR="005270B2" w14:paraId="5578E106"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0A68CED6" w14:textId="0657123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1D39658"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深部出血结扎训练模型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D3BAD6C"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2</w:t>
            </w:r>
          </w:p>
        </w:tc>
      </w:tr>
      <w:tr w:rsidR="005270B2" w14:paraId="420EBE0B"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95D8663" w14:textId="52EFB9C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3F94A53"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大隐静脉切开置管训练模型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DA51B21"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2</w:t>
            </w:r>
          </w:p>
        </w:tc>
      </w:tr>
      <w:tr w:rsidR="005270B2" w14:paraId="41A3B968"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A9D8BFB" w14:textId="07C3F436"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90FE9D0"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血管分离结扎训练模型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2898AEF"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2</w:t>
            </w:r>
          </w:p>
        </w:tc>
      </w:tr>
      <w:tr w:rsidR="005270B2" w14:paraId="512E95A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10CA8AB" w14:textId="561DF024"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19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DAF7274"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女性乳腺检查训练模型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EC686CF"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4</w:t>
            </w:r>
          </w:p>
        </w:tc>
      </w:tr>
      <w:tr w:rsidR="005270B2" w14:paraId="392DF0B5"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03301B96" w14:textId="70F4B9AA"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679EFCE4"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多功能小手术训练工具箱</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958A7E5"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20</w:t>
            </w:r>
          </w:p>
        </w:tc>
      </w:tr>
      <w:tr w:rsidR="005270B2" w14:paraId="7C88C29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278148A" w14:textId="118888F1"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3B8C23B"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脓肿切开模型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220031F2" w14:textId="77777777" w:rsidR="005270B2" w:rsidRDefault="005270B2" w:rsidP="005270B2">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20</w:t>
            </w:r>
          </w:p>
        </w:tc>
      </w:tr>
      <w:tr w:rsidR="005270B2" w14:paraId="2EF98344"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59E051B" w14:textId="461C742D"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A36A62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闭合性骨折固定及脊髓损伤搬运模型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D916C6D"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35FA9C7A"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52D903C" w14:textId="74EE0166"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003210B"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肩关节腔内注射模型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0317754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57544601"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A51C7F1" w14:textId="69849E1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E704E4D"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肘关节腔内注射模型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578D37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3A921C92"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70E77CB" w14:textId="16888B6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61168202"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腕关节穿刺模型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78669B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67F7B9D4"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25EE263" w14:textId="6F65DE8F"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D1F9F2B"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踝关节穿刺模型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212A1F19"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06CC057B"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5A0D940" w14:textId="5EFB22CF"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6BB40EC"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全科医师诊疗壁挂系统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8B65AF3"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6</w:t>
            </w:r>
          </w:p>
        </w:tc>
      </w:tr>
      <w:tr w:rsidR="005270B2" w14:paraId="2E6AC5D6"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BFAF40F" w14:textId="5A177B7F"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571BC04"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口腔护理模型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746B3C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10</w:t>
            </w:r>
          </w:p>
        </w:tc>
      </w:tr>
      <w:tr w:rsidR="005270B2" w14:paraId="00CBE1DA"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1346A99" w14:textId="0AE6DBEA"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29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62EA50D6"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幼儿静脉注射手臂</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22C191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00377F46"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8A40EC9" w14:textId="77EF9D4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8D7FD6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婴儿头皮穿刺模型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121293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10</w:t>
            </w:r>
          </w:p>
        </w:tc>
      </w:tr>
      <w:tr w:rsidR="005270B2" w14:paraId="3631C8BC"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C1A54CD" w14:textId="3D4286C6"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9343B6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静脉输液臂（国赛版）</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3D7BB1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10</w:t>
            </w:r>
          </w:p>
        </w:tc>
      </w:tr>
      <w:tr w:rsidR="005270B2" w14:paraId="456BF08D"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EEEAA8A" w14:textId="795E7FE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5114C99"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移动交互式血压测量训练及考核模型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3B4429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5</w:t>
            </w:r>
          </w:p>
        </w:tc>
      </w:tr>
      <w:tr w:rsidR="005270B2" w14:paraId="74D0D6F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8F82C8F" w14:textId="703C13CF"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3D253E6"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多功能注射模块</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6E9723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50</w:t>
            </w:r>
          </w:p>
        </w:tc>
      </w:tr>
      <w:tr w:rsidR="005270B2" w14:paraId="1F159239"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0AD3BA25" w14:textId="280A28C0"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lastRenderedPageBreak/>
              <w:t>34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798CD0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旋转式皮内注射手臂模型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BFE1FC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5EA005E6"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9975D64" w14:textId="6DDC4358"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EE6802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动脉穿刺手臂</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BCEFBD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12</w:t>
            </w:r>
          </w:p>
        </w:tc>
      </w:tr>
      <w:tr w:rsidR="005270B2" w14:paraId="3B73C380"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C0F3B7F" w14:textId="3218E06D"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F6A430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带解剖结构臀部注射模型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A9AB08D"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10</w:t>
            </w:r>
          </w:p>
        </w:tc>
      </w:tr>
      <w:tr w:rsidR="005270B2" w14:paraId="0BCE73EF"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31FDAC4" w14:textId="1B3DBD03"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818862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移动交互式导尿模型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FDFE7D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10</w:t>
            </w:r>
          </w:p>
        </w:tc>
      </w:tr>
      <w:tr w:rsidR="005270B2" w14:paraId="093D243D"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0A425438" w14:textId="5D7E801F"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DA5AB42"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COVID-19综合技能训练模型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7A7BE52"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10</w:t>
            </w:r>
          </w:p>
        </w:tc>
      </w:tr>
      <w:tr w:rsidR="005270B2" w14:paraId="06667F93"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09A3E07A" w14:textId="59BBB037"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39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6EE7512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移动交互式灌肠模型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B21452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767A293B"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538E9CB" w14:textId="699B08CD"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36DDDD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多功能透明洗胃训练模型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8E4A42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7DE1F0E0"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78CBE22" w14:textId="4E58E5C3"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D67085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鼻胃管与气管护理模型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4B92589"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6A549F39"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FE2C82B" w14:textId="3803BB5E"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A261122"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瘘管造口术护理模型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16C1454"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77BEEBEE"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B6D3D33" w14:textId="31E8BED0"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8D1B228"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吸痰练习模型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FAC8032"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27CDB68B"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726E0DA2" w14:textId="44A287B8"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030DE994"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Smart心肺复苏模拟人（Pro版）</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7C691A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6</w:t>
            </w:r>
          </w:p>
        </w:tc>
      </w:tr>
      <w:tr w:rsidR="005270B2" w14:paraId="081BAC6F"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9E0AFF1" w14:textId="13F71CCF"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BCA61ED"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Smart心肺复苏模拟人</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E1BB5D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2C86C8E2"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8B2E223" w14:textId="78E128D1"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19A1AF3"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可视化综合气道管理模型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008CBF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10</w:t>
            </w:r>
          </w:p>
        </w:tc>
      </w:tr>
      <w:tr w:rsidR="005270B2" w14:paraId="0CD3BED5"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9D5585F" w14:textId="09435A31"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8AC1F4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婴儿气道管理模型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E390724"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6</w:t>
            </w:r>
          </w:p>
        </w:tc>
      </w:tr>
      <w:tr w:rsidR="005270B2" w14:paraId="355D31F1"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24CA12F" w14:textId="0EE52F06"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0D05D9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成人指压止血模型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4A2672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43992F24"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351C969" w14:textId="68F60BC6"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49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03A8995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移动交互式气管插管模型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60F4A10"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5270B2" w14:paraId="49A6B7A9"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6B23E22" w14:textId="0E9F801F"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F06982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综合气道管理模型</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B092A4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7E2E16FB"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BE0A324" w14:textId="3ED1ACE3"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3DF6044"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86寸触控一体机</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B7CCF6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6</w:t>
            </w:r>
          </w:p>
        </w:tc>
      </w:tr>
      <w:tr w:rsidR="005270B2" w14:paraId="2F64F973"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9349697" w14:textId="612E0556"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0181FEFE"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ABS床头柜</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3200B78"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5A128E1B"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FC283B9" w14:textId="497DF3F4"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4442CF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AED训练机</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67DFAFC"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4</w:t>
            </w:r>
          </w:p>
        </w:tc>
      </w:tr>
      <w:tr w:rsidR="005270B2" w14:paraId="1AF75104"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4E285B1" w14:textId="4EB7D1C0"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12F8FA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不锈钢护理(污物)车</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28A69D8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4</w:t>
            </w:r>
          </w:p>
        </w:tc>
      </w:tr>
      <w:tr w:rsidR="005270B2" w14:paraId="27E10FB8"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1CEBC6AB" w14:textId="1D2B31F9"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C315B26"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不锈钢扇形器械台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2C829028"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5270B2" w14:paraId="650FC33E"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0024E0BC" w14:textId="43F51AB3"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lastRenderedPageBreak/>
              <w:t>56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1CE4C70"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操作台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02572AC0"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14</w:t>
            </w:r>
          </w:p>
        </w:tc>
      </w:tr>
      <w:tr w:rsidR="005270B2" w14:paraId="6E6B7FF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8C203E9" w14:textId="130AAD95"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61CB8B8"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单臂外科塔</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06E731BB"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5270B2" w14:paraId="28C8EFB0"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2D1906F1" w14:textId="1086FD0E"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42C07B8"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凳子</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1830F23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30</w:t>
            </w:r>
          </w:p>
        </w:tc>
      </w:tr>
      <w:tr w:rsidR="005270B2" w14:paraId="5B5EB1FF"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FA00642" w14:textId="08875BDE"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59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91CEB3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电动手术台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57883A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5270B2" w14:paraId="43708D28"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ADF5CCD" w14:textId="519A38DA"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5F80428"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感应洗手池</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6C44AA5"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5F8E6A1B"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FE422FA" w14:textId="70424545"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E1EBCC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更衣柜</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7C3D87C4"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1A37B813"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75896A0B" w14:textId="71E899AD"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3B618D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观片灯</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BE3B8DC"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6</w:t>
            </w:r>
          </w:p>
        </w:tc>
      </w:tr>
      <w:tr w:rsidR="005270B2" w14:paraId="478CABC8"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69D76F5" w14:textId="0F9F96E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41E98ED6"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黑白B超机</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8198EEB"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47889D1C"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7AA6EC66" w14:textId="18703D9A"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0C7EF9A"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检查床</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13FCC2C"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12</w:t>
            </w:r>
          </w:p>
        </w:tc>
      </w:tr>
      <w:tr w:rsidR="005270B2" w14:paraId="2BEB9C3C"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5F000EF1" w14:textId="582DE121"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04A103D"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拼接屏（3*3）</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45DC216"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5270B2" w14:paraId="67F81CE1"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08D58643" w14:textId="0E3B8673"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028C715D"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抢救车</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0E5B907"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1B3C1956"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478E4B1" w14:textId="019E7B52"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CEA24E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器械柜</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D979500"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w:t>
            </w:r>
          </w:p>
        </w:tc>
      </w:tr>
      <w:tr w:rsidR="005270B2" w14:paraId="764F006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BA4C724" w14:textId="3389434B"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B78942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设备带（每床位）</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BD99C53"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7</w:t>
            </w:r>
          </w:p>
        </w:tc>
      </w:tr>
      <w:tr w:rsidR="005270B2" w14:paraId="121FAF40"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FCF70F8" w14:textId="4CD69D70"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69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642DB62E"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输液车</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48B2E59E"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8</w:t>
            </w:r>
          </w:p>
        </w:tc>
      </w:tr>
      <w:tr w:rsidR="005270B2" w14:paraId="72154F37"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6492DD59" w14:textId="428C6089"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70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1429AE3"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数字图像手术无影灯系统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233CE476"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5270B2" w14:paraId="78A736D4"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368CF4B5" w14:textId="6F629C97"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71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89483D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双摇床</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5491CE61"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12</w:t>
            </w:r>
          </w:p>
        </w:tc>
      </w:tr>
      <w:tr w:rsidR="005270B2" w14:paraId="2E77B6F5"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1EF49D1" w14:textId="631DD132"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72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13EFB8DC"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讨论桌椅</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6E9392E8"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4</w:t>
            </w:r>
          </w:p>
        </w:tc>
      </w:tr>
      <w:tr w:rsidR="005270B2" w14:paraId="53BBEC58" w14:textId="77777777" w:rsidTr="00114F6E">
        <w:trPr>
          <w:trHeight w:val="624"/>
          <w:jc w:val="center"/>
        </w:trPr>
        <w:tc>
          <w:tcPr>
            <w:tcW w:w="3340" w:type="dxa"/>
            <w:gridSpan w:val="3"/>
            <w:tcBorders>
              <w:top w:val="nil"/>
              <w:left w:val="single" w:sz="4" w:space="0" w:color="auto"/>
              <w:bottom w:val="single" w:sz="4" w:space="0" w:color="auto"/>
              <w:right w:val="single" w:sz="4" w:space="0" w:color="auto"/>
            </w:tcBorders>
            <w:shd w:val="clear" w:color="auto" w:fill="auto"/>
            <w:vAlign w:val="center"/>
          </w:tcPr>
          <w:p w14:paraId="41B2A567" w14:textId="3F27FBA4" w:rsidR="005270B2" w:rsidRDefault="005270B2" w:rsidP="005270B2">
            <w:pPr>
              <w:snapToGrid w:val="0"/>
              <w:jc w:val="center"/>
              <w:textAlignment w:val="center"/>
              <w:rPr>
                <w:rStyle w:val="NormalCharacter"/>
                <w:rFonts w:ascii="宋体" w:hAnsi="宋体"/>
                <w:color w:val="000000"/>
                <w:kern w:val="0"/>
                <w:sz w:val="22"/>
                <w:szCs w:val="22"/>
              </w:rPr>
            </w:pPr>
            <w:r>
              <w:rPr>
                <w:rFonts w:ascii="等线" w:eastAsia="等线" w:hAnsi="等线" w:hint="eastAsia"/>
                <w:color w:val="000000"/>
                <w:sz w:val="22"/>
                <w:szCs w:val="22"/>
              </w:rPr>
              <w:t>73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D80366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治疗车</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14:paraId="3AB52E3F" w14:textId="77777777" w:rsidR="005270B2" w:rsidRDefault="005270B2" w:rsidP="005270B2">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28</w:t>
            </w:r>
          </w:p>
        </w:tc>
      </w:tr>
      <w:tr w:rsidR="009A2C95" w14:paraId="62EFEEA7" w14:textId="77777777" w:rsidTr="00114F6E">
        <w:trPr>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14:paraId="6B66D46B" w14:textId="77777777" w:rsidR="009A2C95" w:rsidRDefault="00160BFB">
            <w:pPr>
              <w:snapToGrid w:val="0"/>
              <w:jc w:val="center"/>
              <w:rPr>
                <w:rStyle w:val="NormalCharacter"/>
                <w:rFonts w:ascii="仿宋" w:eastAsia="仿宋" w:hAnsi="仿宋"/>
                <w:sz w:val="24"/>
              </w:rPr>
            </w:pPr>
            <w:r>
              <w:rPr>
                <w:rStyle w:val="NormalCharacter"/>
                <w:rFonts w:ascii="仿宋" w:eastAsia="仿宋" w:hAnsi="仿宋"/>
                <w:b/>
                <w:sz w:val="28"/>
                <w:szCs w:val="28"/>
              </w:rPr>
              <w:t>技术参数要求</w:t>
            </w:r>
          </w:p>
        </w:tc>
      </w:tr>
      <w:tr w:rsidR="009A2C95" w14:paraId="6FA860AC" w14:textId="77777777" w:rsidTr="00114F6E">
        <w:trPr>
          <w:trHeight w:val="90"/>
          <w:jc w:val="center"/>
        </w:trPr>
        <w:tc>
          <w:tcPr>
            <w:tcW w:w="1346" w:type="dxa"/>
            <w:tcBorders>
              <w:top w:val="single" w:sz="4" w:space="0" w:color="000000"/>
              <w:left w:val="single" w:sz="4" w:space="0" w:color="000000"/>
              <w:bottom w:val="single" w:sz="4" w:space="0" w:color="000000"/>
              <w:right w:val="single" w:sz="4" w:space="0" w:color="000000"/>
            </w:tcBorders>
            <w:vAlign w:val="center"/>
          </w:tcPr>
          <w:p w14:paraId="29A35828" w14:textId="77777777" w:rsidR="009A2C95" w:rsidRDefault="00160BFB">
            <w:pPr>
              <w:snapToGrid w:val="0"/>
              <w:jc w:val="center"/>
              <w:rPr>
                <w:rStyle w:val="NormalCharacter"/>
                <w:rFonts w:ascii="仿宋" w:eastAsia="仿宋" w:hAnsi="仿宋"/>
                <w:sz w:val="28"/>
                <w:szCs w:val="28"/>
              </w:rPr>
            </w:pPr>
            <w:r>
              <w:rPr>
                <w:rStyle w:val="NormalCharacter"/>
                <w:rFonts w:ascii="仿宋" w:eastAsia="仿宋" w:hAnsi="仿宋"/>
                <w:sz w:val="28"/>
                <w:szCs w:val="28"/>
              </w:rPr>
              <w:t>序号</w:t>
            </w: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14:paraId="7A79C80D" w14:textId="77777777" w:rsidR="009A2C95" w:rsidRDefault="00160BFB">
            <w:pPr>
              <w:snapToGrid w:val="0"/>
              <w:jc w:val="center"/>
              <w:rPr>
                <w:rStyle w:val="NormalCharacter"/>
                <w:rFonts w:ascii="仿宋" w:eastAsia="仿宋" w:hAnsi="仿宋"/>
                <w:sz w:val="28"/>
                <w:szCs w:val="28"/>
              </w:rPr>
            </w:pPr>
            <w:r>
              <w:rPr>
                <w:rStyle w:val="NormalCharacter"/>
                <w:rFonts w:ascii="仿宋" w:eastAsia="仿宋" w:hAnsi="仿宋"/>
                <w:sz w:val="28"/>
                <w:szCs w:val="28"/>
              </w:rPr>
              <w:t>指标名称</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14:paraId="2CFC8C8A" w14:textId="77777777" w:rsidR="009A2C95" w:rsidRDefault="00160BFB">
            <w:pPr>
              <w:snapToGrid w:val="0"/>
              <w:jc w:val="center"/>
              <w:rPr>
                <w:rStyle w:val="NormalCharacter"/>
                <w:rFonts w:ascii="仿宋" w:eastAsia="仿宋" w:hAnsi="仿宋"/>
                <w:sz w:val="28"/>
                <w:szCs w:val="28"/>
              </w:rPr>
            </w:pPr>
            <w:r>
              <w:rPr>
                <w:rStyle w:val="NormalCharacter"/>
                <w:rFonts w:ascii="仿宋" w:eastAsia="仿宋" w:hAnsi="仿宋"/>
                <w:sz w:val="28"/>
                <w:szCs w:val="28"/>
              </w:rPr>
              <w:t>技术参数</w:t>
            </w:r>
          </w:p>
        </w:tc>
      </w:tr>
    </w:tbl>
    <w:p w14:paraId="29919ED2" w14:textId="77777777" w:rsidR="009A2C95" w:rsidRDefault="009A2C95">
      <w:pPr>
        <w:snapToGrid w:val="0"/>
        <w:rPr>
          <w:rStyle w:val="NormalCharacter"/>
        </w:rPr>
      </w:pP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286"/>
        <w:gridCol w:w="2291"/>
        <w:gridCol w:w="6533"/>
      </w:tblGrid>
      <w:tr w:rsidR="009A2C95" w14:paraId="1EA12322" w14:textId="77777777">
        <w:trPr>
          <w:trHeight w:hRule="exact" w:val="424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286AD56"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lastRenderedPageBreak/>
              <w:t>1</w:t>
            </w:r>
          </w:p>
        </w:tc>
        <w:tc>
          <w:tcPr>
            <w:tcW w:w="2291" w:type="dxa"/>
            <w:tcBorders>
              <w:top w:val="single" w:sz="4" w:space="0" w:color="000000"/>
              <w:left w:val="single" w:sz="4" w:space="0" w:color="000000"/>
              <w:bottom w:val="single" w:sz="4" w:space="0" w:color="000000"/>
              <w:right w:val="single" w:sz="4" w:space="0" w:color="000000"/>
            </w:tcBorders>
            <w:vAlign w:val="center"/>
          </w:tcPr>
          <w:p w14:paraId="13B4AE49" w14:textId="77777777" w:rsidR="009A2C95" w:rsidRDefault="00160BFB">
            <w:pPr>
              <w:snapToGrid w:val="0"/>
              <w:jc w:val="center"/>
              <w:rPr>
                <w:rStyle w:val="NormalCharacter"/>
                <w:rFonts w:ascii="宋体" w:hAnsi="宋体"/>
                <w:szCs w:val="21"/>
              </w:rPr>
            </w:pPr>
            <w:r>
              <w:rPr>
                <w:rStyle w:val="NormalCharacter"/>
                <w:rFonts w:ascii="宋体" w:hAnsi="宋体"/>
                <w:szCs w:val="21"/>
              </w:rPr>
              <w:t>动脉穿刺手臂</w:t>
            </w:r>
          </w:p>
        </w:tc>
        <w:tc>
          <w:tcPr>
            <w:tcW w:w="6533" w:type="dxa"/>
            <w:tcBorders>
              <w:top w:val="single" w:sz="4" w:space="0" w:color="000000"/>
              <w:left w:val="single" w:sz="4" w:space="0" w:color="000000"/>
              <w:bottom w:val="single" w:sz="4" w:space="0" w:color="000000"/>
              <w:right w:val="single" w:sz="4" w:space="0" w:color="000000"/>
            </w:tcBorders>
            <w:vAlign w:val="center"/>
          </w:tcPr>
          <w:p w14:paraId="158EEB88" w14:textId="77777777" w:rsidR="009A2C95" w:rsidRDefault="00160BFB">
            <w:pPr>
              <w:snapToGrid w:val="0"/>
              <w:rPr>
                <w:rStyle w:val="NormalCharacter"/>
                <w:rFonts w:ascii="宋体" w:hAnsi="宋体"/>
                <w:szCs w:val="21"/>
              </w:rPr>
            </w:pPr>
            <w:r>
              <w:rPr>
                <w:rStyle w:val="NormalCharacter"/>
                <w:rFonts w:ascii="宋体" w:hAnsi="宋体"/>
                <w:szCs w:val="21"/>
              </w:rPr>
              <w:t>模拟了一成人右臂；</w:t>
            </w:r>
          </w:p>
          <w:p w14:paraId="26EE7F0C" w14:textId="77777777" w:rsidR="009A2C95" w:rsidRDefault="00160BFB">
            <w:pPr>
              <w:snapToGrid w:val="0"/>
              <w:rPr>
                <w:rStyle w:val="NormalCharacter"/>
                <w:rFonts w:ascii="宋体" w:hAnsi="宋体"/>
                <w:szCs w:val="21"/>
              </w:rPr>
            </w:pPr>
            <w:r>
              <w:rPr>
                <w:rStyle w:val="NormalCharacter"/>
                <w:rFonts w:ascii="宋体" w:hAnsi="宋体"/>
                <w:szCs w:val="21"/>
              </w:rPr>
              <w:t>解剖结构包括桡动脉、桡骨茎突等；</w:t>
            </w:r>
          </w:p>
          <w:p w14:paraId="268CC381" w14:textId="77777777" w:rsidR="009A2C95" w:rsidRDefault="00160BFB">
            <w:pPr>
              <w:snapToGrid w:val="0"/>
              <w:rPr>
                <w:rStyle w:val="NormalCharacter"/>
                <w:rFonts w:ascii="宋体" w:hAnsi="宋体"/>
                <w:szCs w:val="21"/>
              </w:rPr>
            </w:pPr>
            <w:r>
              <w:rPr>
                <w:rStyle w:val="NormalCharacter"/>
                <w:rFonts w:ascii="宋体" w:hAnsi="宋体"/>
                <w:szCs w:val="21"/>
              </w:rPr>
              <w:t>进行桡动脉穿刺，采动脉血样；</w:t>
            </w:r>
          </w:p>
          <w:p w14:paraId="01350508" w14:textId="77777777" w:rsidR="009A2C95" w:rsidRDefault="00160BFB">
            <w:pPr>
              <w:snapToGrid w:val="0"/>
              <w:rPr>
                <w:rStyle w:val="NormalCharacter"/>
                <w:rFonts w:ascii="宋体" w:hAnsi="宋体"/>
                <w:szCs w:val="21"/>
              </w:rPr>
            </w:pPr>
            <w:r>
              <w:rPr>
                <w:rStyle w:val="NormalCharacter"/>
                <w:rFonts w:ascii="宋体" w:hAnsi="宋体"/>
                <w:szCs w:val="21"/>
              </w:rPr>
              <w:t>可模拟桡动脉搏动，方便定位；</w:t>
            </w:r>
          </w:p>
          <w:p w14:paraId="6A0EBD39" w14:textId="77777777" w:rsidR="009A2C95" w:rsidRDefault="00160BFB">
            <w:pPr>
              <w:snapToGrid w:val="0"/>
              <w:rPr>
                <w:rStyle w:val="NormalCharacter"/>
                <w:rFonts w:ascii="宋体" w:hAnsi="宋体"/>
                <w:szCs w:val="21"/>
              </w:rPr>
            </w:pPr>
            <w:r>
              <w:rPr>
                <w:rStyle w:val="NormalCharacter"/>
                <w:rFonts w:ascii="宋体" w:hAnsi="宋体"/>
                <w:szCs w:val="21"/>
              </w:rPr>
              <w:t>皮肤和血管可更换，带有备用的皮肤及血管。</w:t>
            </w:r>
          </w:p>
          <w:p w14:paraId="527E3230" w14:textId="77777777" w:rsidR="009A2C95" w:rsidRDefault="00160BFB">
            <w:pPr>
              <w:snapToGrid w:val="0"/>
              <w:rPr>
                <w:rStyle w:val="NormalCharacter"/>
                <w:rFonts w:ascii="宋体" w:hAnsi="宋体"/>
                <w:szCs w:val="21"/>
              </w:rPr>
            </w:pPr>
            <w:r>
              <w:rPr>
                <w:rStyle w:val="NormalCharacter"/>
                <w:b/>
                <w:bCs/>
              </w:rPr>
              <w:t>＃</w:t>
            </w:r>
            <w:r>
              <w:rPr>
                <w:rStyle w:val="NormalCharacter"/>
              </w:rPr>
              <w:t>考评管理系统，具有个性化评分</w:t>
            </w:r>
            <w:r>
              <w:rPr>
                <w:rStyle w:val="NormalCharacter"/>
              </w:rPr>
              <w:t>APP</w:t>
            </w:r>
            <w:r>
              <w:rPr>
                <w:rStyle w:val="NormalCharacter"/>
              </w:rPr>
              <w:t>，可以对学生的技能操作进行逐项打分。评分</w:t>
            </w:r>
            <w:r>
              <w:rPr>
                <w:rStyle w:val="NormalCharacter"/>
              </w:rPr>
              <w:t>APP</w:t>
            </w:r>
            <w:r>
              <w:rPr>
                <w:rStyle w:val="NormalCharacter"/>
              </w:rPr>
              <w:t>功能包括学生身份认证、在线评分、离线上传、评分分享微信及邮箱、成绩统计下载等功能。可以通过扫描身份证，获取学生姓名和学号（身份证号），扫描身份证只支持在有外网的条件下使用。支持拍照获取学生头像。具有离线评分功能，断网后依然可以进行评分，网络恢复后系统自动上传考试数据。学生成绩除了可发送至邮箱外，也可以网页形式分享到微信里，让学生及时了解自己的考试成绩及各细则项分数情况。可以评分表为单位，将评分表的所有学生的成绩汇总以</w:t>
            </w:r>
            <w:r>
              <w:rPr>
                <w:rStyle w:val="NormalCharacter"/>
              </w:rPr>
              <w:t>Excel</w:t>
            </w:r>
            <w:r>
              <w:rPr>
                <w:rStyle w:val="NormalCharacter"/>
              </w:rPr>
              <w:t>格式，通过微信和邮件方式进行导出。支持考官手写签名。</w:t>
            </w:r>
          </w:p>
          <w:p w14:paraId="4E5831C1" w14:textId="77777777" w:rsidR="009A2C95" w:rsidRDefault="009A2C95">
            <w:pPr>
              <w:snapToGrid w:val="0"/>
              <w:rPr>
                <w:rStyle w:val="NormalCharacter"/>
                <w:rFonts w:ascii="宋体" w:hAnsi="宋体"/>
                <w:szCs w:val="21"/>
              </w:rPr>
            </w:pPr>
          </w:p>
          <w:p w14:paraId="28799C8B" w14:textId="77777777" w:rsidR="009A2C95" w:rsidRDefault="009A2C95">
            <w:pPr>
              <w:snapToGrid w:val="0"/>
              <w:rPr>
                <w:rStyle w:val="NormalCharacter"/>
                <w:rFonts w:ascii="宋体" w:hAnsi="宋体"/>
                <w:szCs w:val="21"/>
              </w:rPr>
            </w:pPr>
          </w:p>
          <w:p w14:paraId="5C775BC2" w14:textId="77777777" w:rsidR="009A2C95" w:rsidRDefault="009A2C95">
            <w:pPr>
              <w:snapToGrid w:val="0"/>
              <w:rPr>
                <w:rStyle w:val="NormalCharacter"/>
                <w:rFonts w:ascii="宋体" w:hAnsi="宋体"/>
                <w:szCs w:val="21"/>
              </w:rPr>
            </w:pPr>
          </w:p>
          <w:p w14:paraId="6A080474" w14:textId="77777777" w:rsidR="009A2C95" w:rsidRDefault="009A2C95">
            <w:pPr>
              <w:snapToGrid w:val="0"/>
              <w:rPr>
                <w:rStyle w:val="NormalCharacter"/>
                <w:rFonts w:ascii="宋体" w:hAnsi="宋体"/>
                <w:szCs w:val="21"/>
              </w:rPr>
            </w:pPr>
          </w:p>
          <w:p w14:paraId="509FD452" w14:textId="77777777" w:rsidR="009A2C95" w:rsidRDefault="009A2C95">
            <w:pPr>
              <w:snapToGrid w:val="0"/>
              <w:rPr>
                <w:rStyle w:val="NormalCharacter"/>
                <w:rFonts w:ascii="宋体" w:hAnsi="宋体"/>
                <w:szCs w:val="21"/>
              </w:rPr>
            </w:pPr>
          </w:p>
        </w:tc>
      </w:tr>
      <w:tr w:rsidR="009A2C95" w14:paraId="441C708C" w14:textId="77777777">
        <w:trPr>
          <w:trHeight w:hRule="exact" w:val="580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6CDA4EC"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2</w:t>
            </w:r>
          </w:p>
        </w:tc>
        <w:tc>
          <w:tcPr>
            <w:tcW w:w="2291" w:type="dxa"/>
            <w:tcBorders>
              <w:top w:val="single" w:sz="4" w:space="0" w:color="000000"/>
              <w:left w:val="single" w:sz="4" w:space="0" w:color="000000"/>
              <w:bottom w:val="single" w:sz="4" w:space="0" w:color="000000"/>
              <w:right w:val="single" w:sz="4" w:space="0" w:color="000000"/>
            </w:tcBorders>
            <w:vAlign w:val="center"/>
          </w:tcPr>
          <w:p w14:paraId="3A3CB5D8" w14:textId="77777777" w:rsidR="009A2C95" w:rsidRDefault="00160BFB">
            <w:pPr>
              <w:snapToGrid w:val="0"/>
              <w:jc w:val="center"/>
              <w:rPr>
                <w:rStyle w:val="NormalCharacter"/>
                <w:rFonts w:ascii="宋体" w:hAnsi="宋体"/>
                <w:szCs w:val="21"/>
              </w:rPr>
            </w:pPr>
            <w:r>
              <w:rPr>
                <w:rStyle w:val="NormalCharacter"/>
                <w:rFonts w:ascii="宋体" w:hAnsi="宋体"/>
                <w:szCs w:val="21"/>
              </w:rPr>
              <w:t>静脉输液臂</w:t>
            </w:r>
          </w:p>
        </w:tc>
        <w:tc>
          <w:tcPr>
            <w:tcW w:w="6533" w:type="dxa"/>
            <w:tcBorders>
              <w:top w:val="single" w:sz="4" w:space="0" w:color="000000"/>
              <w:left w:val="single" w:sz="4" w:space="0" w:color="000000"/>
              <w:bottom w:val="single" w:sz="4" w:space="0" w:color="000000"/>
              <w:right w:val="single" w:sz="4" w:space="0" w:color="000000"/>
            </w:tcBorders>
            <w:vAlign w:val="center"/>
          </w:tcPr>
          <w:p w14:paraId="4618FD94" w14:textId="77777777" w:rsidR="009A2C95" w:rsidRDefault="00160BFB">
            <w:pPr>
              <w:snapToGrid w:val="0"/>
              <w:rPr>
                <w:rStyle w:val="NormalCharacter"/>
                <w:rFonts w:ascii="宋体" w:hAnsi="宋体"/>
                <w:szCs w:val="21"/>
              </w:rPr>
            </w:pPr>
            <w:r>
              <w:rPr>
                <w:rStyle w:val="NormalCharacter"/>
                <w:rFonts w:ascii="宋体" w:hAnsi="宋体"/>
                <w:szCs w:val="21"/>
              </w:rPr>
              <w:t>模拟亚洲成人手臂，外形逼真，手感柔软，可看到血管走形；</w:t>
            </w:r>
          </w:p>
          <w:p w14:paraId="47C4F600" w14:textId="77777777" w:rsidR="009A2C95" w:rsidRDefault="00160BFB">
            <w:pPr>
              <w:snapToGrid w:val="0"/>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可以进行手背静脉网和肘部头静脉、肘正中静脉、贵要静脉的穿刺、输液操作训练，可穿刺点多；</w:t>
            </w:r>
          </w:p>
          <w:p w14:paraId="6A1E32AB" w14:textId="77777777" w:rsidR="009A2C95" w:rsidRDefault="00160BFB">
            <w:pPr>
              <w:snapToGrid w:val="0"/>
              <w:rPr>
                <w:rStyle w:val="NormalCharacter"/>
                <w:rFonts w:ascii="宋体" w:hAnsi="宋体"/>
                <w:szCs w:val="21"/>
              </w:rPr>
            </w:pPr>
            <w:r>
              <w:rPr>
                <w:rStyle w:val="NormalCharacter"/>
                <w:rFonts w:ascii="宋体" w:hAnsi="宋体"/>
                <w:szCs w:val="21"/>
              </w:rPr>
              <w:t>进行手背静脉穿刺时，手指可弯曲，以达到绷紧皮肤；肘部静脉穿刺时，可以旋转手臂的角度，达到合适的穿刺位置；</w:t>
            </w:r>
          </w:p>
          <w:p w14:paraId="238AADB4" w14:textId="77777777" w:rsidR="009A2C95" w:rsidRDefault="00160BFB">
            <w:pPr>
              <w:snapToGrid w:val="0"/>
              <w:rPr>
                <w:rStyle w:val="NormalCharacter"/>
                <w:rFonts w:ascii="宋体" w:hAnsi="宋体"/>
                <w:szCs w:val="21"/>
              </w:rPr>
            </w:pPr>
            <w:r>
              <w:rPr>
                <w:rStyle w:val="NormalCharacter"/>
                <w:rFonts w:ascii="宋体" w:hAnsi="宋体"/>
                <w:szCs w:val="21"/>
              </w:rPr>
              <w:t>穿刺操作前可模拟消毒流程，消毒液痕迹方便去除，不留痕迹；</w:t>
            </w:r>
          </w:p>
          <w:p w14:paraId="1A36953B" w14:textId="77777777" w:rsidR="009A2C95" w:rsidRDefault="00160BFB">
            <w:pPr>
              <w:snapToGrid w:val="0"/>
              <w:rPr>
                <w:rStyle w:val="NormalCharacter"/>
                <w:rFonts w:ascii="宋体" w:hAnsi="宋体"/>
                <w:szCs w:val="21"/>
              </w:rPr>
            </w:pPr>
            <w:r>
              <w:rPr>
                <w:rStyle w:val="NormalCharacter"/>
                <w:rFonts w:ascii="宋体" w:hAnsi="宋体"/>
                <w:szCs w:val="21"/>
              </w:rPr>
              <w:t>手臂血管可以通过触摸找到；</w:t>
            </w:r>
          </w:p>
          <w:p w14:paraId="3B07ACCF" w14:textId="77777777" w:rsidR="009A2C95" w:rsidRDefault="00160BFB">
            <w:pPr>
              <w:snapToGrid w:val="0"/>
              <w:rPr>
                <w:rStyle w:val="NormalCharacter"/>
                <w:rFonts w:ascii="宋体" w:hAnsi="宋体"/>
                <w:szCs w:val="21"/>
              </w:rPr>
            </w:pPr>
            <w:r>
              <w:rPr>
                <w:rStyle w:val="NormalCharacter"/>
                <w:rFonts w:ascii="宋体" w:hAnsi="宋体"/>
                <w:szCs w:val="21"/>
              </w:rPr>
              <w:t>进行手背静脉网和肘部静脉穿刺前，必须先在正确位置结扎止血带，穿刺入静脉才能看到回血，如未结扎止血带或结扎位置不正确，穿刺后无回血，提示前一步骤有误；</w:t>
            </w:r>
          </w:p>
          <w:p w14:paraId="307D59C4"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穿刺成功后，松开止血带，可进行连续输液，液滴0～100滴/分连续可调，如未松止血带，液体无法输入；</w:t>
            </w:r>
          </w:p>
          <w:p w14:paraId="53E98281" w14:textId="77777777" w:rsidR="009A2C95" w:rsidRDefault="00160BFB">
            <w:pPr>
              <w:snapToGrid w:val="0"/>
              <w:rPr>
                <w:rStyle w:val="NormalCharacter"/>
                <w:rFonts w:ascii="宋体" w:hAnsi="宋体"/>
                <w:szCs w:val="21"/>
              </w:rPr>
            </w:pPr>
            <w:r>
              <w:rPr>
                <w:rStyle w:val="NormalCharacter"/>
                <w:rFonts w:ascii="宋体" w:hAnsi="宋体" w:cs="宋体"/>
                <w:bCs/>
                <w:szCs w:val="21"/>
              </w:rPr>
              <w:t>整个操作过程中，无需提供任何外接血袋、水袋或其他辅助装置，即可完成穿刺回血、液体输注等各项流程，如同在真人身上使用；</w:t>
            </w:r>
          </w:p>
          <w:p w14:paraId="40406196" w14:textId="77777777" w:rsidR="009A2C95" w:rsidRDefault="00160BFB">
            <w:pPr>
              <w:snapToGrid w:val="0"/>
              <w:rPr>
                <w:rStyle w:val="NormalCharacter"/>
                <w:rFonts w:ascii="宋体" w:hAnsi="宋体" w:cs="宋体"/>
                <w:bCs/>
                <w:szCs w:val="21"/>
              </w:rPr>
            </w:pPr>
            <w:r>
              <w:rPr>
                <w:rStyle w:val="NormalCharacter"/>
                <w:rFonts w:ascii="宋体" w:hAnsi="宋体"/>
                <w:szCs w:val="21"/>
              </w:rPr>
              <w:t>可以连续输液或多个操作者不间断输液至少200ml，不需要额外人工干预排液、挤压等操作，</w:t>
            </w:r>
            <w:r>
              <w:rPr>
                <w:rStyle w:val="NormalCharacter"/>
                <w:rFonts w:ascii="宋体" w:hAnsi="宋体" w:cs="宋体"/>
                <w:bCs/>
                <w:szCs w:val="21"/>
              </w:rPr>
              <w:t>不需外接其他液体引流装置，以免影响操作者使用；</w:t>
            </w:r>
          </w:p>
          <w:p w14:paraId="00EC7F5A" w14:textId="77777777" w:rsidR="009A2C95" w:rsidRDefault="00160BFB">
            <w:pPr>
              <w:snapToGrid w:val="0"/>
              <w:rPr>
                <w:rStyle w:val="NormalCharacter"/>
                <w:rFonts w:ascii="宋体" w:hAnsi="宋体" w:cs="宋体"/>
                <w:bCs/>
                <w:szCs w:val="21"/>
              </w:rPr>
            </w:pPr>
            <w:r>
              <w:rPr>
                <w:rStyle w:val="NormalCharacter"/>
                <w:rFonts w:ascii="宋体" w:hAnsi="宋体" w:cs="宋体"/>
                <w:bCs/>
                <w:szCs w:val="21"/>
              </w:rPr>
              <w:t>手部和肘部穿刺部位为可更换模块，可由用户简单拆卸并更换；</w:t>
            </w:r>
          </w:p>
          <w:p w14:paraId="0BDE5A98" w14:textId="77777777" w:rsidR="009A2C95" w:rsidRDefault="00160BFB">
            <w:pPr>
              <w:pStyle w:val="HtmlNormal"/>
              <w:snapToGrid w:val="0"/>
              <w:spacing w:before="312" w:after="312"/>
              <w:rPr>
                <w:rStyle w:val="NormalCharacter"/>
                <w:bCs/>
                <w:kern w:val="2"/>
                <w:sz w:val="21"/>
                <w:szCs w:val="21"/>
              </w:rPr>
            </w:pPr>
            <w:r>
              <w:rPr>
                <w:rStyle w:val="NormalCharacter"/>
                <w:rFonts w:cs="宋体"/>
                <w:bCs/>
                <w:kern w:val="2"/>
                <w:sz w:val="21"/>
                <w:szCs w:val="21"/>
              </w:rPr>
              <w:t>手背部皮肤有厚薄</w:t>
            </w:r>
            <w:r>
              <w:rPr>
                <w:rStyle w:val="NormalCharacter"/>
                <w:bCs/>
                <w:kern w:val="2"/>
                <w:sz w:val="21"/>
                <w:szCs w:val="21"/>
              </w:rPr>
              <w:t>2种不同穿刺难度，薄款可以使用更小穿刺角度，保证穿刺时在15-30度进针角度内均有回血</w:t>
            </w:r>
            <w:r>
              <w:rPr>
                <w:rStyle w:val="NormalCharacter"/>
                <w:rFonts w:cs="宋体"/>
                <w:bCs/>
                <w:kern w:val="2"/>
                <w:sz w:val="21"/>
                <w:szCs w:val="21"/>
              </w:rPr>
              <w:t>；</w:t>
            </w:r>
          </w:p>
          <w:p w14:paraId="6C4623DA" w14:textId="77777777" w:rsidR="009A2C95" w:rsidRDefault="009A2C95">
            <w:pPr>
              <w:pStyle w:val="HtmlNormal"/>
              <w:snapToGrid w:val="0"/>
              <w:spacing w:before="312" w:after="312"/>
              <w:rPr>
                <w:rStyle w:val="NormalCharacter"/>
                <w:bCs/>
                <w:sz w:val="22"/>
                <w:szCs w:val="22"/>
              </w:rPr>
            </w:pPr>
          </w:p>
          <w:p w14:paraId="59DA5519" w14:textId="77777777" w:rsidR="009A2C95" w:rsidRDefault="009A2C95">
            <w:pPr>
              <w:pStyle w:val="HtmlNormal"/>
              <w:snapToGrid w:val="0"/>
              <w:spacing w:before="312" w:after="312"/>
              <w:rPr>
                <w:rStyle w:val="NormalCharacter"/>
                <w:bCs/>
                <w:sz w:val="22"/>
                <w:szCs w:val="22"/>
              </w:rPr>
            </w:pPr>
          </w:p>
          <w:p w14:paraId="27FF7BB9" w14:textId="77777777" w:rsidR="009A2C95" w:rsidRDefault="009A2C95">
            <w:pPr>
              <w:pStyle w:val="HtmlNormal"/>
              <w:snapToGrid w:val="0"/>
              <w:spacing w:before="312" w:after="312"/>
              <w:rPr>
                <w:rStyle w:val="NormalCharacter"/>
                <w:bCs/>
                <w:sz w:val="22"/>
                <w:szCs w:val="22"/>
              </w:rPr>
            </w:pPr>
          </w:p>
          <w:p w14:paraId="0F3A214E" w14:textId="77777777" w:rsidR="009A2C95" w:rsidRDefault="009A2C95">
            <w:pPr>
              <w:snapToGrid w:val="0"/>
              <w:rPr>
                <w:rStyle w:val="NormalCharacter"/>
                <w:rFonts w:ascii="宋体" w:hAnsi="宋体"/>
                <w:szCs w:val="21"/>
              </w:rPr>
            </w:pPr>
          </w:p>
        </w:tc>
      </w:tr>
      <w:tr w:rsidR="009A2C95" w14:paraId="6E3DF4C2" w14:textId="77777777">
        <w:trPr>
          <w:trHeight w:hRule="exact" w:val="548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2168214"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lastRenderedPageBreak/>
              <w:t>3</w:t>
            </w:r>
          </w:p>
        </w:tc>
        <w:tc>
          <w:tcPr>
            <w:tcW w:w="2291" w:type="dxa"/>
            <w:tcBorders>
              <w:top w:val="single" w:sz="4" w:space="0" w:color="000000"/>
              <w:left w:val="single" w:sz="4" w:space="0" w:color="000000"/>
              <w:bottom w:val="single" w:sz="4" w:space="0" w:color="000000"/>
              <w:right w:val="single" w:sz="4" w:space="0" w:color="000000"/>
            </w:tcBorders>
            <w:vAlign w:val="center"/>
          </w:tcPr>
          <w:p w14:paraId="0488FD3B" w14:textId="77777777" w:rsidR="009A2C95" w:rsidRDefault="00160BFB">
            <w:pPr>
              <w:snapToGrid w:val="0"/>
              <w:jc w:val="center"/>
              <w:rPr>
                <w:rStyle w:val="NormalCharacter"/>
                <w:rFonts w:ascii="宋体" w:hAnsi="宋体"/>
                <w:szCs w:val="21"/>
              </w:rPr>
            </w:pPr>
            <w:r>
              <w:rPr>
                <w:rStyle w:val="NormalCharacter"/>
                <w:rFonts w:ascii="宋体" w:hAnsi="宋体"/>
                <w:szCs w:val="21"/>
              </w:rPr>
              <w:t>可视化综合气道管理模型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16676A3F" w14:textId="77777777" w:rsidR="009A2C95" w:rsidRDefault="00160BFB">
            <w:pPr>
              <w:snapToGrid w:val="0"/>
              <w:rPr>
                <w:rStyle w:val="NormalCharacter"/>
                <w:rFonts w:ascii="宋体" w:hAnsi="宋体"/>
                <w:szCs w:val="21"/>
              </w:rPr>
            </w:pPr>
            <w:r>
              <w:rPr>
                <w:rStyle w:val="NormalCharacter"/>
                <w:rFonts w:ascii="宋体" w:hAnsi="宋体"/>
                <w:szCs w:val="21"/>
              </w:rPr>
              <w:t>模型为男性外观，带有仿真气道，结构完全按照正常成人解剖结构设计。包括：鼻、口、牙、舌、咽、喉、悬雍垂、腭舌弓、腭咽弓、扁桃体、会厌、声门、环状软骨、甲状软骨、气管、左右支气管、双肺、食管；</w:t>
            </w:r>
          </w:p>
          <w:p w14:paraId="1863B401" w14:textId="77777777" w:rsidR="009A2C95" w:rsidRDefault="00160BFB">
            <w:pPr>
              <w:snapToGrid w:val="0"/>
              <w:rPr>
                <w:rStyle w:val="NormalCharacter"/>
                <w:rFonts w:ascii="宋体" w:hAnsi="宋体"/>
                <w:szCs w:val="21"/>
              </w:rPr>
            </w:pPr>
            <w:r>
              <w:rPr>
                <w:rStyle w:val="NormalCharacter"/>
                <w:rFonts w:ascii="宋体" w:hAnsi="宋体"/>
                <w:szCs w:val="21"/>
              </w:rPr>
              <w:t>可使用仰头举颏法打开气道，进行经口气管插管、面罩通气技能操作；</w:t>
            </w:r>
          </w:p>
          <w:p w14:paraId="43FD37EB" w14:textId="77777777" w:rsidR="009A2C95" w:rsidRDefault="00160BFB">
            <w:pPr>
              <w:snapToGrid w:val="0"/>
              <w:rPr>
                <w:rStyle w:val="NormalCharacter"/>
                <w:rFonts w:ascii="宋体" w:hAnsi="宋体"/>
                <w:szCs w:val="21"/>
              </w:rPr>
            </w:pPr>
            <w:r>
              <w:rPr>
                <w:rStyle w:val="NormalCharacter"/>
                <w:rFonts w:ascii="宋体" w:hAnsi="宋体"/>
                <w:szCs w:val="21"/>
              </w:rPr>
              <w:t>带有仿真肺部结构，模拟真实肺部大小和颜色，可见左侧两肺叶，右侧三肺叶结构，与支气管相连；</w:t>
            </w:r>
          </w:p>
          <w:p w14:paraId="64571CFE" w14:textId="77777777" w:rsidR="009A2C95" w:rsidRDefault="00160BFB">
            <w:pPr>
              <w:snapToGrid w:val="0"/>
              <w:rPr>
                <w:rStyle w:val="NormalCharacter"/>
                <w:rFonts w:ascii="宋体" w:hAnsi="宋体"/>
                <w:szCs w:val="21"/>
              </w:rPr>
            </w:pPr>
            <w:r>
              <w:rPr>
                <w:rStyle w:val="NormalCharacter"/>
                <w:rFonts w:ascii="宋体" w:hAnsi="宋体"/>
                <w:szCs w:val="21"/>
              </w:rPr>
              <w:t>插管进入气道正确位置，人工通气可见双侧肺部起伏；插入气管过深（大于25cm）、插管误入食道可有错误报警提示；</w:t>
            </w:r>
          </w:p>
          <w:p w14:paraId="7D002851" w14:textId="77777777" w:rsidR="009A2C95" w:rsidRDefault="00160BFB">
            <w:pPr>
              <w:snapToGrid w:val="0"/>
              <w:rPr>
                <w:rStyle w:val="NormalCharacter"/>
                <w:rFonts w:ascii="宋体" w:hAnsi="宋体"/>
                <w:szCs w:val="21"/>
              </w:rPr>
            </w:pPr>
            <w:r>
              <w:rPr>
                <w:rStyle w:val="NormalCharacter"/>
                <w:rFonts w:ascii="宋体" w:hAnsi="宋体"/>
                <w:szCs w:val="21"/>
              </w:rPr>
              <w:t>可接软镜；</w:t>
            </w:r>
          </w:p>
          <w:p w14:paraId="0A17A8C9" w14:textId="77777777" w:rsidR="009A2C95" w:rsidRDefault="00160BFB">
            <w:pPr>
              <w:snapToGrid w:val="0"/>
              <w:rPr>
                <w:rStyle w:val="NormalCharacter"/>
                <w:rFonts w:ascii="宋体" w:hAnsi="宋体"/>
                <w:szCs w:val="21"/>
              </w:rPr>
            </w:pPr>
            <w:r>
              <w:rPr>
                <w:rStyle w:val="NormalCharacter"/>
                <w:rFonts w:ascii="宋体" w:hAnsi="宋体"/>
                <w:szCs w:val="21"/>
              </w:rPr>
              <w:t>增加气道阻塞功能，模拟困难气道；</w:t>
            </w:r>
          </w:p>
          <w:p w14:paraId="48B2D626" w14:textId="77777777" w:rsidR="009A2C95" w:rsidRDefault="00160BFB">
            <w:pPr>
              <w:snapToGrid w:val="0"/>
              <w:rPr>
                <w:rStyle w:val="NormalCharacter"/>
                <w:rFonts w:ascii="宋体" w:hAnsi="宋体"/>
                <w:szCs w:val="21"/>
              </w:rPr>
            </w:pPr>
            <w:r>
              <w:rPr>
                <w:rStyle w:val="NormalCharacter"/>
                <w:rFonts w:ascii="宋体" w:hAnsi="宋体"/>
                <w:szCs w:val="21"/>
              </w:rPr>
              <w:t>颈部仿真环状软骨，甲状软骨结构，支持环甲膜穿刺，气管切开；</w:t>
            </w:r>
          </w:p>
          <w:p w14:paraId="0FCE5350" w14:textId="77777777" w:rsidR="009A2C95" w:rsidRDefault="00160BFB">
            <w:pPr>
              <w:snapToGrid w:val="0"/>
              <w:rPr>
                <w:rStyle w:val="NormalCharacter"/>
                <w:rFonts w:ascii="宋体" w:hAnsi="宋体"/>
                <w:szCs w:val="21"/>
              </w:rPr>
            </w:pPr>
            <w:r>
              <w:rPr>
                <w:rStyle w:val="NormalCharacter"/>
                <w:rFonts w:ascii="宋体" w:hAnsi="宋体"/>
                <w:szCs w:val="21"/>
              </w:rPr>
              <w:t>可视化喉镜外形与医疗设备一致，适用于气道管理操作训练；</w:t>
            </w:r>
          </w:p>
          <w:p w14:paraId="795EDFED"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配有高清晰度视频捕捉传感器，画面流畅；</w:t>
            </w:r>
          </w:p>
          <w:p w14:paraId="47C18C52" w14:textId="77777777" w:rsidR="009A2C95" w:rsidRDefault="00160BFB">
            <w:pPr>
              <w:snapToGrid w:val="0"/>
              <w:rPr>
                <w:rStyle w:val="NormalCharacter"/>
                <w:rFonts w:ascii="宋体" w:hAnsi="宋体"/>
                <w:szCs w:val="21"/>
              </w:rPr>
            </w:pPr>
            <w:r>
              <w:rPr>
                <w:rStyle w:val="NormalCharacter"/>
                <w:rFonts w:ascii="宋体" w:hAnsi="宋体"/>
                <w:szCs w:val="21"/>
              </w:rPr>
              <w:t>配有辅助光源，方便在完全黑暗的环境下，进行插管探查。</w:t>
            </w:r>
          </w:p>
          <w:p w14:paraId="6730FE21" w14:textId="77777777" w:rsidR="009A2C95" w:rsidRDefault="00160BFB">
            <w:pPr>
              <w:snapToGrid w:val="0"/>
              <w:rPr>
                <w:rStyle w:val="NormalCharacter"/>
                <w:rFonts w:ascii="宋体" w:hAnsi="宋体"/>
                <w:szCs w:val="21"/>
              </w:rPr>
            </w:pPr>
            <w:r>
              <w:rPr>
                <w:rStyle w:val="NormalCharacter"/>
                <w:rFonts w:ascii="宋体" w:hAnsi="宋体"/>
                <w:szCs w:val="21"/>
              </w:rPr>
              <w:t>一台可视化喉镜可连接多台无线设备，画面同步显示，方便示教使用；</w:t>
            </w:r>
          </w:p>
          <w:p w14:paraId="5D9217BF" w14:textId="77777777" w:rsidR="009A2C95" w:rsidRDefault="00160BFB">
            <w:pPr>
              <w:snapToGrid w:val="0"/>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平板通过无线网络与可视化喉镜设备连接，无需其他网络辅助；</w:t>
            </w:r>
          </w:p>
          <w:p w14:paraId="48A5D978" w14:textId="77777777" w:rsidR="009A2C95" w:rsidRDefault="00160BFB">
            <w:pPr>
              <w:snapToGrid w:val="0"/>
              <w:rPr>
                <w:rStyle w:val="NormalCharacter"/>
                <w:rFonts w:ascii="宋体" w:hAnsi="宋体"/>
                <w:szCs w:val="21"/>
              </w:rPr>
            </w:pPr>
            <w:r>
              <w:rPr>
                <w:rStyle w:val="NormalCharacter"/>
                <w:rFonts w:ascii="宋体" w:hAnsi="宋体"/>
                <w:szCs w:val="21"/>
              </w:rPr>
              <w:t>软件提供气管插管等高级气道管理教学内容；</w:t>
            </w:r>
          </w:p>
          <w:p w14:paraId="1D94BDB1" w14:textId="77777777" w:rsidR="009A2C95" w:rsidRDefault="00160BFB">
            <w:pPr>
              <w:snapToGrid w:val="0"/>
              <w:rPr>
                <w:rStyle w:val="NormalCharacter"/>
                <w:rFonts w:ascii="宋体" w:hAnsi="宋体"/>
                <w:szCs w:val="21"/>
              </w:rPr>
            </w:pPr>
            <w:r>
              <w:rPr>
                <w:rStyle w:val="NormalCharacter"/>
                <w:rFonts w:ascii="宋体" w:hAnsi="宋体"/>
                <w:szCs w:val="21"/>
              </w:rPr>
              <w:t>软件提供气管插管等高级气道管理考核功能；</w:t>
            </w:r>
          </w:p>
        </w:tc>
      </w:tr>
      <w:tr w:rsidR="009A2C95" w14:paraId="0E38B17D" w14:textId="77777777">
        <w:trPr>
          <w:trHeight w:hRule="exact" w:val="214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9E39EED"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4</w:t>
            </w:r>
          </w:p>
        </w:tc>
        <w:tc>
          <w:tcPr>
            <w:tcW w:w="2291" w:type="dxa"/>
            <w:tcBorders>
              <w:top w:val="single" w:sz="4" w:space="0" w:color="000000"/>
              <w:left w:val="single" w:sz="4" w:space="0" w:color="000000"/>
              <w:bottom w:val="single" w:sz="4" w:space="0" w:color="000000"/>
              <w:right w:val="single" w:sz="4" w:space="0" w:color="000000"/>
            </w:tcBorders>
            <w:vAlign w:val="center"/>
          </w:tcPr>
          <w:p w14:paraId="0C54CC08" w14:textId="77777777" w:rsidR="009A2C95" w:rsidRDefault="00160BFB">
            <w:pPr>
              <w:snapToGrid w:val="0"/>
              <w:jc w:val="center"/>
              <w:rPr>
                <w:rStyle w:val="NormalCharacter"/>
                <w:rFonts w:ascii="宋体" w:hAnsi="宋体"/>
                <w:szCs w:val="21"/>
              </w:rPr>
            </w:pPr>
            <w:r>
              <w:rPr>
                <w:rStyle w:val="NormalCharacter"/>
                <w:rFonts w:ascii="宋体" w:hAnsi="宋体"/>
                <w:szCs w:val="21"/>
              </w:rPr>
              <w:t>直肠指诊训练模型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2C2411E5" w14:textId="77777777" w:rsidR="009A2C95" w:rsidRDefault="00160BFB">
            <w:pPr>
              <w:snapToGrid w:val="0"/>
              <w:rPr>
                <w:rStyle w:val="NormalCharacter"/>
                <w:rFonts w:ascii="宋体" w:hAnsi="宋体"/>
                <w:szCs w:val="21"/>
              </w:rPr>
            </w:pPr>
            <w:r>
              <w:rPr>
                <w:rStyle w:val="NormalCharacter"/>
                <w:rFonts w:ascii="宋体" w:hAnsi="宋体"/>
                <w:szCs w:val="21"/>
              </w:rPr>
              <w:t>有可更换的会阴和前列腺；</w:t>
            </w:r>
          </w:p>
          <w:p w14:paraId="7ECF4080" w14:textId="77777777" w:rsidR="009A2C95" w:rsidRDefault="00160BFB">
            <w:pPr>
              <w:snapToGrid w:val="0"/>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直肠指诊可进行直肠息肉、内痔和肿瘤检查；</w:t>
            </w:r>
          </w:p>
          <w:p w14:paraId="6FEA652F" w14:textId="77777777" w:rsidR="009A2C95" w:rsidRDefault="00160BFB">
            <w:pPr>
              <w:snapToGrid w:val="0"/>
              <w:rPr>
                <w:rStyle w:val="NormalCharacter"/>
                <w:rFonts w:ascii="宋体" w:hAnsi="宋体"/>
                <w:szCs w:val="21"/>
              </w:rPr>
            </w:pPr>
            <w:r>
              <w:rPr>
                <w:rStyle w:val="NormalCharacter"/>
                <w:rFonts w:ascii="宋体" w:hAnsi="宋体"/>
                <w:szCs w:val="21"/>
              </w:rPr>
              <w:t>可模拟指套带血效果。不少于7种：正常、单侧良性占位、前列腺增生、单侧前列腺癌、双侧前列腺癌2种、前列腺囊肿；</w:t>
            </w:r>
          </w:p>
        </w:tc>
      </w:tr>
      <w:tr w:rsidR="009A2C95" w14:paraId="631428AB" w14:textId="77777777">
        <w:trPr>
          <w:trHeight w:hRule="exact" w:val="381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FFDD42A"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5</w:t>
            </w:r>
          </w:p>
        </w:tc>
        <w:tc>
          <w:tcPr>
            <w:tcW w:w="2291" w:type="dxa"/>
            <w:tcBorders>
              <w:top w:val="single" w:sz="4" w:space="0" w:color="000000"/>
              <w:left w:val="single" w:sz="4" w:space="0" w:color="000000"/>
              <w:bottom w:val="single" w:sz="4" w:space="0" w:color="000000"/>
              <w:right w:val="single" w:sz="4" w:space="0" w:color="000000"/>
            </w:tcBorders>
            <w:vAlign w:val="center"/>
          </w:tcPr>
          <w:p w14:paraId="37C11B3C" w14:textId="77777777" w:rsidR="009A2C95" w:rsidRDefault="00160BFB">
            <w:pPr>
              <w:snapToGrid w:val="0"/>
              <w:jc w:val="center"/>
              <w:rPr>
                <w:rStyle w:val="NormalCharacter"/>
                <w:rFonts w:ascii="宋体" w:hAnsi="宋体"/>
                <w:szCs w:val="21"/>
              </w:rPr>
            </w:pPr>
            <w:r>
              <w:rPr>
                <w:rStyle w:val="NormalCharacter"/>
                <w:rFonts w:ascii="宋体" w:hAnsi="宋体"/>
                <w:color w:val="000000"/>
                <w:kern w:val="0"/>
                <w:sz w:val="20"/>
                <w:szCs w:val="20"/>
              </w:rPr>
              <w:t>灌肠训练模型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063EADAF" w14:textId="77777777" w:rsidR="009A2C95" w:rsidRDefault="00160BFB">
            <w:pPr>
              <w:snapToGrid w:val="0"/>
              <w:rPr>
                <w:rStyle w:val="NormalCharacter"/>
                <w:rFonts w:ascii="Calibri"/>
              </w:rPr>
            </w:pPr>
            <w:r>
              <w:rPr>
                <w:rStyle w:val="NormalCharacter"/>
                <w:rFonts w:ascii="Calibri"/>
              </w:rPr>
              <w:t>标准的灌肠体位（左侧卧位），外形逼真，手感真实；</w:t>
            </w:r>
          </w:p>
          <w:p w14:paraId="2D99C0BB" w14:textId="77777777" w:rsidR="009A2C95" w:rsidRDefault="00160BFB">
            <w:pPr>
              <w:snapToGrid w:val="0"/>
              <w:rPr>
                <w:rStyle w:val="NormalCharacter"/>
                <w:rFonts w:ascii="Calibri"/>
              </w:rPr>
            </w:pPr>
            <w:r>
              <w:rPr>
                <w:rStyle w:val="NormalCharacter"/>
                <w:rFonts w:ascii="Calibri"/>
              </w:rPr>
              <w:t>具有肛门、可触摸的肛周褶皱、肛管、直肠结构；</w:t>
            </w:r>
          </w:p>
          <w:p w14:paraId="7E839B93" w14:textId="77777777" w:rsidR="009A2C95" w:rsidRDefault="00160BFB">
            <w:pPr>
              <w:snapToGrid w:val="0"/>
              <w:rPr>
                <w:rStyle w:val="NormalCharacter"/>
                <w:rFonts w:ascii="Calibri"/>
              </w:rPr>
            </w:pPr>
            <w:r>
              <w:rPr>
                <w:rStyle w:val="NormalCharacter"/>
                <w:rFonts w:ascii="宋体" w:hAnsi="宋体"/>
              </w:rPr>
              <w:t>★</w:t>
            </w:r>
            <w:r>
              <w:rPr>
                <w:rStyle w:val="NormalCharacter"/>
                <w:rFonts w:ascii="Calibri"/>
              </w:rPr>
              <w:t>肛门自然状态下呈闭合状态；需要通过手指分开或灌肠管的插入才能撑开肛门；</w:t>
            </w:r>
          </w:p>
          <w:p w14:paraId="19F447D9" w14:textId="77777777" w:rsidR="009A2C95" w:rsidRDefault="00160BFB">
            <w:pPr>
              <w:snapToGrid w:val="0"/>
              <w:rPr>
                <w:rStyle w:val="NormalCharacter"/>
                <w:rFonts w:ascii="Calibri"/>
              </w:rPr>
            </w:pPr>
            <w:r>
              <w:rPr>
                <w:rStyle w:val="NormalCharacter"/>
                <w:rFonts w:ascii="Calibri"/>
              </w:rPr>
              <w:t>可进行大量、少量、保留、不保留灌肠操作，模型内部可储存保留灌肠灌入的液体；</w:t>
            </w:r>
          </w:p>
          <w:p w14:paraId="4B75039B" w14:textId="77777777" w:rsidR="009A2C95" w:rsidRDefault="00160BFB">
            <w:pPr>
              <w:snapToGrid w:val="0"/>
              <w:rPr>
                <w:rStyle w:val="NormalCharacter"/>
                <w:rFonts w:ascii="Calibri"/>
              </w:rPr>
            </w:pPr>
            <w:r>
              <w:rPr>
                <w:rStyle w:val="NormalCharacter"/>
                <w:rFonts w:ascii="Calibri"/>
              </w:rPr>
              <w:t>插管操作有逼真的阻滞感，能真实灌入液体，肛周不会渗出液体，带有防返流机制，拔管后液体不会逆流；</w:t>
            </w:r>
          </w:p>
          <w:p w14:paraId="63183EDA" w14:textId="77777777" w:rsidR="009A2C95" w:rsidRDefault="00160BFB">
            <w:pPr>
              <w:snapToGrid w:val="0"/>
              <w:rPr>
                <w:rStyle w:val="NormalCharacter"/>
                <w:rFonts w:ascii="Calibri"/>
              </w:rPr>
            </w:pPr>
            <w:r>
              <w:rPr>
                <w:rStyle w:val="NormalCharacter"/>
                <w:rFonts w:ascii="Calibri"/>
              </w:rPr>
              <w:t>可根据灌肠方法不同，实现灌肠管置入不同深度，进管深度达到</w:t>
            </w:r>
            <w:r>
              <w:rPr>
                <w:rStyle w:val="NormalCharacter"/>
                <w:rFonts w:ascii="Calibri"/>
              </w:rPr>
              <w:t>20cm</w:t>
            </w:r>
            <w:r>
              <w:rPr>
                <w:rStyle w:val="NormalCharacter"/>
                <w:rFonts w:ascii="Calibri"/>
              </w:rPr>
              <w:t>，满足临床训练要求；</w:t>
            </w:r>
          </w:p>
          <w:p w14:paraId="34302077" w14:textId="77777777" w:rsidR="009A2C95" w:rsidRDefault="00160BFB">
            <w:pPr>
              <w:snapToGrid w:val="0"/>
              <w:rPr>
                <w:rStyle w:val="NormalCharacter"/>
                <w:rFonts w:ascii="Calibri"/>
              </w:rPr>
            </w:pPr>
            <w:r>
              <w:rPr>
                <w:rStyle w:val="NormalCharacter"/>
                <w:rFonts w:ascii="Calibri"/>
              </w:rPr>
              <w:t>模型功能模块拆卸方便，可将功能模块抽出进行清洗及更换；</w:t>
            </w:r>
          </w:p>
          <w:p w14:paraId="355A44F5" w14:textId="77777777" w:rsidR="009A2C95" w:rsidRDefault="00160BFB">
            <w:pPr>
              <w:snapToGrid w:val="0"/>
              <w:rPr>
                <w:rStyle w:val="NormalCharacter"/>
                <w:rFonts w:ascii="宋体" w:hAnsi="宋体"/>
                <w:szCs w:val="21"/>
              </w:rPr>
            </w:pPr>
            <w:r>
              <w:rPr>
                <w:rStyle w:val="NormalCharacter"/>
                <w:rFonts w:ascii="宋体" w:hAnsi="宋体"/>
              </w:rPr>
              <w:t>★</w:t>
            </w:r>
            <w:r>
              <w:rPr>
                <w:rStyle w:val="NormalCharacter"/>
                <w:rFonts w:ascii="Calibri"/>
              </w:rPr>
              <w:t>模型内部有储液囊，超出容积的液体可由出水口排出，实现大量灌肠，或课堂上反复多次灌肠时，不间断训练的需求</w:t>
            </w:r>
          </w:p>
        </w:tc>
      </w:tr>
      <w:tr w:rsidR="009A2C95" w14:paraId="00D2800B" w14:textId="77777777">
        <w:trPr>
          <w:trHeight w:hRule="exact" w:val="385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76914C5"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lastRenderedPageBreak/>
              <w:t>6</w:t>
            </w:r>
          </w:p>
        </w:tc>
        <w:tc>
          <w:tcPr>
            <w:tcW w:w="2291" w:type="dxa"/>
            <w:tcBorders>
              <w:top w:val="single" w:sz="4" w:space="0" w:color="000000"/>
              <w:left w:val="single" w:sz="4" w:space="0" w:color="000000"/>
              <w:bottom w:val="single" w:sz="4" w:space="0" w:color="000000"/>
              <w:right w:val="single" w:sz="4" w:space="0" w:color="000000"/>
            </w:tcBorders>
            <w:vAlign w:val="center"/>
          </w:tcPr>
          <w:p w14:paraId="354E8B94" w14:textId="77777777" w:rsidR="009A2C95" w:rsidRDefault="00160BFB">
            <w:pPr>
              <w:snapToGrid w:val="0"/>
              <w:jc w:val="center"/>
              <w:rPr>
                <w:rStyle w:val="NormalCharacter"/>
                <w:rFonts w:ascii="宋体" w:hAnsi="宋体"/>
                <w:szCs w:val="21"/>
              </w:rPr>
            </w:pPr>
            <w:r>
              <w:rPr>
                <w:rStyle w:val="NormalCharacter"/>
                <w:rFonts w:ascii="宋体" w:hAnsi="宋体"/>
                <w:szCs w:val="21"/>
              </w:rPr>
              <w:t>导尿模型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214D8795" w14:textId="77777777" w:rsidR="009A2C95" w:rsidRDefault="00160BFB">
            <w:pPr>
              <w:snapToGrid w:val="0"/>
              <w:rPr>
                <w:rStyle w:val="NormalCharacter"/>
                <w:rFonts w:ascii="宋体" w:hAnsi="宋体"/>
                <w:szCs w:val="21"/>
              </w:rPr>
            </w:pPr>
            <w:r>
              <w:rPr>
                <w:rStyle w:val="NormalCharacter"/>
                <w:rFonts w:ascii="宋体" w:hAnsi="宋体"/>
                <w:szCs w:val="21"/>
              </w:rPr>
              <w:t>标准的导尿体位：仰卧双腿屈曲外展。可进行男女导尿功能，外生殖器可更换，更换过程简单方便；</w:t>
            </w:r>
          </w:p>
          <w:p w14:paraId="3657184D" w14:textId="77777777" w:rsidR="009A2C95" w:rsidRDefault="00160BFB">
            <w:pPr>
              <w:snapToGrid w:val="0"/>
              <w:rPr>
                <w:rStyle w:val="NormalCharacter"/>
                <w:rFonts w:ascii="宋体" w:hAnsi="宋体"/>
                <w:szCs w:val="21"/>
              </w:rPr>
            </w:pPr>
            <w:r>
              <w:rPr>
                <w:rStyle w:val="NormalCharacter"/>
                <w:rFonts w:ascii="宋体" w:hAnsi="宋体"/>
                <w:szCs w:val="21"/>
              </w:rPr>
              <w:t>采用优质材料制成，坚固耐用且手感真实可进行导尿、留置尿管和膀胱冲洗操作：常规的导尿练习，并有模拟尿液导出；采用单向阀技术保证导尿管拔出后不会漏液；</w:t>
            </w:r>
          </w:p>
          <w:p w14:paraId="464C0C27" w14:textId="77777777" w:rsidR="009A2C95" w:rsidRDefault="00160BFB">
            <w:pPr>
              <w:snapToGrid w:val="0"/>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可连接外置储液袋提供不间断的尿液模型内置弹性储水装置；</w:t>
            </w:r>
          </w:p>
          <w:p w14:paraId="6E7B0743"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可在导尿过程中模拟 “膀胱逼尿肌”的功能，实现导尿操作不借助外接水袋提供压力即可完成可使用临床多种不同型号的双腔或三腔导尿管；</w:t>
            </w:r>
          </w:p>
        </w:tc>
      </w:tr>
      <w:tr w:rsidR="009A2C95" w14:paraId="320BD9FA" w14:textId="77777777">
        <w:trPr>
          <w:trHeight w:hRule="exact" w:val="3239"/>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686CC49"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8</w:t>
            </w:r>
          </w:p>
        </w:tc>
        <w:tc>
          <w:tcPr>
            <w:tcW w:w="2291" w:type="dxa"/>
            <w:tcBorders>
              <w:top w:val="single" w:sz="4" w:space="0" w:color="000000"/>
              <w:left w:val="single" w:sz="4" w:space="0" w:color="000000"/>
              <w:bottom w:val="single" w:sz="4" w:space="0" w:color="000000"/>
              <w:right w:val="single" w:sz="4" w:space="0" w:color="000000"/>
            </w:tcBorders>
            <w:vAlign w:val="center"/>
          </w:tcPr>
          <w:p w14:paraId="1C57DF65" w14:textId="77777777" w:rsidR="009A2C95" w:rsidRDefault="00160BFB">
            <w:pPr>
              <w:snapToGrid w:val="0"/>
              <w:rPr>
                <w:rStyle w:val="NormalCharacter"/>
                <w:rFonts w:ascii="宋体" w:hAnsi="宋体"/>
                <w:szCs w:val="21"/>
              </w:rPr>
            </w:pPr>
            <w:r>
              <w:rPr>
                <w:rStyle w:val="NormalCharacter"/>
                <w:rFonts w:ascii="宋体" w:hAnsi="宋体"/>
                <w:szCs w:val="21"/>
              </w:rPr>
              <w:t>高级心电监护训练模拟人</w:t>
            </w:r>
          </w:p>
        </w:tc>
        <w:tc>
          <w:tcPr>
            <w:tcW w:w="6533" w:type="dxa"/>
            <w:tcBorders>
              <w:top w:val="single" w:sz="4" w:space="0" w:color="000000"/>
              <w:left w:val="single" w:sz="4" w:space="0" w:color="000000"/>
              <w:bottom w:val="single" w:sz="4" w:space="0" w:color="000000"/>
              <w:right w:val="single" w:sz="4" w:space="0" w:color="000000"/>
            </w:tcBorders>
            <w:vAlign w:val="center"/>
          </w:tcPr>
          <w:p w14:paraId="7221E09F" w14:textId="77777777" w:rsidR="009A2C95" w:rsidRDefault="00160BFB">
            <w:pPr>
              <w:pStyle w:val="HtmlNormal"/>
              <w:shd w:val="clear" w:color="auto" w:fill="F9F9F9"/>
              <w:snapToGrid w:val="0"/>
              <w:spacing w:before="0" w:after="312"/>
              <w:jc w:val="both"/>
              <w:rPr>
                <w:rStyle w:val="NormalCharacter"/>
                <w:kern w:val="2"/>
                <w:sz w:val="21"/>
                <w:szCs w:val="21"/>
                <w:shd w:val="clear" w:color="auto" w:fill="F9F9F9"/>
              </w:rPr>
            </w:pPr>
            <w:r>
              <w:rPr>
                <w:rStyle w:val="NormalCharacter"/>
                <w:kern w:val="2"/>
                <w:sz w:val="21"/>
                <w:szCs w:val="21"/>
                <w:shd w:val="clear" w:color="auto" w:fill="F9F9F9"/>
              </w:rPr>
              <w:t>心电监护：心电导联正确的使用方法的训练，正确连接导联后监护仪心电发生仪控制器可模拟不同病例的心律波形图；</w:t>
            </w:r>
          </w:p>
          <w:p w14:paraId="18B31B6E" w14:textId="77777777" w:rsidR="009A2C95" w:rsidRDefault="00160BFB">
            <w:pPr>
              <w:pStyle w:val="HtmlNormal"/>
              <w:shd w:val="clear" w:color="auto" w:fill="F9F9F9"/>
              <w:snapToGrid w:val="0"/>
              <w:spacing w:before="312" w:after="312"/>
              <w:jc w:val="both"/>
              <w:rPr>
                <w:rStyle w:val="NormalCharacter"/>
                <w:kern w:val="2"/>
                <w:sz w:val="21"/>
                <w:szCs w:val="21"/>
                <w:shd w:val="clear" w:color="auto" w:fill="F9F9F9"/>
              </w:rPr>
            </w:pPr>
            <w:r>
              <w:rPr>
                <w:rStyle w:val="NormalCharacter"/>
                <w:kern w:val="2"/>
                <w:sz w:val="21"/>
                <w:szCs w:val="21"/>
                <w:shd w:val="clear" w:color="auto" w:fill="F9F9F9"/>
              </w:rPr>
              <w:t>可采集到正常的窦性心律波形；</w:t>
            </w:r>
          </w:p>
          <w:p w14:paraId="2A2FF6CC" w14:textId="77777777" w:rsidR="009A2C95" w:rsidRDefault="00160BFB">
            <w:pPr>
              <w:pStyle w:val="HtmlNormal"/>
              <w:shd w:val="clear" w:color="auto" w:fill="F9F9F9"/>
              <w:snapToGrid w:val="0"/>
              <w:spacing w:before="312" w:after="312"/>
              <w:jc w:val="both"/>
              <w:rPr>
                <w:rStyle w:val="NormalCharacter"/>
                <w:kern w:val="2"/>
                <w:sz w:val="21"/>
                <w:szCs w:val="21"/>
                <w:shd w:val="clear" w:color="auto" w:fill="F9F9F9"/>
              </w:rPr>
            </w:pPr>
            <w:r>
              <w:rPr>
                <w:rStyle w:val="NormalCharacter"/>
                <w:kern w:val="2"/>
                <w:sz w:val="21"/>
                <w:szCs w:val="21"/>
                <w:shd w:val="clear" w:color="auto" w:fill="F9F9F9"/>
              </w:rPr>
              <w:t>心电监护模拟人与心电发生仪控制器相互应，可在多参数心电监护仪屏幕上实时显示47例正常与异常的心律波形图；</w:t>
            </w:r>
          </w:p>
          <w:p w14:paraId="0D1BAD8E" w14:textId="77777777" w:rsidR="009A2C95" w:rsidRDefault="00160BFB">
            <w:pPr>
              <w:pStyle w:val="HtmlNormal"/>
              <w:shd w:val="clear" w:color="auto" w:fill="F9F9F9"/>
              <w:snapToGrid w:val="0"/>
              <w:spacing w:before="312" w:after="312"/>
              <w:jc w:val="both"/>
              <w:rPr>
                <w:rStyle w:val="NormalCharacter"/>
                <w:kern w:val="2"/>
                <w:sz w:val="21"/>
                <w:szCs w:val="21"/>
                <w:shd w:val="clear" w:color="auto" w:fill="F9F9F9"/>
              </w:rPr>
            </w:pPr>
            <w:r>
              <w:rPr>
                <w:rStyle w:val="NormalCharacter"/>
                <w:kern w:val="2"/>
                <w:sz w:val="21"/>
                <w:szCs w:val="21"/>
                <w:shd w:val="clear" w:color="auto" w:fill="F9F9F9"/>
              </w:rPr>
              <w:t>头可后仰，保持呼吸道的通畅，便于给氧的训练协助病人起床，纵向翻身，进行呼吸道评估，背部叩击；</w:t>
            </w:r>
          </w:p>
          <w:p w14:paraId="79DDD1F6" w14:textId="77777777" w:rsidR="009A2C95" w:rsidRDefault="009A2C95">
            <w:pPr>
              <w:pStyle w:val="HtmlNormal"/>
              <w:shd w:val="clear" w:color="auto" w:fill="F9F9F9"/>
              <w:snapToGrid w:val="0"/>
              <w:spacing w:before="312" w:after="312"/>
              <w:jc w:val="both"/>
              <w:rPr>
                <w:rStyle w:val="NormalCharacter"/>
                <w:kern w:val="2"/>
                <w:sz w:val="21"/>
                <w:szCs w:val="21"/>
                <w:shd w:val="clear" w:color="auto" w:fill="F9F9F9"/>
              </w:rPr>
            </w:pPr>
          </w:p>
          <w:p w14:paraId="4DCCBF1B" w14:textId="77777777" w:rsidR="009A2C95" w:rsidRDefault="009A2C95">
            <w:pPr>
              <w:pStyle w:val="HtmlNormal"/>
              <w:shd w:val="clear" w:color="auto" w:fill="F9F9F9"/>
              <w:snapToGrid w:val="0"/>
              <w:spacing w:before="312" w:after="312"/>
              <w:jc w:val="both"/>
              <w:rPr>
                <w:rStyle w:val="NormalCharacter"/>
                <w:kern w:val="2"/>
                <w:sz w:val="21"/>
                <w:szCs w:val="21"/>
                <w:shd w:val="clear" w:color="auto" w:fill="F9F9F9"/>
              </w:rPr>
            </w:pPr>
          </w:p>
          <w:p w14:paraId="42CC48A6" w14:textId="77777777" w:rsidR="009A2C95" w:rsidRDefault="009A2C95">
            <w:pPr>
              <w:snapToGrid w:val="0"/>
              <w:rPr>
                <w:rStyle w:val="NormalCharacter"/>
                <w:rFonts w:ascii="宋体" w:hAnsi="宋体"/>
                <w:szCs w:val="21"/>
              </w:rPr>
            </w:pPr>
          </w:p>
        </w:tc>
      </w:tr>
      <w:tr w:rsidR="009A2C95" w14:paraId="48597116" w14:textId="77777777">
        <w:trPr>
          <w:trHeight w:hRule="exact" w:val="4984"/>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BB62537"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9</w:t>
            </w:r>
          </w:p>
        </w:tc>
        <w:tc>
          <w:tcPr>
            <w:tcW w:w="2291" w:type="dxa"/>
            <w:tcBorders>
              <w:top w:val="single" w:sz="4" w:space="0" w:color="000000"/>
              <w:left w:val="single" w:sz="4" w:space="0" w:color="000000"/>
              <w:bottom w:val="single" w:sz="4" w:space="0" w:color="000000"/>
              <w:right w:val="single" w:sz="4" w:space="0" w:color="000000"/>
            </w:tcBorders>
            <w:vAlign w:val="center"/>
          </w:tcPr>
          <w:p w14:paraId="65BE56D7" w14:textId="77777777" w:rsidR="009A2C95" w:rsidRDefault="00160BFB">
            <w:pPr>
              <w:snapToGrid w:val="0"/>
              <w:rPr>
                <w:rStyle w:val="NormalCharacter"/>
                <w:rFonts w:ascii="宋体" w:hAnsi="宋体"/>
                <w:szCs w:val="21"/>
              </w:rPr>
            </w:pPr>
            <w:r>
              <w:rPr>
                <w:rStyle w:val="NormalCharacter"/>
                <w:rFonts w:ascii="宋体" w:hAnsi="宋体"/>
                <w:szCs w:val="21"/>
              </w:rPr>
              <w:t>气胸叩诊及穿刺训练模型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52166838" w14:textId="77777777" w:rsidR="009A2C95" w:rsidRDefault="00160BFB">
            <w:pPr>
              <w:snapToGrid w:val="0"/>
              <w:rPr>
                <w:rStyle w:val="NormalCharacter"/>
                <w:szCs w:val="21"/>
              </w:rPr>
            </w:pPr>
            <w:r>
              <w:rPr>
                <w:rStyle w:val="NormalCharacter"/>
                <w:rFonts w:ascii="宋体" w:hAnsi="宋体"/>
                <w:szCs w:val="21"/>
              </w:rPr>
              <w:t>模型仿真人体躯干，上至头部，下至腹股沟；</w:t>
            </w:r>
          </w:p>
          <w:p w14:paraId="40A91EAF" w14:textId="77777777" w:rsidR="009A2C95" w:rsidRDefault="00160BFB">
            <w:pPr>
              <w:snapToGrid w:val="0"/>
              <w:rPr>
                <w:rStyle w:val="NormalCharacter"/>
                <w:szCs w:val="21"/>
              </w:rPr>
            </w:pPr>
            <w:r>
              <w:rPr>
                <w:rStyle w:val="NormalCharacter"/>
                <w:rFonts w:ascii="宋体" w:hAnsi="宋体"/>
                <w:szCs w:val="21"/>
              </w:rPr>
              <w:t>模型外皮柔软，手感真实；</w:t>
            </w:r>
          </w:p>
          <w:p w14:paraId="330B0075" w14:textId="77777777" w:rsidR="009A2C95" w:rsidRDefault="00160BFB">
            <w:pPr>
              <w:snapToGrid w:val="0"/>
              <w:rPr>
                <w:rStyle w:val="NormalCharacter"/>
                <w:szCs w:val="21"/>
              </w:rPr>
            </w:pPr>
            <w:r>
              <w:rPr>
                <w:rStyle w:val="NormalCharacter"/>
                <w:rFonts w:ascii="仿宋_GB2312" w:eastAsia="仿宋_GB2312"/>
                <w:b/>
                <w:sz w:val="24"/>
              </w:rPr>
              <w:t>＃</w:t>
            </w:r>
            <w:r>
              <w:rPr>
                <w:rStyle w:val="NormalCharacter"/>
                <w:rFonts w:ascii="宋体" w:hAnsi="宋体"/>
                <w:szCs w:val="21"/>
              </w:rPr>
              <w:t>具有标准的体表标志，包括：锁骨、胸骨角、肋骨、肋间隙、左右肋弓、腹上角、剑突、髂前上棘、脐、耻骨联合、腹股沟等解剖结构易触及；</w:t>
            </w:r>
          </w:p>
          <w:p w14:paraId="481D5D06" w14:textId="77777777" w:rsidR="009A2C95" w:rsidRDefault="00160BFB">
            <w:pPr>
              <w:snapToGrid w:val="0"/>
              <w:rPr>
                <w:rStyle w:val="NormalCharacter"/>
                <w:szCs w:val="21"/>
              </w:rPr>
            </w:pPr>
            <w:r>
              <w:rPr>
                <w:rStyle w:val="NormalCharacter"/>
                <w:rFonts w:ascii="宋体" w:hAnsi="宋体"/>
                <w:szCs w:val="21"/>
              </w:rPr>
              <w:t>胸部叩诊可表现清音、鼓音；</w:t>
            </w:r>
          </w:p>
          <w:p w14:paraId="298684D3" w14:textId="77777777" w:rsidR="009A2C95" w:rsidRDefault="00160BFB">
            <w:pPr>
              <w:snapToGrid w:val="0"/>
              <w:rPr>
                <w:rStyle w:val="NormalCharacter"/>
                <w:szCs w:val="21"/>
              </w:rPr>
            </w:pPr>
            <w:r>
              <w:rPr>
                <w:rStyle w:val="NormalCharacter"/>
                <w:rFonts w:ascii="宋体" w:hAnsi="宋体"/>
                <w:szCs w:val="21"/>
              </w:rPr>
              <w:t>具有气胸的叩诊表现；</w:t>
            </w:r>
          </w:p>
          <w:p w14:paraId="28A25DBB"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气胸穿刺成功，有高压气体排出，气体可顶起注射器</w:t>
            </w:r>
          </w:p>
          <w:p w14:paraId="77F2A8EB" w14:textId="77777777" w:rsidR="009A2C95" w:rsidRDefault="00160BFB">
            <w:pPr>
              <w:snapToGrid w:val="0"/>
              <w:rPr>
                <w:rStyle w:val="NormalCharacter"/>
                <w:rFonts w:ascii="宋体" w:hAnsi="宋体"/>
                <w:szCs w:val="21"/>
              </w:rPr>
            </w:pPr>
            <w:r>
              <w:rPr>
                <w:rStyle w:val="NormalCharacter"/>
                <w:b/>
                <w:bCs/>
              </w:rPr>
              <w:t>＃</w:t>
            </w:r>
            <w:r>
              <w:rPr>
                <w:rStyle w:val="NormalCharacter"/>
              </w:rPr>
              <w:t>考评管理系统，具有个性化评分</w:t>
            </w:r>
            <w:r>
              <w:rPr>
                <w:rStyle w:val="NormalCharacter"/>
              </w:rPr>
              <w:t>APP</w:t>
            </w:r>
            <w:r>
              <w:rPr>
                <w:rStyle w:val="NormalCharacter"/>
              </w:rPr>
              <w:t>，可以对学生的技能操作进行逐项打分。评分</w:t>
            </w:r>
            <w:r>
              <w:rPr>
                <w:rStyle w:val="NormalCharacter"/>
              </w:rPr>
              <w:t>APP</w:t>
            </w:r>
            <w:r>
              <w:rPr>
                <w:rStyle w:val="NormalCharacter"/>
              </w:rPr>
              <w:t>功能包括学生身份认证、在线评分、离线上传、评分分享微信及邮箱、成绩统计下载等功能。可以通过扫描身份证，获取学生姓名和学号（身份证号），扫描身份证只支持在有外网的条件下使用。支持拍照获取学生头像。具有离线评分功能，断网后依然可以进行评分，网络恢复后系统自动上传考试数据。学生成绩除了可发送至邮箱外，也可以网页形式分享到微信里，让学生及时了解自己的考试成绩及各细则项分数情况。可以评分表为单位，将评分表的所有学生的成绩汇总以</w:t>
            </w:r>
            <w:r>
              <w:rPr>
                <w:rStyle w:val="NormalCharacter"/>
              </w:rPr>
              <w:t>Excel</w:t>
            </w:r>
            <w:r>
              <w:rPr>
                <w:rStyle w:val="NormalCharacter"/>
              </w:rPr>
              <w:t>格式，通过微信和邮件方式进行导出。支持考官手写签名；</w:t>
            </w:r>
          </w:p>
          <w:p w14:paraId="33474558" w14:textId="77777777" w:rsidR="009A2C95" w:rsidRDefault="009A2C95">
            <w:pPr>
              <w:snapToGrid w:val="0"/>
              <w:rPr>
                <w:rStyle w:val="NormalCharacter"/>
                <w:rFonts w:ascii="宋体" w:hAnsi="宋体"/>
                <w:szCs w:val="21"/>
              </w:rPr>
            </w:pPr>
          </w:p>
          <w:p w14:paraId="503C121E" w14:textId="77777777" w:rsidR="009A2C95" w:rsidRDefault="009A2C95">
            <w:pPr>
              <w:snapToGrid w:val="0"/>
              <w:rPr>
                <w:rStyle w:val="NormalCharacter"/>
                <w:rFonts w:ascii="宋体" w:hAnsi="宋体"/>
                <w:szCs w:val="21"/>
              </w:rPr>
            </w:pPr>
          </w:p>
          <w:p w14:paraId="2B8FD7E0" w14:textId="77777777" w:rsidR="009A2C95" w:rsidRDefault="009A2C95">
            <w:pPr>
              <w:snapToGrid w:val="0"/>
              <w:rPr>
                <w:rStyle w:val="NormalCharacter"/>
                <w:rFonts w:ascii="宋体" w:hAnsi="宋体"/>
                <w:szCs w:val="21"/>
              </w:rPr>
            </w:pPr>
          </w:p>
        </w:tc>
      </w:tr>
      <w:tr w:rsidR="009A2C95" w14:paraId="5A44AFB5" w14:textId="77777777">
        <w:trPr>
          <w:trHeight w:hRule="exact" w:val="413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A542220"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lastRenderedPageBreak/>
              <w:t>10</w:t>
            </w:r>
          </w:p>
        </w:tc>
        <w:tc>
          <w:tcPr>
            <w:tcW w:w="2291" w:type="dxa"/>
            <w:tcBorders>
              <w:top w:val="single" w:sz="4" w:space="0" w:color="000000"/>
              <w:left w:val="single" w:sz="4" w:space="0" w:color="000000"/>
              <w:bottom w:val="single" w:sz="4" w:space="0" w:color="000000"/>
              <w:right w:val="single" w:sz="4" w:space="0" w:color="000000"/>
            </w:tcBorders>
            <w:vAlign w:val="center"/>
          </w:tcPr>
          <w:p w14:paraId="78ADE3E3" w14:textId="77777777" w:rsidR="009A2C95" w:rsidRDefault="00160BFB">
            <w:pPr>
              <w:snapToGrid w:val="0"/>
              <w:rPr>
                <w:rStyle w:val="NormalCharacter"/>
                <w:rFonts w:ascii="宋体" w:hAnsi="宋体"/>
                <w:szCs w:val="21"/>
              </w:rPr>
            </w:pPr>
            <w:r>
              <w:rPr>
                <w:rStyle w:val="NormalCharacter"/>
                <w:rFonts w:ascii="宋体" w:hAnsi="宋体"/>
                <w:szCs w:val="21"/>
              </w:rPr>
              <w:t>胸腔闭式引流术模型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420C797F"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模型具有仿真的人体躯干，上至头部、下至腹股沟；模型外皮柔软，手感真实；</w:t>
            </w:r>
          </w:p>
          <w:p w14:paraId="739DC4B1"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具有标准的体表标志，包括：锁骨、胸骨角、肋骨、肋间隙、左右肋弓、腹上角、剑突、髂前上棘、脐、耻骨联合、腹股沟等解剖结构，易触及且位置精确；</w:t>
            </w:r>
          </w:p>
          <w:p w14:paraId="068FA60D"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胸部叩诊可表现清音、鼓音；</w:t>
            </w:r>
          </w:p>
          <w:p w14:paraId="4FE1FBFE"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胸腔闭式引流侧胸部叩诊有鼓音区；健侧叩诊清音；</w:t>
            </w:r>
          </w:p>
          <w:p w14:paraId="2B8D0CC0"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胸腔闭式引流瓶内有间断的气泡冒出；</w:t>
            </w:r>
          </w:p>
          <w:p w14:paraId="5D2EF48B"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可以训练学生对胸腔闭式引流管拔除指证判断，可以表现气泡减少或消失后等；</w:t>
            </w:r>
          </w:p>
          <w:p w14:paraId="6D686DAE" w14:textId="77777777" w:rsidR="009A2C95" w:rsidRDefault="00160BFB">
            <w:pPr>
              <w:snapToGrid w:val="0"/>
              <w:rPr>
                <w:rStyle w:val="NormalCharacter"/>
                <w:rFonts w:ascii="宋体" w:hAnsi="宋体"/>
                <w:szCs w:val="21"/>
              </w:rPr>
            </w:pPr>
            <w:r>
              <w:rPr>
                <w:rStyle w:val="NormalCharacter"/>
                <w:rFonts w:ascii="宋体" w:hAnsi="宋体"/>
                <w:szCs w:val="21"/>
              </w:rPr>
              <w:t>胸腔闭式引流管拔除后和可以继续置管，反复训练；</w:t>
            </w:r>
          </w:p>
        </w:tc>
      </w:tr>
      <w:tr w:rsidR="009A2C95" w14:paraId="78C452ED" w14:textId="77777777">
        <w:trPr>
          <w:trHeight w:hRule="exact" w:val="282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815AA91"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11</w:t>
            </w:r>
          </w:p>
        </w:tc>
        <w:tc>
          <w:tcPr>
            <w:tcW w:w="2291" w:type="dxa"/>
            <w:tcBorders>
              <w:top w:val="single" w:sz="4" w:space="0" w:color="000000"/>
              <w:left w:val="single" w:sz="4" w:space="0" w:color="000000"/>
              <w:bottom w:val="single" w:sz="4" w:space="0" w:color="000000"/>
              <w:right w:val="single" w:sz="4" w:space="0" w:color="000000"/>
            </w:tcBorders>
            <w:vAlign w:val="center"/>
          </w:tcPr>
          <w:p w14:paraId="123D412A" w14:textId="77777777" w:rsidR="009A2C95" w:rsidRDefault="00160BFB">
            <w:pPr>
              <w:snapToGrid w:val="0"/>
              <w:rPr>
                <w:rStyle w:val="NormalCharacter"/>
                <w:rFonts w:ascii="宋体" w:hAnsi="宋体"/>
                <w:szCs w:val="21"/>
              </w:rPr>
            </w:pPr>
            <w:r>
              <w:rPr>
                <w:rStyle w:val="NormalCharacter"/>
                <w:rFonts w:ascii="宋体" w:hAnsi="宋体"/>
                <w:szCs w:val="21"/>
              </w:rPr>
              <w:t>缝合练习腿模型（有器械）</w:t>
            </w:r>
          </w:p>
        </w:tc>
        <w:tc>
          <w:tcPr>
            <w:tcW w:w="6533" w:type="dxa"/>
            <w:tcBorders>
              <w:top w:val="single" w:sz="4" w:space="0" w:color="000000"/>
              <w:left w:val="single" w:sz="4" w:space="0" w:color="000000"/>
              <w:bottom w:val="single" w:sz="4" w:space="0" w:color="000000"/>
              <w:right w:val="single" w:sz="4" w:space="0" w:color="000000"/>
            </w:tcBorders>
            <w:vAlign w:val="center"/>
          </w:tcPr>
          <w:p w14:paraId="52F99C7B"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模拟了一成人腿，带有纹理、毛孔等结构；</w:t>
            </w:r>
          </w:p>
          <w:p w14:paraId="4CF50BAD"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解剖结构真实，结构分层清晰，有皮肤、皮下组织和肌肉；</w:t>
            </w:r>
          </w:p>
          <w:p w14:paraId="6FCDC263"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可行切开、缝合、打结、拆线、包扎等外科基本技能的练习，切开缝合时感觉逼真，切开后可见肌肉；</w:t>
            </w:r>
          </w:p>
          <w:p w14:paraId="43A7484D"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采用新型材料制成，当缝合线拉紧时也不会造成皮肤的撕裂；</w:t>
            </w:r>
          </w:p>
          <w:p w14:paraId="038D8107"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可进行多部位的切开缝合练习；</w:t>
            </w:r>
          </w:p>
          <w:p w14:paraId="669B8EDB" w14:textId="77777777" w:rsidR="009A2C95" w:rsidRDefault="009A2C95">
            <w:pPr>
              <w:snapToGrid w:val="0"/>
              <w:rPr>
                <w:rStyle w:val="NormalCharacter"/>
                <w:rFonts w:ascii="宋体" w:hAnsi="宋体"/>
                <w:szCs w:val="21"/>
              </w:rPr>
            </w:pPr>
          </w:p>
        </w:tc>
      </w:tr>
      <w:tr w:rsidR="009A2C95" w14:paraId="0591BACE" w14:textId="77777777">
        <w:trPr>
          <w:trHeight w:hRule="exact" w:val="2881"/>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EAE5977"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12</w:t>
            </w:r>
          </w:p>
        </w:tc>
        <w:tc>
          <w:tcPr>
            <w:tcW w:w="2291" w:type="dxa"/>
            <w:tcBorders>
              <w:top w:val="single" w:sz="4" w:space="0" w:color="000000"/>
              <w:left w:val="single" w:sz="4" w:space="0" w:color="000000"/>
              <w:bottom w:val="single" w:sz="4" w:space="0" w:color="000000"/>
              <w:right w:val="single" w:sz="4" w:space="0" w:color="000000"/>
            </w:tcBorders>
            <w:vAlign w:val="center"/>
          </w:tcPr>
          <w:p w14:paraId="21AAFE61" w14:textId="77777777" w:rsidR="009A2C95" w:rsidRDefault="00160BFB">
            <w:pPr>
              <w:snapToGrid w:val="0"/>
              <w:rPr>
                <w:rStyle w:val="NormalCharacter"/>
                <w:rFonts w:ascii="宋体" w:hAnsi="宋体"/>
                <w:szCs w:val="21"/>
              </w:rPr>
            </w:pPr>
            <w:r>
              <w:rPr>
                <w:rStyle w:val="NormalCharacter"/>
                <w:rFonts w:ascii="宋体" w:hAnsi="宋体"/>
                <w:szCs w:val="21"/>
              </w:rPr>
              <w:t>缝合练习手臂模型（有器械）</w:t>
            </w:r>
          </w:p>
        </w:tc>
        <w:tc>
          <w:tcPr>
            <w:tcW w:w="6533" w:type="dxa"/>
            <w:tcBorders>
              <w:top w:val="single" w:sz="4" w:space="0" w:color="000000"/>
              <w:left w:val="single" w:sz="4" w:space="0" w:color="000000"/>
              <w:bottom w:val="single" w:sz="4" w:space="0" w:color="000000"/>
              <w:right w:val="single" w:sz="4" w:space="0" w:color="000000"/>
            </w:tcBorders>
            <w:vAlign w:val="center"/>
          </w:tcPr>
          <w:p w14:paraId="37ED820A"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解剖结构真实，结构分层清晰，有皮肤、皮下和模拟肌肉组织；</w:t>
            </w:r>
          </w:p>
          <w:p w14:paraId="2DA29951"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可行切开、缝合、打结、剪线、拆线、包扎等外科基本技能的练习，切开缝合时感觉逼真，切开后有模拟红色肌肉组织；</w:t>
            </w:r>
          </w:p>
          <w:p w14:paraId="51E0908A"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采用新型材料制成，当缝合线拉紧时也不会造成皮肤的撕裂；</w:t>
            </w:r>
          </w:p>
          <w:p w14:paraId="2F15EF5A"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可进行多部位的切开缝合练习，</w:t>
            </w:r>
          </w:p>
          <w:p w14:paraId="778C14C7" w14:textId="77777777" w:rsidR="009A2C95" w:rsidRDefault="009A2C95">
            <w:pPr>
              <w:pStyle w:val="HtmlNormal"/>
              <w:snapToGrid w:val="0"/>
              <w:spacing w:before="312" w:after="312"/>
              <w:ind w:firstLineChars="200" w:firstLine="420"/>
              <w:rPr>
                <w:rStyle w:val="NormalCharacter"/>
                <w:kern w:val="2"/>
                <w:sz w:val="21"/>
                <w:szCs w:val="21"/>
              </w:rPr>
            </w:pPr>
          </w:p>
          <w:p w14:paraId="54060244" w14:textId="77777777" w:rsidR="009A2C95" w:rsidRDefault="009A2C95">
            <w:pPr>
              <w:snapToGrid w:val="0"/>
              <w:rPr>
                <w:rStyle w:val="NormalCharacter"/>
                <w:rFonts w:ascii="宋体" w:hAnsi="宋体"/>
                <w:szCs w:val="21"/>
              </w:rPr>
            </w:pPr>
          </w:p>
        </w:tc>
      </w:tr>
      <w:tr w:rsidR="009A2C95" w14:paraId="351661CE" w14:textId="77777777">
        <w:trPr>
          <w:trHeight w:hRule="exact" w:val="310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42B82AFB"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13</w:t>
            </w:r>
          </w:p>
        </w:tc>
        <w:tc>
          <w:tcPr>
            <w:tcW w:w="2291" w:type="dxa"/>
            <w:tcBorders>
              <w:top w:val="single" w:sz="4" w:space="0" w:color="000000"/>
              <w:left w:val="single" w:sz="4" w:space="0" w:color="000000"/>
              <w:bottom w:val="single" w:sz="4" w:space="0" w:color="000000"/>
              <w:right w:val="single" w:sz="4" w:space="0" w:color="000000"/>
            </w:tcBorders>
            <w:vAlign w:val="center"/>
          </w:tcPr>
          <w:p w14:paraId="2E55B73A" w14:textId="77777777" w:rsidR="009A2C95" w:rsidRDefault="00160BFB">
            <w:pPr>
              <w:snapToGrid w:val="0"/>
              <w:rPr>
                <w:rStyle w:val="NormalCharacter"/>
                <w:rFonts w:ascii="宋体" w:hAnsi="宋体"/>
                <w:szCs w:val="21"/>
              </w:rPr>
            </w:pPr>
            <w:r>
              <w:rPr>
                <w:rStyle w:val="NormalCharacter"/>
                <w:rFonts w:ascii="宋体" w:hAnsi="宋体"/>
                <w:szCs w:val="21"/>
              </w:rPr>
              <w:t>男性标准人（头颈躯干）</w:t>
            </w:r>
          </w:p>
        </w:tc>
        <w:tc>
          <w:tcPr>
            <w:tcW w:w="6533" w:type="dxa"/>
            <w:tcBorders>
              <w:top w:val="single" w:sz="4" w:space="0" w:color="000000"/>
              <w:left w:val="single" w:sz="4" w:space="0" w:color="000000"/>
              <w:bottom w:val="single" w:sz="4" w:space="0" w:color="000000"/>
              <w:right w:val="single" w:sz="4" w:space="0" w:color="000000"/>
            </w:tcBorders>
            <w:vAlign w:val="center"/>
          </w:tcPr>
          <w:p w14:paraId="2962EFF5" w14:textId="77777777" w:rsidR="009A2C95" w:rsidRDefault="00160BFB">
            <w:pPr>
              <w:snapToGrid w:val="0"/>
              <w:rPr>
                <w:rStyle w:val="NormalCharacter"/>
                <w:rFonts w:ascii="宋体" w:hAnsi="宋体"/>
                <w:color w:val="191F25"/>
                <w:szCs w:val="21"/>
              </w:rPr>
            </w:pPr>
            <w:r>
              <w:rPr>
                <w:rStyle w:val="NormalCharacter"/>
                <w:rFonts w:ascii="宋体" w:hAnsi="宋体"/>
                <w:color w:val="191F25"/>
                <w:szCs w:val="21"/>
              </w:rPr>
              <w:t>仿真男性躯干外观，腹部柔软，触感真实。</w:t>
            </w:r>
          </w:p>
          <w:p w14:paraId="539C5335" w14:textId="77777777" w:rsidR="009A2C95" w:rsidRDefault="00160BFB">
            <w:pPr>
              <w:snapToGrid w:val="0"/>
              <w:rPr>
                <w:rStyle w:val="NormalCharacter"/>
                <w:rFonts w:ascii="宋体" w:hAnsi="宋体"/>
                <w:color w:val="191F25"/>
                <w:szCs w:val="21"/>
              </w:rPr>
            </w:pPr>
            <w:r>
              <w:rPr>
                <w:rStyle w:val="NormalCharacter"/>
                <w:rFonts w:ascii="宋体" w:hAnsi="宋体"/>
                <w:color w:val="191F25"/>
                <w:szCs w:val="21"/>
              </w:rPr>
              <w:t>体表标志清晰准确有胸廓、乳头、锁骨、胸骨角、肋骨、肚脐、腹直肌外侧缘、剑突、肋弓下缘、髂骨、髂脊、髂前上棘、耻骨、男性生殖器、臀裂等。</w:t>
            </w:r>
          </w:p>
          <w:p w14:paraId="2F3103DA" w14:textId="77777777" w:rsidR="009A2C95" w:rsidRDefault="00160BFB">
            <w:pPr>
              <w:snapToGrid w:val="0"/>
              <w:rPr>
                <w:rStyle w:val="NormalCharacter"/>
                <w:rFonts w:ascii="宋体" w:hAnsi="宋体"/>
                <w:color w:val="191F25"/>
                <w:szCs w:val="21"/>
              </w:rPr>
            </w:pPr>
            <w:r>
              <w:rPr>
                <w:rStyle w:val="NormalCharacter"/>
                <w:rFonts w:ascii="仿宋_GB2312" w:eastAsia="仿宋_GB2312"/>
                <w:b/>
                <w:sz w:val="24"/>
              </w:rPr>
              <w:t>＃</w:t>
            </w:r>
            <w:r>
              <w:rPr>
                <w:rStyle w:val="NormalCharacter"/>
                <w:rFonts w:ascii="宋体" w:hAnsi="宋体"/>
                <w:color w:val="191F25"/>
                <w:szCs w:val="21"/>
              </w:rPr>
              <w:t>可进行胸、腹、盆手术区域消毒和铺巾操作训练。</w:t>
            </w:r>
          </w:p>
          <w:p w14:paraId="066D95BF" w14:textId="77777777" w:rsidR="009A2C95" w:rsidRDefault="00160BFB">
            <w:pPr>
              <w:snapToGrid w:val="0"/>
              <w:rPr>
                <w:rStyle w:val="NormalCharacter"/>
                <w:rFonts w:ascii="宋体" w:hAnsi="宋体"/>
                <w:szCs w:val="21"/>
              </w:rPr>
            </w:pPr>
            <w:r>
              <w:rPr>
                <w:rStyle w:val="NormalCharacter"/>
                <w:rFonts w:ascii="宋体" w:hAnsi="宋体"/>
                <w:color w:val="191F25"/>
                <w:szCs w:val="21"/>
              </w:rPr>
              <w:t>可进行各类穿刺操作前的穿刺点定位及消毒操作。</w:t>
            </w:r>
          </w:p>
        </w:tc>
      </w:tr>
      <w:tr w:rsidR="009A2C95" w14:paraId="0870039B" w14:textId="77777777">
        <w:trPr>
          <w:trHeight w:hRule="exact" w:val="18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6B2F620"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lastRenderedPageBreak/>
              <w:t>14</w:t>
            </w:r>
          </w:p>
        </w:tc>
        <w:tc>
          <w:tcPr>
            <w:tcW w:w="2291" w:type="dxa"/>
            <w:tcBorders>
              <w:top w:val="single" w:sz="4" w:space="0" w:color="000000"/>
              <w:left w:val="single" w:sz="4" w:space="0" w:color="000000"/>
              <w:bottom w:val="single" w:sz="4" w:space="0" w:color="000000"/>
              <w:right w:val="single" w:sz="4" w:space="0" w:color="000000"/>
            </w:tcBorders>
            <w:vAlign w:val="center"/>
          </w:tcPr>
          <w:p w14:paraId="0A98FEBF" w14:textId="77777777" w:rsidR="009A2C95" w:rsidRDefault="00160BFB">
            <w:pPr>
              <w:snapToGrid w:val="0"/>
              <w:rPr>
                <w:rStyle w:val="NormalCharacter"/>
                <w:rFonts w:ascii="宋体" w:hAnsi="宋体"/>
                <w:szCs w:val="21"/>
              </w:rPr>
            </w:pPr>
            <w:r>
              <w:rPr>
                <w:rStyle w:val="NormalCharacter"/>
                <w:rFonts w:ascii="宋体" w:hAnsi="宋体"/>
                <w:szCs w:val="21"/>
              </w:rPr>
              <w:t>肠管吻合模型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2A71A60D"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模拟直径为30mm和20mm两种型号的肠管；</w:t>
            </w:r>
          </w:p>
          <w:p w14:paraId="64FC1132"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解剖结构逼真，结构分层清晰，包括浆膜层和粘膜层；</w:t>
            </w:r>
          </w:p>
          <w:p w14:paraId="352C8827" w14:textId="77777777" w:rsidR="009A2C95" w:rsidRDefault="00160BFB">
            <w:pPr>
              <w:snapToGrid w:val="0"/>
              <w:rPr>
                <w:rStyle w:val="NormalCharacter"/>
                <w:rFonts w:ascii="宋体" w:hAnsi="宋体"/>
                <w:szCs w:val="21"/>
              </w:rPr>
            </w:pPr>
            <w:r>
              <w:rPr>
                <w:rStyle w:val="NormalCharacter"/>
                <w:rFonts w:ascii="宋体" w:hAnsi="宋体"/>
                <w:szCs w:val="21"/>
              </w:rPr>
              <w:t>可进行肠管的切开、钳夹、吻合、打结、剪线等肠吻合术相关技能的练习；</w:t>
            </w:r>
          </w:p>
        </w:tc>
      </w:tr>
      <w:tr w:rsidR="009A2C95" w14:paraId="75E431FA" w14:textId="77777777">
        <w:trPr>
          <w:trHeight w:hRule="exact" w:val="5189"/>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4C471711"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15</w:t>
            </w:r>
          </w:p>
        </w:tc>
        <w:tc>
          <w:tcPr>
            <w:tcW w:w="2291" w:type="dxa"/>
            <w:tcBorders>
              <w:top w:val="single" w:sz="4" w:space="0" w:color="000000"/>
              <w:left w:val="single" w:sz="4" w:space="0" w:color="000000"/>
              <w:bottom w:val="single" w:sz="4" w:space="0" w:color="000000"/>
              <w:right w:val="single" w:sz="4" w:space="0" w:color="000000"/>
            </w:tcBorders>
            <w:vAlign w:val="center"/>
          </w:tcPr>
          <w:p w14:paraId="5E4CC522" w14:textId="77777777" w:rsidR="009A2C95" w:rsidRDefault="00160BFB">
            <w:pPr>
              <w:snapToGrid w:val="0"/>
              <w:rPr>
                <w:rStyle w:val="NormalCharacter"/>
                <w:rFonts w:ascii="宋体" w:hAnsi="宋体"/>
                <w:szCs w:val="21"/>
              </w:rPr>
            </w:pPr>
            <w:r>
              <w:rPr>
                <w:rStyle w:val="NormalCharacter"/>
                <w:rFonts w:ascii="宋体" w:hAnsi="宋体"/>
                <w:szCs w:val="21"/>
              </w:rPr>
              <w:t>打结训练模型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4233A103" w14:textId="77777777" w:rsidR="009A2C95" w:rsidRDefault="00160BFB">
            <w:pPr>
              <w:snapToGrid w:val="0"/>
              <w:spacing w:line="300" w:lineRule="exact"/>
              <w:rPr>
                <w:rStyle w:val="NormalCharacter"/>
                <w:rFonts w:ascii="宋体" w:hAnsi="宋体"/>
                <w:b/>
                <w:szCs w:val="21"/>
                <w:shd w:val="clear" w:color="auto" w:fill="7F7F7F"/>
              </w:rPr>
            </w:pPr>
            <w:r>
              <w:rPr>
                <w:rStyle w:val="NormalCharacter"/>
                <w:rFonts w:ascii="宋体" w:hAnsi="宋体" w:cs="宋体"/>
                <w:bCs/>
                <w:color w:val="000000"/>
                <w:szCs w:val="21"/>
              </w:rPr>
              <w:t>本产品是一款用于练习各种打结技术的模型，可挑战高难度的在局限空间内操作的灵活性。可练习打结与血管钳夹、结扎。以透明的圆柱模拟打结空间，便于观察与评估。</w:t>
            </w:r>
          </w:p>
          <w:p w14:paraId="51B4CD00" w14:textId="77777777" w:rsidR="009A2C95" w:rsidRDefault="00160BFB">
            <w:pPr>
              <w:snapToGrid w:val="0"/>
              <w:spacing w:line="300" w:lineRule="exact"/>
              <w:rPr>
                <w:rStyle w:val="NormalCharacter"/>
                <w:rFonts w:ascii="宋体" w:hAnsi="宋体"/>
                <w:szCs w:val="21"/>
              </w:rPr>
            </w:pPr>
            <w:r>
              <w:rPr>
                <w:rStyle w:val="NormalCharacter"/>
                <w:rFonts w:ascii="宋体" w:hAnsi="宋体"/>
                <w:szCs w:val="21"/>
              </w:rPr>
              <w:t>打结训练系统：可进行单手打结、器械打结、外科结打结、假结和滑结的辨认、小空间打结、大垂直空间打结、大倾斜空间打结及剪线训练；</w:t>
            </w:r>
          </w:p>
          <w:p w14:paraId="20295BD5" w14:textId="77777777" w:rsidR="009A2C95" w:rsidRDefault="00160BFB">
            <w:pPr>
              <w:pStyle w:val="HtmlNormal"/>
              <w:snapToGrid w:val="0"/>
              <w:spacing w:before="312" w:after="312" w:line="300" w:lineRule="exact"/>
              <w:jc w:val="both"/>
              <w:rPr>
                <w:rStyle w:val="NormalCharacter"/>
                <w:kern w:val="2"/>
                <w:sz w:val="21"/>
                <w:szCs w:val="21"/>
              </w:rPr>
            </w:pPr>
            <w:r>
              <w:rPr>
                <w:rStyle w:val="NormalCharacter"/>
                <w:kern w:val="2"/>
                <w:sz w:val="21"/>
                <w:szCs w:val="21"/>
              </w:rPr>
              <w:t>血管结扎模型：血管钳夹、结扎和切开训练；</w:t>
            </w:r>
          </w:p>
          <w:p w14:paraId="6DB4C441" w14:textId="77777777" w:rsidR="009A2C95" w:rsidRDefault="00160BFB">
            <w:pPr>
              <w:pStyle w:val="HtmlNormal"/>
              <w:snapToGrid w:val="0"/>
              <w:spacing w:before="312" w:after="312" w:line="300" w:lineRule="exact"/>
              <w:jc w:val="both"/>
              <w:rPr>
                <w:rStyle w:val="NormalCharacter"/>
                <w:kern w:val="2"/>
                <w:sz w:val="21"/>
                <w:szCs w:val="21"/>
              </w:rPr>
            </w:pPr>
            <w:r>
              <w:rPr>
                <w:rStyle w:val="NormalCharacter"/>
                <w:kern w:val="2"/>
                <w:sz w:val="21"/>
                <w:szCs w:val="21"/>
              </w:rPr>
              <w:t>独特的磁力系统模拟组织拉力；</w:t>
            </w:r>
          </w:p>
          <w:p w14:paraId="4AD9F590" w14:textId="77777777" w:rsidR="009A2C95" w:rsidRDefault="00160BFB">
            <w:pPr>
              <w:pStyle w:val="HtmlNormal"/>
              <w:snapToGrid w:val="0"/>
              <w:spacing w:before="312" w:after="312" w:line="300" w:lineRule="exact"/>
              <w:jc w:val="both"/>
              <w:rPr>
                <w:rStyle w:val="NormalCharacter"/>
                <w:kern w:val="2"/>
                <w:sz w:val="21"/>
                <w:szCs w:val="21"/>
              </w:rPr>
            </w:pPr>
            <w:r>
              <w:rPr>
                <w:rStyle w:val="NormalCharacter"/>
                <w:rFonts w:ascii="仿宋_GB2312" w:eastAsia="仿宋_GB2312"/>
                <w:b/>
              </w:rPr>
              <w:t xml:space="preserve">＃ </w:t>
            </w:r>
            <w:r>
              <w:rPr>
                <w:rStyle w:val="NormalCharacter"/>
                <w:kern w:val="2"/>
                <w:sz w:val="21"/>
                <w:szCs w:val="21"/>
              </w:rPr>
              <w:t>2种规格圆柱体模拟打结空间：小而浅的固定圆柱体模拟小空间打结；大而深的可拆卸圆柱体模拟外科腹部及妇产科手术的深部成角空间打结；</w:t>
            </w:r>
          </w:p>
          <w:p w14:paraId="26AE6A35" w14:textId="77777777" w:rsidR="009A2C95" w:rsidRDefault="00160BFB">
            <w:pPr>
              <w:pStyle w:val="HtmlNormal"/>
              <w:snapToGrid w:val="0"/>
              <w:spacing w:before="312" w:after="312" w:line="300" w:lineRule="exact"/>
              <w:jc w:val="both"/>
              <w:rPr>
                <w:rStyle w:val="NormalCharacter"/>
                <w:kern w:val="2"/>
                <w:sz w:val="21"/>
                <w:szCs w:val="21"/>
              </w:rPr>
            </w:pPr>
            <w:r>
              <w:rPr>
                <w:rStyle w:val="NormalCharacter"/>
                <w:kern w:val="2"/>
                <w:sz w:val="21"/>
                <w:szCs w:val="21"/>
              </w:rPr>
              <w:t>圆柱体由透明材料制成，便于训练者观察以及评估受训者的能力；</w:t>
            </w:r>
          </w:p>
          <w:p w14:paraId="0C2D4561" w14:textId="77777777" w:rsidR="009A2C95" w:rsidRDefault="00160BFB">
            <w:pPr>
              <w:pStyle w:val="HtmlNormal"/>
              <w:snapToGrid w:val="0"/>
              <w:spacing w:before="312" w:after="312" w:line="300" w:lineRule="exact"/>
              <w:jc w:val="both"/>
              <w:rPr>
                <w:rStyle w:val="NormalCharacter"/>
                <w:kern w:val="2"/>
                <w:sz w:val="21"/>
                <w:szCs w:val="21"/>
              </w:rPr>
            </w:pPr>
            <w:r>
              <w:rPr>
                <w:rStyle w:val="NormalCharacter"/>
                <w:kern w:val="2"/>
                <w:sz w:val="21"/>
                <w:szCs w:val="21"/>
              </w:rPr>
              <w:t>平行的模拟血管富有弹性，非常逼真；</w:t>
            </w:r>
          </w:p>
          <w:p w14:paraId="3FCB50B6" w14:textId="77777777" w:rsidR="009A2C95" w:rsidRDefault="009A2C95">
            <w:pPr>
              <w:snapToGrid w:val="0"/>
              <w:rPr>
                <w:rStyle w:val="NormalCharacter"/>
                <w:rFonts w:ascii="宋体" w:hAnsi="宋体"/>
                <w:szCs w:val="21"/>
              </w:rPr>
            </w:pPr>
          </w:p>
        </w:tc>
      </w:tr>
      <w:tr w:rsidR="009A2C95" w14:paraId="27FFCE71" w14:textId="77777777">
        <w:trPr>
          <w:trHeight w:hRule="exact" w:val="335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4E5E382F"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16</w:t>
            </w:r>
          </w:p>
        </w:tc>
        <w:tc>
          <w:tcPr>
            <w:tcW w:w="2291" w:type="dxa"/>
            <w:tcBorders>
              <w:top w:val="single" w:sz="4" w:space="0" w:color="000000"/>
              <w:left w:val="single" w:sz="4" w:space="0" w:color="000000"/>
              <w:bottom w:val="single" w:sz="4" w:space="0" w:color="000000"/>
              <w:right w:val="single" w:sz="4" w:space="0" w:color="000000"/>
            </w:tcBorders>
            <w:vAlign w:val="center"/>
          </w:tcPr>
          <w:p w14:paraId="0F9E405D" w14:textId="77777777" w:rsidR="009A2C95" w:rsidRDefault="00160BFB">
            <w:pPr>
              <w:snapToGrid w:val="0"/>
              <w:rPr>
                <w:rStyle w:val="NormalCharacter"/>
                <w:rFonts w:ascii="宋体" w:hAnsi="宋体"/>
                <w:szCs w:val="21"/>
              </w:rPr>
            </w:pPr>
            <w:r>
              <w:rPr>
                <w:rStyle w:val="NormalCharacter"/>
                <w:rFonts w:ascii="宋体" w:hAnsi="宋体"/>
                <w:szCs w:val="21"/>
              </w:rPr>
              <w:t>表面出血结扎训练模型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4517E8BB"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该模型是用于训练操作者进行出血血管结扎及多处出血点同时出血的应变能力。</w:t>
            </w:r>
          </w:p>
          <w:p w14:paraId="41482992" w14:textId="77777777" w:rsidR="009A2C95" w:rsidRDefault="00160BFB">
            <w:pPr>
              <w:pStyle w:val="HtmlNormal"/>
              <w:snapToGrid w:val="0"/>
              <w:spacing w:before="312" w:after="312"/>
              <w:jc w:val="both"/>
              <w:rPr>
                <w:rStyle w:val="NormalCharacter"/>
                <w:kern w:val="2"/>
                <w:sz w:val="21"/>
                <w:szCs w:val="21"/>
              </w:rPr>
            </w:pPr>
            <w:r>
              <w:rPr>
                <w:rStyle w:val="NormalCharacter"/>
                <w:rFonts w:ascii="仿宋_GB2312" w:eastAsia="仿宋_GB2312"/>
                <w:b/>
              </w:rPr>
              <w:t>＃</w:t>
            </w:r>
            <w:r>
              <w:rPr>
                <w:rStyle w:val="NormalCharacter"/>
                <w:kern w:val="2"/>
                <w:sz w:val="21"/>
                <w:szCs w:val="21"/>
              </w:rPr>
              <w:t>模型具有较深的模拟切口，切口与模拟皮肤颜色不同；</w:t>
            </w:r>
          </w:p>
          <w:p w14:paraId="086FA580"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模型具有12处出血点，可以同时出血；</w:t>
            </w:r>
          </w:p>
          <w:p w14:paraId="3E2CE2B6"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12处出血点的管径大小不同，出血速度不同；</w:t>
            </w:r>
          </w:p>
          <w:p w14:paraId="5B023755"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模型具有出血自动回收结构，方便模拟血液回收；</w:t>
            </w:r>
          </w:p>
          <w:p w14:paraId="7F11A233"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模型在不剪断血管的情况下一次性可调整出血血管外露长度，方便不同难度的训练；</w:t>
            </w:r>
          </w:p>
          <w:p w14:paraId="62887510" w14:textId="77777777" w:rsidR="009A2C95" w:rsidRDefault="009A2C95">
            <w:pPr>
              <w:snapToGrid w:val="0"/>
              <w:rPr>
                <w:rStyle w:val="NormalCharacter"/>
                <w:rFonts w:ascii="宋体" w:hAnsi="宋体"/>
                <w:szCs w:val="21"/>
              </w:rPr>
            </w:pPr>
          </w:p>
        </w:tc>
      </w:tr>
      <w:tr w:rsidR="009A2C95" w14:paraId="083B9922" w14:textId="77777777">
        <w:trPr>
          <w:trHeight w:hRule="exact" w:val="308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B9F808C"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17</w:t>
            </w:r>
          </w:p>
        </w:tc>
        <w:tc>
          <w:tcPr>
            <w:tcW w:w="2291" w:type="dxa"/>
            <w:tcBorders>
              <w:top w:val="single" w:sz="4" w:space="0" w:color="000000"/>
              <w:left w:val="single" w:sz="4" w:space="0" w:color="000000"/>
              <w:bottom w:val="single" w:sz="4" w:space="0" w:color="000000"/>
              <w:right w:val="single" w:sz="4" w:space="0" w:color="000000"/>
            </w:tcBorders>
            <w:vAlign w:val="center"/>
          </w:tcPr>
          <w:p w14:paraId="511336E0" w14:textId="77777777" w:rsidR="009A2C95" w:rsidRDefault="00160BFB">
            <w:pPr>
              <w:snapToGrid w:val="0"/>
              <w:rPr>
                <w:rStyle w:val="NormalCharacter"/>
                <w:rFonts w:ascii="宋体" w:hAnsi="宋体"/>
                <w:szCs w:val="21"/>
              </w:rPr>
            </w:pPr>
            <w:r>
              <w:rPr>
                <w:rStyle w:val="NormalCharacter"/>
                <w:rFonts w:ascii="宋体" w:hAnsi="宋体"/>
                <w:szCs w:val="21"/>
              </w:rPr>
              <w:t>深部出血结扎训练模型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692D1C2B" w14:textId="77777777" w:rsidR="009A2C95" w:rsidRDefault="00160BFB">
            <w:pPr>
              <w:snapToGrid w:val="0"/>
              <w:jc w:val="left"/>
              <w:rPr>
                <w:rStyle w:val="NormalCharacter"/>
                <w:rFonts w:ascii="宋体" w:hAnsi="宋体"/>
                <w:szCs w:val="21"/>
              </w:rPr>
            </w:pPr>
            <w:r>
              <w:rPr>
                <w:rStyle w:val="NormalCharacter"/>
                <w:rFonts w:ascii="宋体" w:hAnsi="宋体"/>
                <w:szCs w:val="21"/>
              </w:rPr>
              <w:t>模型训练了学员深部出血血管结扎及多处出血点同时出血的应变能力；</w:t>
            </w:r>
          </w:p>
          <w:p w14:paraId="029E93F0" w14:textId="77777777" w:rsidR="009A2C95" w:rsidRDefault="00160BFB">
            <w:pPr>
              <w:snapToGrid w:val="0"/>
              <w:jc w:val="left"/>
              <w:rPr>
                <w:rStyle w:val="NormalCharacter"/>
                <w:rFonts w:ascii="宋体" w:hAnsi="宋体"/>
                <w:szCs w:val="21"/>
              </w:rPr>
            </w:pPr>
            <w:r>
              <w:rPr>
                <w:rStyle w:val="NormalCharacter"/>
                <w:rFonts w:ascii="宋体" w:hAnsi="宋体"/>
                <w:szCs w:val="21"/>
              </w:rPr>
              <w:t>模型具有4处深部出血点，可以同时出血，血流速度可调节；</w:t>
            </w:r>
          </w:p>
          <w:p w14:paraId="189E0A66" w14:textId="77777777" w:rsidR="009A2C95" w:rsidRDefault="00160BFB">
            <w:pPr>
              <w:snapToGrid w:val="0"/>
              <w:jc w:val="left"/>
              <w:rPr>
                <w:rStyle w:val="NormalCharacter"/>
                <w:rFonts w:ascii="宋体" w:hAnsi="宋体"/>
                <w:szCs w:val="21"/>
              </w:rPr>
            </w:pPr>
            <w:r>
              <w:rPr>
                <w:rStyle w:val="NormalCharacter"/>
                <w:rFonts w:ascii="宋体" w:hAnsi="宋体"/>
                <w:szCs w:val="21"/>
              </w:rPr>
              <w:t>4处出血点的管径大小不同，损伤程度不同，出血速度不同；</w:t>
            </w:r>
          </w:p>
          <w:p w14:paraId="0201A4FB" w14:textId="77777777" w:rsidR="009A2C95" w:rsidRDefault="00160BFB">
            <w:pPr>
              <w:snapToGrid w:val="0"/>
              <w:jc w:val="left"/>
              <w:rPr>
                <w:rStyle w:val="NormalCharacter"/>
                <w:rFonts w:ascii="宋体" w:hAnsi="宋体"/>
                <w:szCs w:val="21"/>
              </w:rPr>
            </w:pPr>
            <w:r>
              <w:rPr>
                <w:rStyle w:val="NormalCharacter"/>
                <w:rFonts w:ascii="宋体" w:hAnsi="宋体"/>
                <w:szCs w:val="21"/>
              </w:rPr>
              <w:t>模型具有出血自动回收结构，方便模拟血液回收；</w:t>
            </w:r>
          </w:p>
          <w:p w14:paraId="1422E4F6" w14:textId="77777777" w:rsidR="009A2C95" w:rsidRDefault="00160BFB">
            <w:pPr>
              <w:snapToGrid w:val="0"/>
              <w:jc w:val="left"/>
              <w:rPr>
                <w:rStyle w:val="NormalCharacter"/>
                <w:rFonts w:ascii="宋体" w:hAnsi="宋体"/>
                <w:szCs w:val="21"/>
              </w:rPr>
            </w:pPr>
            <w:r>
              <w:rPr>
                <w:rStyle w:val="NormalCharacter"/>
                <w:rFonts w:ascii="宋体" w:hAnsi="宋体"/>
                <w:szCs w:val="21"/>
              </w:rPr>
              <w:t>可进行外科血管打结、结扎、止血、剪线等外科操作训练。</w:t>
            </w:r>
          </w:p>
          <w:p w14:paraId="19B6788E" w14:textId="77777777" w:rsidR="009A2C95" w:rsidRDefault="009A2C95">
            <w:pPr>
              <w:snapToGrid w:val="0"/>
              <w:rPr>
                <w:rStyle w:val="NormalCharacter"/>
                <w:rFonts w:ascii="宋体" w:hAnsi="宋体"/>
                <w:szCs w:val="21"/>
              </w:rPr>
            </w:pPr>
          </w:p>
        </w:tc>
      </w:tr>
      <w:tr w:rsidR="009A2C95" w14:paraId="009AD1BB" w14:textId="77777777">
        <w:trPr>
          <w:trHeight w:hRule="exact" w:val="194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16E7402"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lastRenderedPageBreak/>
              <w:t>18</w:t>
            </w:r>
          </w:p>
        </w:tc>
        <w:tc>
          <w:tcPr>
            <w:tcW w:w="2291" w:type="dxa"/>
            <w:tcBorders>
              <w:top w:val="single" w:sz="4" w:space="0" w:color="000000"/>
              <w:left w:val="single" w:sz="4" w:space="0" w:color="000000"/>
              <w:bottom w:val="single" w:sz="4" w:space="0" w:color="000000"/>
              <w:right w:val="single" w:sz="4" w:space="0" w:color="000000"/>
            </w:tcBorders>
            <w:vAlign w:val="center"/>
          </w:tcPr>
          <w:p w14:paraId="35655595" w14:textId="77777777" w:rsidR="009A2C95" w:rsidRDefault="00160BFB">
            <w:pPr>
              <w:snapToGrid w:val="0"/>
              <w:rPr>
                <w:rStyle w:val="NormalCharacter"/>
                <w:rFonts w:ascii="宋体" w:hAnsi="宋体"/>
                <w:szCs w:val="21"/>
              </w:rPr>
            </w:pPr>
            <w:r>
              <w:rPr>
                <w:rStyle w:val="NormalCharacter"/>
                <w:rFonts w:ascii="宋体" w:hAnsi="宋体"/>
                <w:szCs w:val="21"/>
              </w:rPr>
              <w:t>大隐静脉切开置管训练模型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0B90FB7D"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真实模拟了成年男性下肢；</w:t>
            </w:r>
          </w:p>
          <w:p w14:paraId="540CB364"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该模型可用于训练大隐静脉切开置管操作训练；</w:t>
            </w:r>
          </w:p>
          <w:p w14:paraId="064ADA06" w14:textId="77777777" w:rsidR="009A2C95" w:rsidRDefault="00160BFB">
            <w:pPr>
              <w:snapToGrid w:val="0"/>
              <w:rPr>
                <w:rStyle w:val="NormalCharacter"/>
                <w:rFonts w:ascii="宋体" w:hAnsi="宋体"/>
                <w:szCs w:val="21"/>
              </w:rPr>
            </w:pPr>
            <w:r>
              <w:rPr>
                <w:rStyle w:val="NormalCharacter"/>
                <w:rFonts w:ascii="宋体" w:hAnsi="宋体"/>
                <w:szCs w:val="21"/>
              </w:rPr>
              <w:t>可进行下肢皮肤消毒、位置选择、皮肤切开、血管分离、切开、置管、缝合等训练；</w:t>
            </w:r>
          </w:p>
        </w:tc>
      </w:tr>
      <w:tr w:rsidR="009A2C95" w14:paraId="694E63C4" w14:textId="77777777">
        <w:trPr>
          <w:trHeight w:hRule="exact" w:val="3461"/>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4E6C933A"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19</w:t>
            </w:r>
          </w:p>
        </w:tc>
        <w:tc>
          <w:tcPr>
            <w:tcW w:w="2291" w:type="dxa"/>
            <w:tcBorders>
              <w:top w:val="single" w:sz="4" w:space="0" w:color="000000"/>
              <w:left w:val="single" w:sz="4" w:space="0" w:color="000000"/>
              <w:bottom w:val="single" w:sz="4" w:space="0" w:color="000000"/>
              <w:right w:val="single" w:sz="4" w:space="0" w:color="000000"/>
            </w:tcBorders>
            <w:vAlign w:val="center"/>
          </w:tcPr>
          <w:p w14:paraId="3658FCED" w14:textId="77777777" w:rsidR="009A2C95" w:rsidRDefault="00160BFB">
            <w:pPr>
              <w:snapToGrid w:val="0"/>
              <w:rPr>
                <w:rStyle w:val="NormalCharacter"/>
                <w:rFonts w:ascii="宋体" w:hAnsi="宋体"/>
                <w:szCs w:val="21"/>
              </w:rPr>
            </w:pPr>
            <w:r>
              <w:rPr>
                <w:rStyle w:val="NormalCharacter"/>
                <w:rFonts w:ascii="宋体" w:hAnsi="宋体"/>
                <w:szCs w:val="21"/>
              </w:rPr>
              <w:t>血管分离结扎训练模型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0EEBE1C6"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该产品具有皮肤和皮下组织，分层清晰，组织张力和弹性真实；</w:t>
            </w:r>
          </w:p>
          <w:p w14:paraId="0A411BF6"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可进行皮肤切开外科操作训练；</w:t>
            </w:r>
          </w:p>
          <w:p w14:paraId="7EDA543A"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可进行血管分离外科操作训练；</w:t>
            </w:r>
          </w:p>
          <w:p w14:paraId="18DE2730"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可进行钝性分离外科操作训练；</w:t>
            </w:r>
          </w:p>
          <w:p w14:paraId="1D92287E"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可进行打结、结扎、止血、缝合、拆线等外科操作训练；</w:t>
            </w:r>
          </w:p>
          <w:p w14:paraId="0B282B44"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可模拟出血场景，根据训练要求随意调节血流的速度，可做失血计量，考核学生结扎止血的速度与质量；</w:t>
            </w:r>
          </w:p>
          <w:p w14:paraId="1F1079BE"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血液收集盒：模拟血管流出的液体直接汇集到血液收集盒，可方便收集模拟血液、计量与清洁；</w:t>
            </w:r>
          </w:p>
          <w:p w14:paraId="561B1DAD" w14:textId="77777777" w:rsidR="009A2C95" w:rsidRDefault="00160BFB">
            <w:pPr>
              <w:pStyle w:val="HtmlNormal"/>
              <w:snapToGrid w:val="0"/>
              <w:spacing w:before="312" w:after="0"/>
              <w:jc w:val="both"/>
              <w:rPr>
                <w:rStyle w:val="NormalCharacter"/>
                <w:kern w:val="2"/>
                <w:sz w:val="21"/>
                <w:szCs w:val="21"/>
              </w:rPr>
            </w:pPr>
            <w:r>
              <w:rPr>
                <w:rStyle w:val="NormalCharacter"/>
                <w:kern w:val="2"/>
                <w:sz w:val="21"/>
                <w:szCs w:val="21"/>
              </w:rPr>
              <w:t>用于医学示教、训练、考核；</w:t>
            </w:r>
          </w:p>
        </w:tc>
      </w:tr>
      <w:tr w:rsidR="009A2C95" w14:paraId="5AF760F5" w14:textId="77777777">
        <w:trPr>
          <w:trHeight w:hRule="exact" w:val="458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F5641F2"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20</w:t>
            </w:r>
          </w:p>
        </w:tc>
        <w:tc>
          <w:tcPr>
            <w:tcW w:w="2291" w:type="dxa"/>
            <w:tcBorders>
              <w:top w:val="single" w:sz="4" w:space="0" w:color="000000"/>
              <w:left w:val="single" w:sz="4" w:space="0" w:color="000000"/>
              <w:bottom w:val="single" w:sz="4" w:space="0" w:color="000000"/>
              <w:right w:val="single" w:sz="4" w:space="0" w:color="000000"/>
            </w:tcBorders>
            <w:vAlign w:val="center"/>
          </w:tcPr>
          <w:p w14:paraId="2B2CE8C3" w14:textId="77777777" w:rsidR="009A2C95" w:rsidRDefault="00160BFB">
            <w:pPr>
              <w:snapToGrid w:val="0"/>
              <w:rPr>
                <w:rStyle w:val="NormalCharacter"/>
                <w:rFonts w:ascii="宋体" w:hAnsi="宋体"/>
                <w:szCs w:val="21"/>
              </w:rPr>
            </w:pPr>
            <w:r>
              <w:rPr>
                <w:rStyle w:val="NormalCharacter"/>
                <w:rFonts w:ascii="宋体" w:hAnsi="宋体"/>
                <w:szCs w:val="21"/>
              </w:rPr>
              <w:t>女性乳腺检查训练模型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74EA4073"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模拟成年女性乳房的大小与外观，可进行乳房触诊训练和超声乳房探查和穿刺活检等操作；</w:t>
            </w:r>
          </w:p>
          <w:p w14:paraId="59B78425"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产品由两个乳房模块与外置的胸托组装而成，且固定装置拆卸方便。实现对患者乳房触诊、检查的训练；</w:t>
            </w:r>
          </w:p>
          <w:p w14:paraId="70556FC2"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乳房手感柔软有弹性，两侧乳房内分别包含不少于5个占位性病变，可体会到不同软硬度的占位，他们的触感、弹性度、超声下声像图均不同；</w:t>
            </w:r>
          </w:p>
          <w:p w14:paraId="18AD4A08"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乳房的材质为仿声学材料，可在临床各种真实超声机下显影，超声下可见正常组织、占位病变结构清晰真实，包含高回声、低回声和等回声三种类型；</w:t>
            </w:r>
          </w:p>
          <w:p w14:paraId="4AFDE5C1"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占位包括多种不同尺寸大小，存在于乳房各象限内，也包括腋尾部；</w:t>
            </w:r>
          </w:p>
          <w:p w14:paraId="0963F695" w14:textId="77777777" w:rsidR="009A2C95" w:rsidRDefault="00160BFB">
            <w:pPr>
              <w:snapToGrid w:val="0"/>
              <w:rPr>
                <w:rStyle w:val="NormalCharacter"/>
                <w:rFonts w:ascii="宋体" w:hAnsi="宋体"/>
                <w:szCs w:val="21"/>
              </w:rPr>
            </w:pPr>
            <w:r>
              <w:rPr>
                <w:rStyle w:val="NormalCharacter"/>
                <w:rFonts w:ascii="宋体" w:hAnsi="宋体"/>
                <w:kern w:val="0"/>
                <w:szCs w:val="21"/>
              </w:rPr>
              <w:t>可训练乳房正常和常见异常组织学影像的探查学习，并完成超声引导下乳房病变穿刺检查操作；</w:t>
            </w:r>
          </w:p>
        </w:tc>
      </w:tr>
      <w:tr w:rsidR="009A2C95" w14:paraId="62EC73E2" w14:textId="77777777">
        <w:trPr>
          <w:trHeight w:hRule="exact" w:val="346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F4F84FF"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21</w:t>
            </w:r>
          </w:p>
        </w:tc>
        <w:tc>
          <w:tcPr>
            <w:tcW w:w="2291" w:type="dxa"/>
            <w:tcBorders>
              <w:top w:val="single" w:sz="4" w:space="0" w:color="000000"/>
              <w:left w:val="single" w:sz="4" w:space="0" w:color="000000"/>
              <w:bottom w:val="single" w:sz="4" w:space="0" w:color="000000"/>
              <w:right w:val="single" w:sz="4" w:space="0" w:color="000000"/>
            </w:tcBorders>
            <w:vAlign w:val="center"/>
          </w:tcPr>
          <w:p w14:paraId="08AE1D5B" w14:textId="77777777" w:rsidR="009A2C95" w:rsidRDefault="00160BFB">
            <w:pPr>
              <w:snapToGrid w:val="0"/>
              <w:rPr>
                <w:rStyle w:val="NormalCharacter"/>
                <w:rFonts w:ascii="宋体" w:hAnsi="宋体"/>
                <w:szCs w:val="21"/>
              </w:rPr>
            </w:pPr>
            <w:r>
              <w:rPr>
                <w:rStyle w:val="NormalCharacter"/>
                <w:rFonts w:ascii="宋体" w:hAnsi="宋体"/>
                <w:szCs w:val="21"/>
              </w:rPr>
              <w:t>多功能小手术训练工具箱</w:t>
            </w:r>
          </w:p>
        </w:tc>
        <w:tc>
          <w:tcPr>
            <w:tcW w:w="6533" w:type="dxa"/>
            <w:tcBorders>
              <w:top w:val="single" w:sz="4" w:space="0" w:color="000000"/>
              <w:left w:val="single" w:sz="4" w:space="0" w:color="000000"/>
              <w:bottom w:val="single" w:sz="4" w:space="0" w:color="000000"/>
              <w:right w:val="single" w:sz="4" w:space="0" w:color="000000"/>
            </w:tcBorders>
            <w:vAlign w:val="center"/>
          </w:tcPr>
          <w:p w14:paraId="1AA8E30F"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包括四种皮肤模块，解剖分层清晰，病变模拟逼真：</w:t>
            </w:r>
          </w:p>
          <w:p w14:paraId="5C1B765D"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正常皮肤模块：切开、缝合、打结、拆线；</w:t>
            </w:r>
          </w:p>
          <w:p w14:paraId="2498A54E"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皮脂腺囊肿切除术练习模块：皮脂腺囊肿切除术训练；</w:t>
            </w:r>
          </w:p>
          <w:p w14:paraId="0F0A5ACF"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脂肪瘤切除术练习模块：脂肪瘤切除术；</w:t>
            </w:r>
          </w:p>
          <w:p w14:paraId="1B4A76E4"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表皮常见病变处理训练模块：皮赘剪除术、皮肤痣切除术、皮肤脂溢性角化病刮除术；</w:t>
            </w:r>
          </w:p>
          <w:p w14:paraId="12BFCB71" w14:textId="77777777" w:rsidR="009A2C95" w:rsidRDefault="00160BFB">
            <w:pPr>
              <w:snapToGrid w:val="0"/>
              <w:rPr>
                <w:rStyle w:val="NormalCharacter"/>
                <w:rFonts w:ascii="宋体" w:hAnsi="宋体"/>
                <w:szCs w:val="21"/>
              </w:rPr>
            </w:pPr>
            <w:r>
              <w:rPr>
                <w:rStyle w:val="NormalCharacter"/>
                <w:rFonts w:ascii="宋体" w:hAnsi="宋体"/>
                <w:szCs w:val="21"/>
              </w:rPr>
              <w:t>配有内容丰富的训练指导光盘进行讲解；配有常用小手术器械一套；</w:t>
            </w:r>
          </w:p>
        </w:tc>
      </w:tr>
      <w:tr w:rsidR="009A2C95" w14:paraId="5C6B8E29" w14:textId="77777777">
        <w:trPr>
          <w:trHeight w:hRule="exact" w:val="2169"/>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4268A08"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lastRenderedPageBreak/>
              <w:t>22</w:t>
            </w:r>
          </w:p>
        </w:tc>
        <w:tc>
          <w:tcPr>
            <w:tcW w:w="2291" w:type="dxa"/>
            <w:tcBorders>
              <w:top w:val="single" w:sz="4" w:space="0" w:color="000000"/>
              <w:left w:val="single" w:sz="4" w:space="0" w:color="000000"/>
              <w:bottom w:val="single" w:sz="4" w:space="0" w:color="000000"/>
              <w:right w:val="single" w:sz="4" w:space="0" w:color="000000"/>
            </w:tcBorders>
            <w:vAlign w:val="center"/>
          </w:tcPr>
          <w:p w14:paraId="758A2214" w14:textId="77777777" w:rsidR="009A2C95" w:rsidRDefault="00160BFB">
            <w:pPr>
              <w:snapToGrid w:val="0"/>
              <w:rPr>
                <w:rStyle w:val="NormalCharacter"/>
                <w:rFonts w:ascii="宋体" w:hAnsi="宋体"/>
                <w:szCs w:val="21"/>
              </w:rPr>
            </w:pPr>
            <w:r>
              <w:rPr>
                <w:rStyle w:val="NormalCharacter"/>
                <w:rFonts w:ascii="宋体" w:hAnsi="宋体"/>
                <w:szCs w:val="21"/>
              </w:rPr>
              <w:t>脓肿切开模型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4F4A5CEA" w14:textId="77777777" w:rsidR="009A2C95" w:rsidRDefault="00160BFB">
            <w:pPr>
              <w:snapToGrid w:val="0"/>
              <w:rPr>
                <w:rStyle w:val="NormalCharacter"/>
                <w:rFonts w:ascii="宋体" w:hAnsi="宋体"/>
                <w:szCs w:val="21"/>
              </w:rPr>
            </w:pPr>
            <w:r>
              <w:rPr>
                <w:rStyle w:val="NormalCharacter"/>
                <w:rFonts w:ascii="宋体" w:hAnsi="宋体"/>
                <w:szCs w:val="21"/>
              </w:rPr>
              <w:t>模型为人体腰背部形态，胸廓下缘至髂嵴，臀裂顶点体表标志明显。</w:t>
            </w:r>
          </w:p>
          <w:p w14:paraId="72DB5C64" w14:textId="77777777" w:rsidR="009A2C95" w:rsidRDefault="00160BFB">
            <w:pPr>
              <w:snapToGrid w:val="0"/>
              <w:rPr>
                <w:rStyle w:val="NormalCharacter"/>
                <w:rFonts w:ascii="宋体" w:hAnsi="宋体"/>
                <w:szCs w:val="21"/>
              </w:rPr>
            </w:pPr>
            <w:r>
              <w:rPr>
                <w:rStyle w:val="NormalCharacter"/>
                <w:rFonts w:ascii="宋体" w:hAnsi="宋体"/>
                <w:szCs w:val="21"/>
              </w:rPr>
              <w:t>左右各有一个脓肿，左侧为多囊，右侧为单囊，触诊时可感受到明显的波动感。</w:t>
            </w:r>
          </w:p>
          <w:p w14:paraId="64744AEF" w14:textId="77777777" w:rsidR="009A2C95" w:rsidRDefault="00160BFB">
            <w:pPr>
              <w:snapToGrid w:val="0"/>
              <w:rPr>
                <w:rStyle w:val="NormalCharacter"/>
                <w:rFonts w:ascii="宋体" w:hAnsi="宋体"/>
                <w:szCs w:val="21"/>
              </w:rPr>
            </w:pPr>
            <w:r>
              <w:rPr>
                <w:rStyle w:val="NormalCharacter"/>
                <w:rFonts w:ascii="宋体" w:hAnsi="宋体"/>
                <w:szCs w:val="21"/>
              </w:rPr>
              <w:t>可以进行脓肿的切开、清除、放置引流条及缝合，穿刺可抽出脓液；</w:t>
            </w:r>
          </w:p>
        </w:tc>
      </w:tr>
      <w:tr w:rsidR="009A2C95" w14:paraId="76384EAF" w14:textId="77777777">
        <w:trPr>
          <w:trHeight w:hRule="exact" w:val="402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539A4D8"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23</w:t>
            </w:r>
          </w:p>
        </w:tc>
        <w:tc>
          <w:tcPr>
            <w:tcW w:w="2291" w:type="dxa"/>
            <w:tcBorders>
              <w:top w:val="single" w:sz="4" w:space="0" w:color="000000"/>
              <w:left w:val="single" w:sz="4" w:space="0" w:color="000000"/>
              <w:bottom w:val="single" w:sz="4" w:space="0" w:color="000000"/>
              <w:right w:val="single" w:sz="4" w:space="0" w:color="000000"/>
            </w:tcBorders>
            <w:vAlign w:val="center"/>
          </w:tcPr>
          <w:p w14:paraId="2F75C62A" w14:textId="77777777" w:rsidR="009A2C95" w:rsidRDefault="00160BFB">
            <w:pPr>
              <w:snapToGrid w:val="0"/>
              <w:rPr>
                <w:rStyle w:val="NormalCharacter"/>
                <w:rFonts w:ascii="宋体" w:hAnsi="宋体"/>
                <w:szCs w:val="21"/>
              </w:rPr>
            </w:pPr>
            <w:r>
              <w:rPr>
                <w:rStyle w:val="NormalCharacter"/>
                <w:rFonts w:ascii="宋体" w:hAnsi="宋体"/>
                <w:szCs w:val="21"/>
              </w:rPr>
              <w:t>脊髓损伤及闭合性骨折固定搬运模型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54400EFA" w14:textId="77777777" w:rsidR="009A2C95" w:rsidRDefault="00160BFB">
            <w:pPr>
              <w:snapToGrid w:val="0"/>
              <w:rPr>
                <w:rStyle w:val="NormalCharacter"/>
                <w:rFonts w:ascii="宋体" w:hAnsi="宋体"/>
                <w:szCs w:val="21"/>
              </w:rPr>
            </w:pPr>
            <w:r>
              <w:rPr>
                <w:rStyle w:val="NormalCharacter"/>
                <w:rFonts w:ascii="宋体" w:hAnsi="宋体"/>
                <w:szCs w:val="21"/>
              </w:rPr>
              <w:t>模型可以根据需要摆放成多种操作体位，可进行闭合性四肢骨折固定、脊髓损伤搬运等急救训练；</w:t>
            </w:r>
          </w:p>
          <w:p w14:paraId="388B5EDE" w14:textId="77777777" w:rsidR="009A2C95" w:rsidRDefault="00160BFB">
            <w:pPr>
              <w:snapToGrid w:val="0"/>
              <w:rPr>
                <w:rStyle w:val="NormalCharacter"/>
                <w:rFonts w:ascii="宋体" w:hAnsi="宋体"/>
                <w:szCs w:val="21"/>
              </w:rPr>
            </w:pPr>
            <w:r>
              <w:rPr>
                <w:rStyle w:val="NormalCharacter"/>
                <w:rFonts w:ascii="宋体" w:hAnsi="宋体"/>
                <w:szCs w:val="21"/>
              </w:rPr>
              <w:t>模型的右前臂有一处上端尺桡骨闭合性骨折，可触及骨折断端，成角畸形，骨摩擦感；</w:t>
            </w:r>
          </w:p>
          <w:p w14:paraId="55C34084" w14:textId="77777777" w:rsidR="009A2C95" w:rsidRDefault="00160BFB">
            <w:pPr>
              <w:snapToGrid w:val="0"/>
              <w:rPr>
                <w:rStyle w:val="NormalCharacter"/>
                <w:rFonts w:ascii="宋体" w:hAnsi="宋体"/>
                <w:szCs w:val="21"/>
              </w:rPr>
            </w:pPr>
            <w:r>
              <w:rPr>
                <w:rStyle w:val="NormalCharacter"/>
                <w:rFonts w:ascii="宋体" w:hAnsi="宋体"/>
                <w:szCs w:val="21"/>
              </w:rPr>
              <w:t>模型的左小腿有一处胫腓骨下段闭合性骨折，可触及骨折断端，成角畸形，骨摩擦感；</w:t>
            </w:r>
          </w:p>
          <w:p w14:paraId="3E8EE7F0" w14:textId="77777777" w:rsidR="009A2C95" w:rsidRDefault="00160BFB">
            <w:pPr>
              <w:snapToGrid w:val="0"/>
              <w:rPr>
                <w:rStyle w:val="NormalCharacter"/>
                <w:rFonts w:ascii="宋体" w:hAnsi="宋体"/>
                <w:szCs w:val="21"/>
              </w:rPr>
            </w:pPr>
            <w:r>
              <w:rPr>
                <w:rStyle w:val="NormalCharacter"/>
                <w:rFonts w:ascii="宋体" w:hAnsi="宋体" w:cs="宋体"/>
                <w:b/>
                <w:bCs/>
                <w:szCs w:val="21"/>
              </w:rPr>
              <w:t>＃</w:t>
            </w:r>
            <w:r>
              <w:rPr>
                <w:rStyle w:val="NormalCharacter"/>
                <w:rFonts w:ascii="宋体" w:hAnsi="宋体"/>
                <w:szCs w:val="21"/>
              </w:rPr>
              <w:t>可进行石膏固定等基本操作；</w:t>
            </w:r>
          </w:p>
          <w:p w14:paraId="0B64AFD1"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可以配套使用所有的骨折支具；</w:t>
            </w:r>
          </w:p>
          <w:p w14:paraId="30B99F4C"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模型颈部带有电子感应装置，能够感应颈部抬高的角度，一旦搬运过程中颈部抬高的角度大于30度，即有感应器报警；</w:t>
            </w:r>
          </w:p>
          <w:p w14:paraId="5C20ED31" w14:textId="77777777" w:rsidR="009A2C95" w:rsidRDefault="00160BFB">
            <w:pPr>
              <w:snapToGrid w:val="0"/>
              <w:rPr>
                <w:rStyle w:val="NormalCharacter"/>
                <w:rFonts w:ascii="宋体" w:hAnsi="宋体"/>
                <w:szCs w:val="21"/>
              </w:rPr>
            </w:pPr>
            <w:r>
              <w:rPr>
                <w:rStyle w:val="NormalCharacter"/>
                <w:rFonts w:ascii="宋体" w:hAnsi="宋体"/>
                <w:szCs w:val="21"/>
              </w:rPr>
              <w:t>模型腰部带有电子感应装置，能够感应腰部弯曲并有感应器报警；</w:t>
            </w:r>
          </w:p>
        </w:tc>
      </w:tr>
      <w:tr w:rsidR="009A2C95" w14:paraId="1AC85A70" w14:textId="77777777">
        <w:trPr>
          <w:trHeight w:hRule="exact" w:val="576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692F8044"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24</w:t>
            </w:r>
          </w:p>
        </w:tc>
        <w:tc>
          <w:tcPr>
            <w:tcW w:w="2291" w:type="dxa"/>
            <w:tcBorders>
              <w:top w:val="single" w:sz="4" w:space="0" w:color="000000"/>
              <w:left w:val="single" w:sz="4" w:space="0" w:color="000000"/>
              <w:bottom w:val="single" w:sz="4" w:space="0" w:color="000000"/>
              <w:right w:val="single" w:sz="4" w:space="0" w:color="000000"/>
            </w:tcBorders>
            <w:vAlign w:val="center"/>
          </w:tcPr>
          <w:p w14:paraId="5E5891BC" w14:textId="77777777" w:rsidR="009A2C95" w:rsidRDefault="00160BFB">
            <w:pPr>
              <w:snapToGrid w:val="0"/>
              <w:rPr>
                <w:rStyle w:val="NormalCharacter"/>
                <w:rFonts w:ascii="宋体" w:hAnsi="宋体"/>
                <w:szCs w:val="21"/>
              </w:rPr>
            </w:pPr>
            <w:r>
              <w:rPr>
                <w:rStyle w:val="NormalCharacter"/>
                <w:rFonts w:ascii="宋体" w:hAnsi="宋体"/>
                <w:szCs w:val="21"/>
              </w:rPr>
              <w:t>肩关节腔内注射模型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06DBBBC2"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模型为男性左胸部及左肩部；具有仿真人造皮肤，其触感真实；</w:t>
            </w:r>
          </w:p>
          <w:p w14:paraId="36BEA884"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用于肩关节腔内注射治疗（肩关节损伤或炎症）的示教、训练、考核；</w:t>
            </w:r>
          </w:p>
          <w:p w14:paraId="4B539BC8"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模型可触摸到肩关节的相关结构，包括：肱骨、锁骨、肩峰、肩锁关节、肩峰下间隙、肩胛岗、喙突、肱二头肌长头肌腱；</w:t>
            </w:r>
          </w:p>
          <w:p w14:paraId="618C1A9A"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模型左上臂可以微动，进行体位调整；</w:t>
            </w:r>
          </w:p>
          <w:p w14:paraId="56E562B5"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具有六个穿刺区域：1.肩关节腔（前入路）；2.肩关节腔（后入路）；3.肩峰下滑囊；4.肩锁关节；5.肱二头肌长头的肌腱腱鞘；6.肩胛上神经阻滞；</w:t>
            </w:r>
          </w:p>
          <w:p w14:paraId="39088EA6" w14:textId="77777777" w:rsidR="009A2C95" w:rsidRDefault="00160BFB">
            <w:pPr>
              <w:snapToGrid w:val="0"/>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穿刺正确，在控制盒有绿色指示灯提示并有语音提示；</w:t>
            </w:r>
          </w:p>
          <w:p w14:paraId="1855486E" w14:textId="77777777" w:rsidR="009A2C95" w:rsidRDefault="00160BFB">
            <w:pPr>
              <w:snapToGrid w:val="0"/>
              <w:rPr>
                <w:rStyle w:val="NormalCharacter"/>
              </w:rPr>
            </w:pPr>
            <w:r>
              <w:rPr>
                <w:rStyle w:val="NormalCharacter"/>
                <w:b/>
                <w:bCs/>
              </w:rPr>
              <w:t>＃</w:t>
            </w:r>
            <w:r>
              <w:rPr>
                <w:rStyle w:val="NormalCharacter"/>
              </w:rPr>
              <w:t>考评管理系统，具有个性化评分</w:t>
            </w:r>
            <w:r>
              <w:rPr>
                <w:rStyle w:val="NormalCharacter"/>
              </w:rPr>
              <w:t>APP</w:t>
            </w:r>
            <w:r>
              <w:rPr>
                <w:rStyle w:val="NormalCharacter"/>
              </w:rPr>
              <w:t>，可以对学生的技能操作进行逐项打分。评分</w:t>
            </w:r>
            <w:r>
              <w:rPr>
                <w:rStyle w:val="NormalCharacter"/>
              </w:rPr>
              <w:t>APP</w:t>
            </w:r>
            <w:r>
              <w:rPr>
                <w:rStyle w:val="NormalCharacter"/>
              </w:rPr>
              <w:t>功能包括学生身份认证、在线评分、离线上传、评分分享微信及邮箱、成绩统计下载等功能。可以通过扫描身份证，获取学生姓名和学号（身份证号），扫描身份证只支持在有外网的条件下使用。支持拍照获取学生头像。具有离线评分功能，断网后依然可以进行评分，网络恢复后系统自动上传考试数据。学生成绩除了可发送至邮箱外，也可以网页形式分享到微信里，让学生及时了解自己的考试成绩及各细则项分数情况。可以评分表为单位，将评分表的所有学生的成绩汇总以</w:t>
            </w:r>
            <w:r>
              <w:rPr>
                <w:rStyle w:val="NormalCharacter"/>
              </w:rPr>
              <w:t>Excel</w:t>
            </w:r>
            <w:r>
              <w:rPr>
                <w:rStyle w:val="NormalCharacter"/>
              </w:rPr>
              <w:t>格式，通过微信和邮件方式进行导出。支持考官手写签名；</w:t>
            </w:r>
          </w:p>
        </w:tc>
      </w:tr>
      <w:tr w:rsidR="009A2C95" w14:paraId="7E2F6B42" w14:textId="77777777">
        <w:trPr>
          <w:trHeight w:hRule="exact" w:val="451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3423030"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lastRenderedPageBreak/>
              <w:t>25</w:t>
            </w:r>
          </w:p>
        </w:tc>
        <w:tc>
          <w:tcPr>
            <w:tcW w:w="2291" w:type="dxa"/>
            <w:tcBorders>
              <w:top w:val="single" w:sz="4" w:space="0" w:color="000000"/>
              <w:left w:val="single" w:sz="4" w:space="0" w:color="000000"/>
              <w:bottom w:val="single" w:sz="4" w:space="0" w:color="000000"/>
              <w:right w:val="single" w:sz="4" w:space="0" w:color="000000"/>
            </w:tcBorders>
            <w:vAlign w:val="center"/>
          </w:tcPr>
          <w:p w14:paraId="6D3F6F6F" w14:textId="77777777" w:rsidR="009A2C95" w:rsidRDefault="00160BFB">
            <w:pPr>
              <w:snapToGrid w:val="0"/>
              <w:rPr>
                <w:rStyle w:val="NormalCharacter"/>
                <w:rFonts w:ascii="宋体" w:hAnsi="宋体"/>
                <w:szCs w:val="21"/>
              </w:rPr>
            </w:pPr>
            <w:r>
              <w:rPr>
                <w:rStyle w:val="NormalCharacter"/>
                <w:rFonts w:ascii="宋体" w:hAnsi="宋体"/>
                <w:szCs w:val="21"/>
              </w:rPr>
              <w:t>肘关节腔内注射模型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35A2F8E6" w14:textId="77777777" w:rsidR="009A2C95" w:rsidRDefault="00160BFB">
            <w:pPr>
              <w:pStyle w:val="HtmlNormal"/>
              <w:snapToGrid w:val="0"/>
              <w:spacing w:before="0" w:after="312"/>
              <w:jc w:val="both"/>
              <w:rPr>
                <w:rStyle w:val="NormalCharacter"/>
                <w:kern w:val="2"/>
                <w:sz w:val="21"/>
                <w:szCs w:val="21"/>
              </w:rPr>
            </w:pPr>
            <w:r>
              <w:rPr>
                <w:rStyle w:val="NormalCharacter"/>
                <w:kern w:val="2"/>
                <w:sz w:val="21"/>
                <w:szCs w:val="21"/>
              </w:rPr>
              <w:t>模拟了一成年女性手臂，并按照高尔夫球肘和网球肘的治疗体位摆放：肘关节弯曲，可沿固定轴旋转；</w:t>
            </w:r>
          </w:p>
          <w:p w14:paraId="483367E5" w14:textId="77777777" w:rsidR="009A2C95" w:rsidRDefault="00160BFB">
            <w:pPr>
              <w:pStyle w:val="HtmlNormal"/>
              <w:snapToGrid w:val="0"/>
              <w:spacing w:before="312" w:after="312"/>
              <w:jc w:val="both"/>
              <w:rPr>
                <w:rStyle w:val="NormalCharacter"/>
                <w:kern w:val="2"/>
                <w:sz w:val="21"/>
                <w:szCs w:val="21"/>
              </w:rPr>
            </w:pPr>
            <w:r>
              <w:rPr>
                <w:rStyle w:val="NormalCharacter"/>
                <w:rFonts w:ascii="仿宋_GB2312" w:eastAsia="仿宋_GB2312"/>
              </w:rPr>
              <w:t>★</w:t>
            </w:r>
            <w:r>
              <w:rPr>
                <w:rStyle w:val="NormalCharacter"/>
                <w:kern w:val="2"/>
                <w:sz w:val="21"/>
                <w:szCs w:val="21"/>
              </w:rPr>
              <w:t>解剖结构包括：肱骨内、外上髁、尺神经、尺骨、桡骨、肘关节腔等；用于肘关节损伤和炎症的软组织关节腔内注射治疗训练。模型提供了两个腔内穿刺部位。</w:t>
            </w:r>
          </w:p>
          <w:p w14:paraId="77259BF2"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可进行局部触诊训练；</w:t>
            </w:r>
          </w:p>
          <w:p w14:paraId="78DC985C"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穿刺治疗部位：网球肘（肱骨外上髁）；高尔夫球肘（肱骨内上髁）；</w:t>
            </w:r>
          </w:p>
          <w:p w14:paraId="41CDEE98" w14:textId="77777777" w:rsidR="009A2C95" w:rsidRDefault="00160BFB">
            <w:pPr>
              <w:pStyle w:val="HtmlNormal"/>
              <w:snapToGrid w:val="0"/>
              <w:spacing w:before="312" w:after="312"/>
              <w:jc w:val="both"/>
              <w:rPr>
                <w:rStyle w:val="NormalCharacter"/>
                <w:kern w:val="2"/>
                <w:sz w:val="21"/>
                <w:szCs w:val="21"/>
              </w:rPr>
            </w:pPr>
            <w:r>
              <w:rPr>
                <w:rStyle w:val="NormalCharacter"/>
                <w:kern w:val="2"/>
                <w:sz w:val="21"/>
                <w:szCs w:val="21"/>
              </w:rPr>
              <w:t>智能教学判断系统：</w:t>
            </w:r>
          </w:p>
          <w:p w14:paraId="144709B9" w14:textId="77777777" w:rsidR="009A2C95" w:rsidRDefault="00160BFB">
            <w:pPr>
              <w:pStyle w:val="HtmlNormal"/>
              <w:snapToGrid w:val="0"/>
              <w:spacing w:before="312" w:after="312"/>
              <w:ind w:firstLineChars="200" w:firstLine="420"/>
              <w:jc w:val="both"/>
              <w:rPr>
                <w:rStyle w:val="NormalCharacter"/>
                <w:kern w:val="2"/>
                <w:sz w:val="21"/>
                <w:szCs w:val="21"/>
              </w:rPr>
            </w:pPr>
            <w:r>
              <w:rPr>
                <w:rStyle w:val="NormalCharacter"/>
                <w:kern w:val="2"/>
                <w:sz w:val="21"/>
                <w:szCs w:val="21"/>
              </w:rPr>
              <w:t>1).当找到正确的压痛点时，黄灯显示，并有疼痛声音提示；</w:t>
            </w:r>
          </w:p>
          <w:p w14:paraId="044CC325" w14:textId="77777777" w:rsidR="009A2C95" w:rsidRDefault="00160BFB">
            <w:pPr>
              <w:pStyle w:val="HtmlNormal"/>
              <w:snapToGrid w:val="0"/>
              <w:spacing w:before="312" w:after="312"/>
              <w:ind w:firstLineChars="200" w:firstLine="420"/>
              <w:jc w:val="both"/>
              <w:rPr>
                <w:rStyle w:val="NormalCharacter"/>
                <w:kern w:val="2"/>
                <w:sz w:val="21"/>
                <w:szCs w:val="21"/>
              </w:rPr>
            </w:pPr>
            <w:r>
              <w:rPr>
                <w:rStyle w:val="NormalCharacter"/>
                <w:kern w:val="2"/>
                <w:sz w:val="21"/>
                <w:szCs w:val="21"/>
              </w:rPr>
              <w:t>2).当每个部位穿刺正确时，在控制盒上会有相应的绿灯提示；</w:t>
            </w:r>
          </w:p>
          <w:p w14:paraId="0FE71A1E" w14:textId="77777777" w:rsidR="009A2C95" w:rsidRDefault="00160BFB">
            <w:pPr>
              <w:pStyle w:val="HtmlNormal"/>
              <w:snapToGrid w:val="0"/>
              <w:spacing w:before="312" w:after="312"/>
              <w:ind w:firstLineChars="200" w:firstLine="420"/>
              <w:jc w:val="both"/>
              <w:rPr>
                <w:rStyle w:val="NormalCharacter"/>
                <w:kern w:val="2"/>
                <w:sz w:val="21"/>
                <w:szCs w:val="21"/>
              </w:rPr>
            </w:pPr>
            <w:r>
              <w:rPr>
                <w:rStyle w:val="NormalCharacter"/>
                <w:kern w:val="2"/>
                <w:sz w:val="21"/>
                <w:szCs w:val="21"/>
              </w:rPr>
              <w:t>3).当针头进入位于肱骨内上髁后方的尺神经沟时，以红灯显示错误。</w:t>
            </w:r>
          </w:p>
          <w:p w14:paraId="2FE1A2CD" w14:textId="77777777" w:rsidR="009A2C95" w:rsidRDefault="00160BFB">
            <w:pPr>
              <w:snapToGrid w:val="0"/>
              <w:rPr>
                <w:rStyle w:val="NormalCharacter"/>
                <w:rFonts w:ascii="宋体" w:hAnsi="宋体"/>
                <w:szCs w:val="21"/>
              </w:rPr>
            </w:pPr>
            <w:r>
              <w:rPr>
                <w:rStyle w:val="NormalCharacter"/>
                <w:rFonts w:ascii="宋体" w:hAnsi="宋体"/>
                <w:szCs w:val="21"/>
              </w:rPr>
              <w:t>模型清洁方便，配有优质材料的底托使模型稳固便于操作；</w:t>
            </w:r>
          </w:p>
        </w:tc>
      </w:tr>
      <w:tr w:rsidR="009A2C95" w14:paraId="47A7767C" w14:textId="77777777">
        <w:trPr>
          <w:trHeight w:hRule="exact" w:val="3106"/>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C32CC8B"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26</w:t>
            </w:r>
          </w:p>
        </w:tc>
        <w:tc>
          <w:tcPr>
            <w:tcW w:w="2291" w:type="dxa"/>
            <w:tcBorders>
              <w:top w:val="single" w:sz="4" w:space="0" w:color="000000"/>
              <w:left w:val="single" w:sz="4" w:space="0" w:color="000000"/>
              <w:bottom w:val="single" w:sz="4" w:space="0" w:color="000000"/>
              <w:right w:val="single" w:sz="4" w:space="0" w:color="000000"/>
            </w:tcBorders>
            <w:vAlign w:val="center"/>
          </w:tcPr>
          <w:p w14:paraId="43DDDD38" w14:textId="77777777" w:rsidR="009A2C95" w:rsidRDefault="00160BFB">
            <w:pPr>
              <w:snapToGrid w:val="0"/>
              <w:rPr>
                <w:rStyle w:val="NormalCharacter"/>
                <w:rFonts w:ascii="宋体" w:hAnsi="宋体"/>
                <w:szCs w:val="21"/>
              </w:rPr>
            </w:pPr>
            <w:r>
              <w:rPr>
                <w:rStyle w:val="NormalCharacter"/>
                <w:rFonts w:ascii="宋体" w:hAnsi="宋体"/>
                <w:szCs w:val="21"/>
              </w:rPr>
              <w:t>腕关节穿刺模型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317C7666" w14:textId="77777777" w:rsidR="009A2C95" w:rsidRDefault="00160BFB">
            <w:pPr>
              <w:pStyle w:val="UserStyle5"/>
              <w:snapToGrid w:val="0"/>
              <w:ind w:firstLineChars="0"/>
              <w:rPr>
                <w:rStyle w:val="NormalCharacter"/>
                <w:rFonts w:ascii="宋体" w:hAnsi="宋体"/>
              </w:rPr>
            </w:pPr>
            <w:r>
              <w:rPr>
                <w:rStyle w:val="NormalCharacter"/>
                <w:rFonts w:ascii="宋体" w:hAnsi="宋体"/>
              </w:rPr>
              <w:t>模型为成人右前臂及手；</w:t>
            </w:r>
          </w:p>
          <w:p w14:paraId="0ED704B8" w14:textId="77777777" w:rsidR="009A2C95" w:rsidRDefault="00160BFB">
            <w:pPr>
              <w:pStyle w:val="UserStyle5"/>
              <w:snapToGrid w:val="0"/>
              <w:ind w:firstLineChars="0"/>
              <w:rPr>
                <w:rStyle w:val="NormalCharacter"/>
                <w:rFonts w:ascii="宋体" w:hAnsi="宋体"/>
              </w:rPr>
            </w:pPr>
            <w:r>
              <w:rPr>
                <w:rStyle w:val="NormalCharacter"/>
                <w:rFonts w:ascii="宋体" w:hAnsi="宋体"/>
              </w:rPr>
              <w:t>用于进行腕关节腔内注射治疗训练（腕关节损伤或炎症）；</w:t>
            </w:r>
          </w:p>
          <w:p w14:paraId="69DCBC44" w14:textId="77777777" w:rsidR="009A2C95" w:rsidRDefault="00160BFB">
            <w:pPr>
              <w:pStyle w:val="UserStyle5"/>
              <w:snapToGrid w:val="0"/>
              <w:ind w:firstLineChars="0"/>
              <w:rPr>
                <w:rStyle w:val="NormalCharacter"/>
                <w:rFonts w:ascii="宋体" w:hAnsi="宋体"/>
              </w:rPr>
            </w:pPr>
            <w:r>
              <w:rPr>
                <w:rStyle w:val="NormalCharacter"/>
                <w:rFonts w:ascii="宋体" w:hAnsi="宋体"/>
              </w:rPr>
              <w:t>能进行桡骨茎突狭窄性腱鞘炎、第1腕掌关节骨关节炎、桡腕关节骨关节炎、腕管综合征、腕尺综合征、腕关节腔、屈指肌腱腱鞘炎腔内注射治疗。</w:t>
            </w:r>
          </w:p>
          <w:p w14:paraId="542F6A19" w14:textId="77777777" w:rsidR="009A2C95" w:rsidRDefault="00160BFB">
            <w:pPr>
              <w:pStyle w:val="UserStyle5"/>
              <w:snapToGrid w:val="0"/>
              <w:ind w:firstLineChars="0"/>
              <w:rPr>
                <w:rStyle w:val="NormalCharacter"/>
                <w:rFonts w:ascii="宋体" w:hAnsi="宋体"/>
              </w:rPr>
            </w:pPr>
            <w:r>
              <w:rPr>
                <w:rStyle w:val="NormalCharacter"/>
                <w:rFonts w:ascii="宋体" w:hAnsi="宋体"/>
              </w:rPr>
              <w:t>穿刺位置和深度正确对应指示灯会亮起，并且提示音；</w:t>
            </w:r>
          </w:p>
          <w:p w14:paraId="3A06226A" w14:textId="77777777" w:rsidR="009A2C95" w:rsidRDefault="00160BFB">
            <w:pPr>
              <w:pStyle w:val="UserStyle5"/>
              <w:snapToGrid w:val="0"/>
              <w:ind w:firstLineChars="0"/>
              <w:rPr>
                <w:rStyle w:val="NormalCharacter"/>
                <w:rFonts w:ascii="宋体" w:hAnsi="宋体"/>
              </w:rPr>
            </w:pPr>
            <w:r>
              <w:rPr>
                <w:rStyle w:val="NormalCharacter"/>
                <w:rFonts w:ascii="宋体" w:hAnsi="宋体"/>
              </w:rPr>
              <w:t>外皮具有皮纹，内置完整人体骨骼，关节活动自如，可以触摸体表标志及肌腱；</w:t>
            </w:r>
          </w:p>
          <w:p w14:paraId="1863147A" w14:textId="77777777" w:rsidR="009A2C95" w:rsidRDefault="009A2C95">
            <w:pPr>
              <w:pStyle w:val="UserStyle5"/>
              <w:snapToGrid w:val="0"/>
              <w:rPr>
                <w:rStyle w:val="NormalCharacter"/>
                <w:rFonts w:ascii="宋体" w:hAnsi="宋体"/>
              </w:rPr>
            </w:pPr>
          </w:p>
          <w:p w14:paraId="2C15493D" w14:textId="77777777" w:rsidR="009A2C95" w:rsidRDefault="009A2C95">
            <w:pPr>
              <w:snapToGrid w:val="0"/>
              <w:rPr>
                <w:rStyle w:val="NormalCharacter"/>
                <w:rFonts w:ascii="宋体" w:hAnsi="宋体"/>
                <w:szCs w:val="21"/>
              </w:rPr>
            </w:pPr>
          </w:p>
        </w:tc>
      </w:tr>
      <w:tr w:rsidR="009A2C95" w14:paraId="20BA1755" w14:textId="77777777">
        <w:trPr>
          <w:trHeight w:hRule="exact" w:val="314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E795E44"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t>27</w:t>
            </w:r>
          </w:p>
        </w:tc>
        <w:tc>
          <w:tcPr>
            <w:tcW w:w="2291" w:type="dxa"/>
            <w:tcBorders>
              <w:top w:val="single" w:sz="4" w:space="0" w:color="000000"/>
              <w:left w:val="single" w:sz="4" w:space="0" w:color="000000"/>
              <w:bottom w:val="single" w:sz="4" w:space="0" w:color="000000"/>
              <w:right w:val="single" w:sz="4" w:space="0" w:color="000000"/>
            </w:tcBorders>
            <w:vAlign w:val="center"/>
          </w:tcPr>
          <w:p w14:paraId="11225423" w14:textId="77777777" w:rsidR="009A2C95" w:rsidRDefault="00160BFB">
            <w:pPr>
              <w:snapToGrid w:val="0"/>
              <w:rPr>
                <w:rStyle w:val="NormalCharacter"/>
                <w:rFonts w:ascii="宋体" w:hAnsi="宋体"/>
                <w:szCs w:val="21"/>
              </w:rPr>
            </w:pPr>
            <w:r>
              <w:rPr>
                <w:rStyle w:val="NormalCharacter"/>
                <w:rFonts w:ascii="宋体" w:hAnsi="宋体"/>
                <w:szCs w:val="21"/>
              </w:rPr>
              <w:t>踝关节穿刺模型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6D0278E3" w14:textId="77777777" w:rsidR="009A2C95" w:rsidRDefault="00160BFB">
            <w:pPr>
              <w:pStyle w:val="UserStyle5"/>
              <w:snapToGrid w:val="0"/>
              <w:ind w:firstLineChars="0"/>
              <w:rPr>
                <w:rStyle w:val="NormalCharacter"/>
                <w:rFonts w:ascii="宋体" w:hAnsi="宋体"/>
              </w:rPr>
            </w:pPr>
            <w:r>
              <w:rPr>
                <w:rStyle w:val="NormalCharacter"/>
                <w:rFonts w:ascii="宋体" w:hAnsi="宋体"/>
              </w:rPr>
              <w:t>模型为成人左小腿及脚；</w:t>
            </w:r>
          </w:p>
          <w:p w14:paraId="12E482D2" w14:textId="77777777" w:rsidR="009A2C95" w:rsidRDefault="00160BFB">
            <w:pPr>
              <w:pStyle w:val="UserStyle5"/>
              <w:snapToGrid w:val="0"/>
              <w:ind w:firstLineChars="0"/>
              <w:rPr>
                <w:rStyle w:val="NormalCharacter"/>
                <w:rFonts w:ascii="宋体" w:hAnsi="宋体"/>
              </w:rPr>
            </w:pPr>
            <w:r>
              <w:rPr>
                <w:rStyle w:val="NormalCharacter"/>
                <w:rFonts w:ascii="宋体" w:hAnsi="宋体"/>
              </w:rPr>
              <w:t>用于进行踝关节腔内注射治疗训练（踝关节损伤或炎症）；</w:t>
            </w:r>
          </w:p>
          <w:p w14:paraId="637B6A8F" w14:textId="77777777" w:rsidR="009A2C95" w:rsidRDefault="00160BFB">
            <w:pPr>
              <w:pStyle w:val="UserStyle5"/>
              <w:snapToGrid w:val="0"/>
              <w:ind w:firstLineChars="0"/>
              <w:rPr>
                <w:rStyle w:val="NormalCharacter"/>
                <w:rFonts w:ascii="宋体" w:hAnsi="宋体"/>
              </w:rPr>
            </w:pPr>
            <w:r>
              <w:rPr>
                <w:rStyle w:val="NormalCharacter"/>
                <w:rFonts w:ascii="宋体" w:hAnsi="宋体"/>
              </w:rPr>
              <w:t>能进行跗骨窦、踝关节、跟骨后滑囊、跖腱膜、踝管、.莫顿氏神经瘤、跖趾关节腔内注射治疗。</w:t>
            </w:r>
          </w:p>
          <w:p w14:paraId="10B3D99A" w14:textId="77777777" w:rsidR="009A2C95" w:rsidRDefault="00160BFB">
            <w:pPr>
              <w:pStyle w:val="UserStyle5"/>
              <w:snapToGrid w:val="0"/>
              <w:ind w:firstLineChars="0"/>
              <w:rPr>
                <w:rStyle w:val="NormalCharacter"/>
                <w:rFonts w:ascii="宋体" w:hAnsi="宋体"/>
              </w:rPr>
            </w:pPr>
            <w:r>
              <w:rPr>
                <w:rStyle w:val="NormalCharacter"/>
                <w:rFonts w:ascii="宋体" w:hAnsi="宋体"/>
              </w:rPr>
              <w:t>穿刺位置和深度正确对应指示灯会亮起，并且提示音；</w:t>
            </w:r>
          </w:p>
          <w:p w14:paraId="5EAFA0C4" w14:textId="77777777" w:rsidR="009A2C95" w:rsidRDefault="00160BFB">
            <w:pPr>
              <w:pStyle w:val="UserStyle5"/>
              <w:snapToGrid w:val="0"/>
              <w:ind w:firstLineChars="0"/>
              <w:rPr>
                <w:rStyle w:val="NormalCharacter"/>
                <w:rFonts w:ascii="宋体" w:hAnsi="宋体"/>
              </w:rPr>
            </w:pPr>
            <w:r>
              <w:rPr>
                <w:rStyle w:val="NormalCharacter"/>
                <w:rFonts w:ascii="宋体" w:hAnsi="宋体"/>
              </w:rPr>
              <w:t>外皮具有皮纹，内置完整人体骨骼，关节活动自如，可以触摸体表标志及肌腱；</w:t>
            </w:r>
          </w:p>
          <w:p w14:paraId="12B76569" w14:textId="77777777" w:rsidR="009A2C95" w:rsidRDefault="009A2C95">
            <w:pPr>
              <w:snapToGrid w:val="0"/>
              <w:rPr>
                <w:rStyle w:val="NormalCharacter"/>
                <w:rFonts w:ascii="宋体" w:hAnsi="宋体"/>
                <w:szCs w:val="21"/>
              </w:rPr>
            </w:pPr>
          </w:p>
        </w:tc>
      </w:tr>
      <w:tr w:rsidR="009A2C95" w14:paraId="5500063E" w14:textId="77777777">
        <w:trPr>
          <w:trHeight w:hRule="exact" w:val="753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E1DD579"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color w:val="000000"/>
                <w:kern w:val="0"/>
                <w:sz w:val="22"/>
                <w:szCs w:val="22"/>
              </w:rPr>
              <w:lastRenderedPageBreak/>
              <w:t>28</w:t>
            </w:r>
          </w:p>
        </w:tc>
        <w:tc>
          <w:tcPr>
            <w:tcW w:w="2291" w:type="dxa"/>
            <w:tcBorders>
              <w:top w:val="single" w:sz="4" w:space="0" w:color="000000"/>
              <w:left w:val="single" w:sz="4" w:space="0" w:color="000000"/>
              <w:bottom w:val="single" w:sz="4" w:space="0" w:color="000000"/>
              <w:right w:val="single" w:sz="4" w:space="0" w:color="000000"/>
            </w:tcBorders>
            <w:vAlign w:val="center"/>
          </w:tcPr>
          <w:p w14:paraId="79934245" w14:textId="77777777" w:rsidR="009A2C95" w:rsidRDefault="00160BFB">
            <w:pPr>
              <w:snapToGrid w:val="0"/>
              <w:rPr>
                <w:rStyle w:val="NormalCharacter"/>
                <w:rFonts w:ascii="宋体" w:hAnsi="宋体"/>
                <w:szCs w:val="21"/>
              </w:rPr>
            </w:pPr>
            <w:r>
              <w:rPr>
                <w:rStyle w:val="NormalCharacter"/>
                <w:rFonts w:ascii="宋体" w:hAnsi="宋体"/>
                <w:szCs w:val="21"/>
              </w:rPr>
              <w:t>全科医师诊疗壁挂系统</w:t>
            </w:r>
          </w:p>
        </w:tc>
        <w:tc>
          <w:tcPr>
            <w:tcW w:w="6533" w:type="dxa"/>
            <w:tcBorders>
              <w:top w:val="single" w:sz="4" w:space="0" w:color="000000"/>
              <w:left w:val="single" w:sz="4" w:space="0" w:color="000000"/>
              <w:bottom w:val="single" w:sz="4" w:space="0" w:color="000000"/>
              <w:right w:val="single" w:sz="4" w:space="0" w:color="000000"/>
            </w:tcBorders>
            <w:vAlign w:val="center"/>
          </w:tcPr>
          <w:p w14:paraId="21623D91"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检测项目及参数：9个项目，包括血压、血氧饱和度、脉搏、体温、眼底、耳膜及耳道、神经触痛、视力表，色盲谱等；</w:t>
            </w:r>
          </w:p>
          <w:p w14:paraId="50E097C0" w14:textId="77777777" w:rsidR="009A2C95" w:rsidRDefault="00160BFB">
            <w:pPr>
              <w:snapToGrid w:val="0"/>
              <w:rPr>
                <w:rStyle w:val="NormalCharacter"/>
                <w:rFonts w:ascii="宋体" w:hAnsi="宋体"/>
                <w:szCs w:val="21"/>
              </w:rPr>
            </w:pPr>
            <w:r>
              <w:rPr>
                <w:rStyle w:val="NormalCharacter"/>
                <w:rFonts w:ascii="宋体" w:hAnsi="宋体"/>
                <w:szCs w:val="21"/>
              </w:rPr>
              <w:t>显示屏幕：8寸真彩液晶显示屏；</w:t>
            </w:r>
          </w:p>
          <w:p w14:paraId="532A83CE" w14:textId="77777777" w:rsidR="009A2C95" w:rsidRDefault="00160BFB">
            <w:pPr>
              <w:snapToGrid w:val="0"/>
              <w:rPr>
                <w:rStyle w:val="NormalCharacter"/>
                <w:rFonts w:ascii="宋体" w:hAnsi="宋体"/>
                <w:szCs w:val="21"/>
              </w:rPr>
            </w:pPr>
            <w:r>
              <w:rPr>
                <w:rStyle w:val="NormalCharacter"/>
                <w:rFonts w:ascii="宋体" w:hAnsi="宋体"/>
                <w:szCs w:val="21"/>
              </w:rPr>
              <w:t>整体结构：一体化集成结构设计，电源、控制、显示均进行了优化集成处理；</w:t>
            </w:r>
          </w:p>
          <w:p w14:paraId="210F549F" w14:textId="77777777" w:rsidR="009A2C95" w:rsidRDefault="00160BFB">
            <w:pPr>
              <w:snapToGrid w:val="0"/>
              <w:rPr>
                <w:rStyle w:val="NormalCharacter"/>
                <w:rFonts w:ascii="宋体" w:hAnsi="宋体"/>
                <w:szCs w:val="21"/>
              </w:rPr>
            </w:pPr>
            <w:r>
              <w:rPr>
                <w:rStyle w:val="NormalCharacter"/>
                <w:rFonts w:ascii="宋体" w:hAnsi="宋体"/>
                <w:szCs w:val="21"/>
              </w:rPr>
              <w:t>血压测量：</w:t>
            </w:r>
          </w:p>
          <w:p w14:paraId="642E28FB" w14:textId="77777777" w:rsidR="009A2C95" w:rsidRDefault="00160BFB">
            <w:pPr>
              <w:snapToGrid w:val="0"/>
              <w:rPr>
                <w:rStyle w:val="NormalCharacter"/>
                <w:rFonts w:ascii="宋体" w:hAnsi="宋体"/>
                <w:szCs w:val="21"/>
              </w:rPr>
            </w:pPr>
            <w:r>
              <w:rPr>
                <w:rStyle w:val="NormalCharacter"/>
                <w:rFonts w:ascii="宋体" w:hAnsi="宋体"/>
                <w:szCs w:val="21"/>
              </w:rPr>
              <w:t>4.1、采用多参数监护仪所应用示波法测量原理，准确度高，环保无水银</w:t>
            </w:r>
          </w:p>
          <w:p w14:paraId="59E7217D" w14:textId="77777777" w:rsidR="009A2C95" w:rsidRDefault="00160BFB">
            <w:pPr>
              <w:snapToGrid w:val="0"/>
              <w:rPr>
                <w:rStyle w:val="NormalCharacter"/>
                <w:rFonts w:ascii="宋体" w:hAnsi="宋体"/>
                <w:szCs w:val="21"/>
              </w:rPr>
            </w:pPr>
            <w:r>
              <w:rPr>
                <w:rStyle w:val="NormalCharacter"/>
                <w:rFonts w:ascii="宋体" w:hAnsi="宋体"/>
                <w:szCs w:val="21"/>
              </w:rPr>
              <w:t>4.2、一次测量提供舒张压、收缩压，平均压3个参数</w:t>
            </w:r>
          </w:p>
          <w:p w14:paraId="12FC9F5D" w14:textId="77777777" w:rsidR="009A2C95" w:rsidRDefault="00160BFB">
            <w:pPr>
              <w:snapToGrid w:val="0"/>
              <w:rPr>
                <w:rStyle w:val="NormalCharacter"/>
                <w:rFonts w:ascii="宋体" w:hAnsi="宋体"/>
                <w:szCs w:val="21"/>
              </w:rPr>
            </w:pPr>
            <w:r>
              <w:rPr>
                <w:rStyle w:val="NormalCharacter"/>
                <w:rFonts w:ascii="宋体" w:hAnsi="宋体"/>
                <w:szCs w:val="21"/>
              </w:rPr>
              <w:t>4.3、液晶屏数字化动态显示测量结果，避免示值误差</w:t>
            </w:r>
          </w:p>
          <w:p w14:paraId="007A7C4B" w14:textId="77777777" w:rsidR="009A2C95" w:rsidRDefault="00160BFB">
            <w:pPr>
              <w:snapToGrid w:val="0"/>
              <w:rPr>
                <w:rStyle w:val="NormalCharacter"/>
                <w:rFonts w:ascii="宋体" w:hAnsi="宋体"/>
                <w:szCs w:val="21"/>
              </w:rPr>
            </w:pPr>
            <w:r>
              <w:rPr>
                <w:rStyle w:val="NormalCharacter"/>
                <w:rFonts w:ascii="宋体" w:hAnsi="宋体"/>
                <w:szCs w:val="21"/>
              </w:rPr>
              <w:t>4.4、系统自动进行充放气控制</w:t>
            </w:r>
          </w:p>
          <w:p w14:paraId="75FF03FD" w14:textId="77777777" w:rsidR="009A2C95" w:rsidRDefault="00160BFB">
            <w:pPr>
              <w:snapToGrid w:val="0"/>
              <w:rPr>
                <w:rStyle w:val="NormalCharacter"/>
                <w:rFonts w:ascii="宋体" w:hAnsi="宋体"/>
                <w:szCs w:val="21"/>
              </w:rPr>
            </w:pPr>
            <w:r>
              <w:rPr>
                <w:rStyle w:val="NormalCharacter"/>
                <w:rFonts w:ascii="宋体" w:hAnsi="宋体"/>
                <w:szCs w:val="21"/>
              </w:rPr>
              <w:t>4.5、针对人群范围有成人、儿童、新生儿</w:t>
            </w:r>
          </w:p>
          <w:p w14:paraId="5348EA56" w14:textId="77777777" w:rsidR="009A2C95" w:rsidRDefault="00160BFB">
            <w:pPr>
              <w:snapToGrid w:val="0"/>
              <w:rPr>
                <w:rStyle w:val="NormalCharacter"/>
                <w:rFonts w:ascii="宋体" w:hAnsi="宋体"/>
                <w:szCs w:val="21"/>
              </w:rPr>
            </w:pPr>
            <w:r>
              <w:rPr>
                <w:rStyle w:val="NormalCharacter"/>
                <w:rFonts w:ascii="宋体" w:hAnsi="宋体"/>
                <w:szCs w:val="21"/>
              </w:rPr>
              <w:t>4.6、可自动存储≥800个测量结果</w:t>
            </w:r>
          </w:p>
          <w:p w14:paraId="2F52BA23" w14:textId="77777777" w:rsidR="009A2C95" w:rsidRDefault="00160BFB">
            <w:pPr>
              <w:snapToGrid w:val="0"/>
              <w:rPr>
                <w:rStyle w:val="NormalCharacter"/>
                <w:rFonts w:ascii="宋体" w:hAnsi="宋体"/>
                <w:szCs w:val="21"/>
              </w:rPr>
            </w:pPr>
            <w:r>
              <w:rPr>
                <w:rStyle w:val="NormalCharacter"/>
                <w:rFonts w:ascii="宋体" w:hAnsi="宋体"/>
                <w:szCs w:val="21"/>
              </w:rPr>
              <w:t>4.7、血压显示分辨率为：1mmHg</w:t>
            </w:r>
          </w:p>
          <w:p w14:paraId="13BBA2D7" w14:textId="77777777" w:rsidR="009A2C95" w:rsidRDefault="00160BFB">
            <w:pPr>
              <w:snapToGrid w:val="0"/>
              <w:rPr>
                <w:rStyle w:val="NormalCharacter"/>
                <w:rFonts w:ascii="宋体" w:hAnsi="宋体"/>
                <w:szCs w:val="21"/>
              </w:rPr>
            </w:pPr>
            <w:r>
              <w:rPr>
                <w:rStyle w:val="NormalCharacter"/>
                <w:rFonts w:ascii="宋体" w:hAnsi="宋体"/>
                <w:szCs w:val="21"/>
              </w:rPr>
              <w:t>5、血氧饱和度测量：</w:t>
            </w:r>
          </w:p>
          <w:p w14:paraId="2062C895" w14:textId="77777777" w:rsidR="009A2C95" w:rsidRDefault="00160BFB">
            <w:pPr>
              <w:snapToGrid w:val="0"/>
              <w:rPr>
                <w:rStyle w:val="NormalCharacter"/>
                <w:rFonts w:ascii="宋体" w:hAnsi="宋体"/>
                <w:szCs w:val="21"/>
              </w:rPr>
            </w:pPr>
            <w:r>
              <w:rPr>
                <w:rStyle w:val="NormalCharacter"/>
                <w:rFonts w:ascii="宋体" w:hAnsi="宋体"/>
                <w:szCs w:val="21"/>
              </w:rPr>
              <w:t>5.1、光电法测量原理</w:t>
            </w:r>
          </w:p>
          <w:p w14:paraId="08B5B1A2" w14:textId="77777777" w:rsidR="009A2C95" w:rsidRDefault="00160BFB">
            <w:pPr>
              <w:snapToGrid w:val="0"/>
              <w:rPr>
                <w:rStyle w:val="NormalCharacter"/>
                <w:rFonts w:ascii="宋体" w:hAnsi="宋体"/>
                <w:szCs w:val="21"/>
              </w:rPr>
            </w:pPr>
            <w:r>
              <w:rPr>
                <w:rStyle w:val="NormalCharacter"/>
                <w:rFonts w:ascii="宋体" w:hAnsi="宋体"/>
                <w:szCs w:val="21"/>
              </w:rPr>
              <w:t>5.2、液晶屏数字化显示测量结果</w:t>
            </w:r>
          </w:p>
          <w:p w14:paraId="3D6C3B7D" w14:textId="77777777" w:rsidR="009A2C95" w:rsidRDefault="00160BFB">
            <w:pPr>
              <w:snapToGrid w:val="0"/>
              <w:rPr>
                <w:rStyle w:val="NormalCharacter"/>
                <w:rFonts w:ascii="宋体" w:hAnsi="宋体"/>
                <w:szCs w:val="21"/>
              </w:rPr>
            </w:pPr>
            <w:r>
              <w:rPr>
                <w:rStyle w:val="NormalCharacter"/>
                <w:rFonts w:ascii="宋体" w:hAnsi="宋体"/>
                <w:szCs w:val="21"/>
              </w:rPr>
              <w:t>5.3、平均单个患者读值时间≤5秒钟</w:t>
            </w:r>
          </w:p>
          <w:p w14:paraId="7C33079E" w14:textId="77777777" w:rsidR="009A2C95" w:rsidRDefault="00160BFB">
            <w:pPr>
              <w:snapToGrid w:val="0"/>
              <w:rPr>
                <w:rStyle w:val="NormalCharacter"/>
                <w:rFonts w:ascii="宋体" w:hAnsi="宋体"/>
                <w:szCs w:val="21"/>
              </w:rPr>
            </w:pPr>
            <w:r>
              <w:rPr>
                <w:rStyle w:val="NormalCharacter"/>
                <w:rFonts w:ascii="宋体" w:hAnsi="宋体"/>
                <w:szCs w:val="21"/>
              </w:rPr>
              <w:t>5.4、血氧饱和度测量范围为：50%—100%</w:t>
            </w:r>
          </w:p>
          <w:p w14:paraId="4CB8371A" w14:textId="77777777" w:rsidR="009A2C95" w:rsidRDefault="00160BFB">
            <w:pPr>
              <w:snapToGrid w:val="0"/>
              <w:rPr>
                <w:rStyle w:val="NormalCharacter"/>
                <w:rFonts w:ascii="宋体" w:hAnsi="宋体"/>
                <w:szCs w:val="21"/>
              </w:rPr>
            </w:pPr>
            <w:r>
              <w:rPr>
                <w:rStyle w:val="NormalCharacter"/>
                <w:rFonts w:ascii="宋体" w:hAnsi="宋体"/>
                <w:szCs w:val="21"/>
              </w:rPr>
              <w:t>5.5、可自动存储≥800个测量结果</w:t>
            </w:r>
          </w:p>
          <w:p w14:paraId="5226C047" w14:textId="77777777" w:rsidR="009A2C95" w:rsidRDefault="00160BFB">
            <w:pPr>
              <w:snapToGrid w:val="0"/>
              <w:rPr>
                <w:rStyle w:val="NormalCharacter"/>
                <w:rFonts w:ascii="宋体" w:hAnsi="宋体"/>
                <w:szCs w:val="21"/>
              </w:rPr>
            </w:pPr>
            <w:r>
              <w:rPr>
                <w:rStyle w:val="NormalCharacter"/>
                <w:rFonts w:ascii="宋体" w:hAnsi="宋体"/>
                <w:szCs w:val="21"/>
              </w:rPr>
              <w:t>5.6、血氧饱和度显示分辨率为：1%</w:t>
            </w:r>
          </w:p>
          <w:p w14:paraId="33AB49D9" w14:textId="77777777" w:rsidR="009A2C95" w:rsidRDefault="00160BFB">
            <w:pPr>
              <w:snapToGrid w:val="0"/>
              <w:rPr>
                <w:rStyle w:val="NormalCharacter"/>
                <w:rFonts w:ascii="宋体" w:hAnsi="宋体"/>
                <w:szCs w:val="21"/>
              </w:rPr>
            </w:pPr>
            <w:r>
              <w:rPr>
                <w:rStyle w:val="NormalCharacter"/>
                <w:rFonts w:ascii="宋体" w:hAnsi="宋体"/>
                <w:szCs w:val="21"/>
              </w:rPr>
              <w:t>6、脉搏测量：</w:t>
            </w:r>
          </w:p>
          <w:p w14:paraId="4D3CCC71" w14:textId="77777777" w:rsidR="009A2C95" w:rsidRDefault="00160BFB">
            <w:pPr>
              <w:snapToGrid w:val="0"/>
              <w:rPr>
                <w:rStyle w:val="NormalCharacter"/>
                <w:rFonts w:ascii="宋体" w:hAnsi="宋体"/>
                <w:szCs w:val="21"/>
              </w:rPr>
            </w:pPr>
            <w:r>
              <w:rPr>
                <w:rStyle w:val="NormalCharacter"/>
                <w:rFonts w:ascii="宋体" w:hAnsi="宋体"/>
                <w:szCs w:val="21"/>
              </w:rPr>
              <w:t>6.1、液晶屏数字化显示测量结果</w:t>
            </w:r>
          </w:p>
          <w:p w14:paraId="307BF740" w14:textId="77777777" w:rsidR="009A2C95" w:rsidRDefault="00160BFB">
            <w:pPr>
              <w:snapToGrid w:val="0"/>
              <w:rPr>
                <w:rStyle w:val="NormalCharacter"/>
                <w:rFonts w:ascii="宋体" w:hAnsi="宋体"/>
                <w:szCs w:val="21"/>
              </w:rPr>
            </w:pPr>
            <w:r>
              <w:rPr>
                <w:rStyle w:val="NormalCharacter"/>
                <w:rFonts w:ascii="宋体" w:hAnsi="宋体"/>
                <w:szCs w:val="21"/>
              </w:rPr>
              <w:t>6.2、提供数值和波形图2个结果参数</w:t>
            </w:r>
          </w:p>
          <w:p w14:paraId="1EC910D1" w14:textId="77777777" w:rsidR="009A2C95" w:rsidRDefault="00160BFB">
            <w:pPr>
              <w:snapToGrid w:val="0"/>
              <w:rPr>
                <w:rStyle w:val="NormalCharacter"/>
                <w:rFonts w:ascii="宋体" w:hAnsi="宋体"/>
                <w:szCs w:val="21"/>
              </w:rPr>
            </w:pPr>
            <w:r>
              <w:rPr>
                <w:rStyle w:val="NormalCharacter"/>
                <w:rFonts w:ascii="宋体" w:hAnsi="宋体"/>
                <w:szCs w:val="21"/>
              </w:rPr>
              <w:t>6.3、可自动存储≥800个测量结果</w:t>
            </w:r>
          </w:p>
          <w:p w14:paraId="2296EF1B" w14:textId="77777777" w:rsidR="009A2C95" w:rsidRDefault="00160BFB">
            <w:pPr>
              <w:snapToGrid w:val="0"/>
              <w:rPr>
                <w:rStyle w:val="NormalCharacter"/>
                <w:rFonts w:ascii="宋体" w:hAnsi="宋体"/>
                <w:szCs w:val="21"/>
              </w:rPr>
            </w:pPr>
            <w:r>
              <w:rPr>
                <w:rStyle w:val="NormalCharacter"/>
                <w:rFonts w:ascii="宋体" w:hAnsi="宋体"/>
                <w:szCs w:val="21"/>
              </w:rPr>
              <w:t>6.4、测量范围为：25bpm—250bpm</w:t>
            </w:r>
          </w:p>
          <w:p w14:paraId="135F95BC" w14:textId="77777777" w:rsidR="009A2C95" w:rsidRDefault="00160BFB">
            <w:pPr>
              <w:snapToGrid w:val="0"/>
              <w:rPr>
                <w:rStyle w:val="NormalCharacter"/>
                <w:rFonts w:ascii="宋体" w:hAnsi="宋体"/>
                <w:szCs w:val="21"/>
              </w:rPr>
            </w:pPr>
            <w:r>
              <w:rPr>
                <w:rStyle w:val="NormalCharacter"/>
                <w:rFonts w:ascii="宋体" w:hAnsi="宋体"/>
                <w:szCs w:val="21"/>
              </w:rPr>
              <w:t>6.5、显示分辨率为：1bpm</w:t>
            </w:r>
          </w:p>
        </w:tc>
      </w:tr>
      <w:tr w:rsidR="009A2C95" w14:paraId="62977076" w14:textId="77777777">
        <w:trPr>
          <w:trHeight w:hRule="exact" w:val="400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CFC5428"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29</w:t>
            </w:r>
          </w:p>
        </w:tc>
        <w:tc>
          <w:tcPr>
            <w:tcW w:w="2291" w:type="dxa"/>
            <w:tcBorders>
              <w:top w:val="single" w:sz="4" w:space="0" w:color="000000"/>
              <w:left w:val="single" w:sz="4" w:space="0" w:color="000000"/>
              <w:bottom w:val="single" w:sz="4" w:space="0" w:color="000000"/>
              <w:right w:val="single" w:sz="4" w:space="0" w:color="000000"/>
            </w:tcBorders>
            <w:vAlign w:val="center"/>
          </w:tcPr>
          <w:p w14:paraId="7735885A" w14:textId="77777777" w:rsidR="009A2C95" w:rsidRDefault="00160BFB">
            <w:pPr>
              <w:snapToGrid w:val="0"/>
              <w:rPr>
                <w:rStyle w:val="NormalCharacter"/>
                <w:rFonts w:ascii="宋体" w:hAnsi="宋体"/>
                <w:szCs w:val="21"/>
              </w:rPr>
            </w:pPr>
            <w:r>
              <w:rPr>
                <w:rStyle w:val="NormalCharacter"/>
                <w:rFonts w:ascii="宋体" w:hAnsi="宋体"/>
                <w:szCs w:val="21"/>
              </w:rPr>
              <w:t>口腔护理模型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5BBCCE6B" w14:textId="77777777" w:rsidR="009A2C95" w:rsidRDefault="00160BFB">
            <w:pPr>
              <w:snapToGrid w:val="0"/>
              <w:rPr>
                <w:rStyle w:val="NormalCharacter"/>
                <w:rFonts w:ascii="宋体" w:hAnsi="宋体"/>
                <w:szCs w:val="21"/>
              </w:rPr>
            </w:pPr>
            <w:r>
              <w:rPr>
                <w:rStyle w:val="NormalCharacter"/>
                <w:rFonts w:ascii="宋体" w:hAnsi="宋体"/>
                <w:szCs w:val="21"/>
              </w:rPr>
              <w:t xml:space="preserve">模拟了一成人男性全身结构，具有逼真的声门、喉、鼻腔、口腔、假牙、舌、悬雍垂、会厌、气管、食管、锁骨、肋骨、剑突、胃等解剖结构； </w:t>
            </w:r>
          </w:p>
          <w:p w14:paraId="7547C419" w14:textId="77777777" w:rsidR="009A2C95" w:rsidRDefault="00160BFB">
            <w:pPr>
              <w:snapToGrid w:val="0"/>
              <w:rPr>
                <w:rStyle w:val="NormalCharacter"/>
                <w:rFonts w:ascii="宋体" w:hAnsi="宋体"/>
                <w:szCs w:val="21"/>
              </w:rPr>
            </w:pPr>
            <w:r>
              <w:rPr>
                <w:rStyle w:val="NormalCharacter"/>
                <w:rFonts w:ascii="宋体" w:hAnsi="宋体"/>
                <w:szCs w:val="21"/>
              </w:rPr>
              <w:t>可进行瞳孔观察；</w:t>
            </w:r>
          </w:p>
          <w:p w14:paraId="5D3ADC21"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可经口、鼻进行氧气吸入、模拟吸痰的训练；</w:t>
            </w:r>
          </w:p>
          <w:p w14:paraId="361BD14E" w14:textId="77777777" w:rsidR="009A2C95" w:rsidRDefault="00160BFB">
            <w:pPr>
              <w:snapToGrid w:val="0"/>
              <w:rPr>
                <w:rStyle w:val="NormalCharacter"/>
                <w:rFonts w:ascii="宋体" w:hAnsi="宋体"/>
                <w:szCs w:val="21"/>
              </w:rPr>
            </w:pPr>
            <w:r>
              <w:rPr>
                <w:rStyle w:val="NormalCharacter"/>
                <w:rFonts w:ascii="宋体" w:hAnsi="宋体"/>
                <w:szCs w:val="21"/>
              </w:rPr>
              <w:t>可进行口腔护理和假牙护理操作；</w:t>
            </w:r>
          </w:p>
          <w:p w14:paraId="643965B7" w14:textId="77777777" w:rsidR="009A2C95" w:rsidRDefault="00160BFB">
            <w:pPr>
              <w:snapToGrid w:val="0"/>
              <w:rPr>
                <w:rStyle w:val="NormalCharacter"/>
                <w:rFonts w:ascii="宋体" w:hAnsi="宋体"/>
                <w:szCs w:val="21"/>
              </w:rPr>
            </w:pPr>
            <w:r>
              <w:rPr>
                <w:rStyle w:val="NormalCharacter"/>
                <w:rFonts w:ascii="宋体" w:hAnsi="宋体"/>
                <w:szCs w:val="21"/>
              </w:rPr>
              <w:t>可进行经口与鼻部胃管置入；可进行洗胃练习；管饲营养液灌注训练；可以向胃内注水，模拟胃液；使用完毕后可方便的将液体引出。</w:t>
            </w:r>
          </w:p>
          <w:p w14:paraId="09000928" w14:textId="77777777" w:rsidR="009A2C95" w:rsidRDefault="00160BFB">
            <w:pPr>
              <w:snapToGrid w:val="0"/>
              <w:rPr>
                <w:rStyle w:val="NormalCharacter"/>
                <w:rFonts w:ascii="宋体" w:hAnsi="宋体"/>
                <w:szCs w:val="21"/>
              </w:rPr>
            </w:pPr>
            <w:r>
              <w:rPr>
                <w:rStyle w:val="NormalCharacter"/>
                <w:rFonts w:ascii="宋体" w:hAnsi="宋体"/>
                <w:szCs w:val="21"/>
              </w:rPr>
              <w:t>经口气管插管训练；</w:t>
            </w:r>
          </w:p>
          <w:p w14:paraId="616BF7AE" w14:textId="77777777" w:rsidR="009A2C95" w:rsidRDefault="00160BFB">
            <w:pPr>
              <w:snapToGrid w:val="0"/>
              <w:rPr>
                <w:rStyle w:val="NormalCharacter"/>
                <w:rFonts w:ascii="宋体" w:hAnsi="宋体"/>
                <w:szCs w:val="21"/>
              </w:rPr>
            </w:pPr>
            <w:r>
              <w:rPr>
                <w:rStyle w:val="NormalCharacter"/>
                <w:rFonts w:ascii="宋体" w:hAnsi="宋体"/>
                <w:szCs w:val="21"/>
              </w:rPr>
              <w:t>可人工产生颈动脉搏动；</w:t>
            </w:r>
          </w:p>
          <w:p w14:paraId="0609B83D" w14:textId="77777777" w:rsidR="009A2C95" w:rsidRDefault="00160BFB">
            <w:pPr>
              <w:snapToGrid w:val="0"/>
              <w:rPr>
                <w:rStyle w:val="NormalCharacter"/>
                <w:rFonts w:ascii="宋体" w:hAnsi="宋体"/>
                <w:szCs w:val="21"/>
              </w:rPr>
            </w:pPr>
            <w:r>
              <w:rPr>
                <w:rStyle w:val="NormalCharacter"/>
                <w:rFonts w:ascii="宋体" w:hAnsi="宋体"/>
                <w:szCs w:val="21"/>
              </w:rPr>
              <w:t>可实现半坐位、平卧位（头部可向一侧旋转45°）；</w:t>
            </w:r>
          </w:p>
          <w:p w14:paraId="3DEDB076" w14:textId="77777777" w:rsidR="009A2C95" w:rsidRDefault="009A2C95">
            <w:pPr>
              <w:snapToGrid w:val="0"/>
              <w:rPr>
                <w:rStyle w:val="NormalCharacter"/>
                <w:rFonts w:ascii="宋体" w:hAnsi="宋体"/>
                <w:szCs w:val="21"/>
              </w:rPr>
            </w:pPr>
          </w:p>
        </w:tc>
      </w:tr>
      <w:tr w:rsidR="009A2C95" w14:paraId="2728A8A6" w14:textId="77777777">
        <w:trPr>
          <w:trHeight w:hRule="exact" w:val="314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66C257A6"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lastRenderedPageBreak/>
              <w:t>30</w:t>
            </w:r>
          </w:p>
        </w:tc>
        <w:tc>
          <w:tcPr>
            <w:tcW w:w="2291" w:type="dxa"/>
            <w:tcBorders>
              <w:top w:val="single" w:sz="4" w:space="0" w:color="000000"/>
              <w:left w:val="single" w:sz="4" w:space="0" w:color="000000"/>
              <w:bottom w:val="single" w:sz="4" w:space="0" w:color="000000"/>
              <w:right w:val="single" w:sz="4" w:space="0" w:color="000000"/>
            </w:tcBorders>
            <w:vAlign w:val="center"/>
          </w:tcPr>
          <w:p w14:paraId="48A97404" w14:textId="77777777" w:rsidR="009A2C95" w:rsidRDefault="00160BFB">
            <w:pPr>
              <w:snapToGrid w:val="0"/>
              <w:rPr>
                <w:rStyle w:val="NormalCharacter"/>
                <w:rFonts w:ascii="宋体" w:hAnsi="宋体"/>
                <w:szCs w:val="21"/>
              </w:rPr>
            </w:pPr>
            <w:r>
              <w:rPr>
                <w:rStyle w:val="NormalCharacter"/>
                <w:rFonts w:ascii="宋体" w:hAnsi="宋体"/>
                <w:szCs w:val="21"/>
              </w:rPr>
              <w:t>幼儿静脉注射手臂</w:t>
            </w:r>
          </w:p>
        </w:tc>
        <w:tc>
          <w:tcPr>
            <w:tcW w:w="6533" w:type="dxa"/>
            <w:tcBorders>
              <w:top w:val="single" w:sz="4" w:space="0" w:color="000000"/>
              <w:left w:val="single" w:sz="4" w:space="0" w:color="000000"/>
              <w:bottom w:val="single" w:sz="4" w:space="0" w:color="000000"/>
              <w:right w:val="single" w:sz="4" w:space="0" w:color="000000"/>
            </w:tcBorders>
            <w:vAlign w:val="center"/>
          </w:tcPr>
          <w:p w14:paraId="27D488D5" w14:textId="77777777" w:rsidR="009A2C95" w:rsidRDefault="00160BFB">
            <w:pPr>
              <w:snapToGrid w:val="0"/>
              <w:jc w:val="left"/>
              <w:rPr>
                <w:rStyle w:val="NormalCharacter"/>
                <w:rFonts w:ascii="宋体" w:hAnsi="宋体"/>
                <w:color w:val="000000"/>
                <w:kern w:val="0"/>
                <w:szCs w:val="21"/>
              </w:rPr>
            </w:pPr>
            <w:r>
              <w:rPr>
                <w:rStyle w:val="NormalCharacter"/>
                <w:rFonts w:ascii="宋体" w:hAnsi="宋体"/>
                <w:color w:val="000000"/>
                <w:kern w:val="0"/>
                <w:szCs w:val="21"/>
              </w:rPr>
              <w:t>模拟一幼儿左臂；</w:t>
            </w:r>
          </w:p>
          <w:p w14:paraId="1F9222E1" w14:textId="77777777" w:rsidR="009A2C95" w:rsidRDefault="00160BFB">
            <w:pPr>
              <w:snapToGrid w:val="0"/>
              <w:jc w:val="left"/>
              <w:rPr>
                <w:rStyle w:val="NormalCharacter"/>
                <w:rFonts w:ascii="宋体" w:hAnsi="宋体"/>
                <w:color w:val="000000"/>
                <w:kern w:val="0"/>
                <w:szCs w:val="21"/>
              </w:rPr>
            </w:pPr>
            <w:r>
              <w:rPr>
                <w:rStyle w:val="NormalCharacter"/>
                <w:rFonts w:ascii="宋体" w:hAnsi="宋体"/>
                <w:color w:val="000000"/>
                <w:kern w:val="0"/>
                <w:szCs w:val="21"/>
              </w:rPr>
              <w:t>外型逼真，皮肤纹理清晰，材质柔软并有富有弹性；</w:t>
            </w:r>
          </w:p>
          <w:p w14:paraId="4450E0DD" w14:textId="77777777" w:rsidR="009A2C95" w:rsidRDefault="00160BFB">
            <w:pPr>
              <w:snapToGrid w:val="0"/>
              <w:jc w:val="left"/>
              <w:rPr>
                <w:rStyle w:val="NormalCharacter"/>
                <w:rFonts w:ascii="宋体" w:hAnsi="宋体"/>
                <w:color w:val="000000"/>
                <w:kern w:val="0"/>
                <w:szCs w:val="21"/>
              </w:rPr>
            </w:pPr>
            <w:r>
              <w:rPr>
                <w:rStyle w:val="NormalCharacter"/>
                <w:rFonts w:ascii="宋体" w:hAnsi="宋体"/>
                <w:color w:val="000000"/>
                <w:kern w:val="0"/>
                <w:szCs w:val="21"/>
              </w:rPr>
              <w:t>解剖结构精确，具有完整的幼儿手臂静脉系统；</w:t>
            </w:r>
          </w:p>
          <w:p w14:paraId="6DCF50EE" w14:textId="77777777" w:rsidR="009A2C95" w:rsidRDefault="00160BFB">
            <w:pPr>
              <w:snapToGrid w:val="0"/>
              <w:jc w:val="left"/>
              <w:rPr>
                <w:rStyle w:val="NormalCharacter"/>
                <w:rFonts w:ascii="宋体" w:hAnsi="宋体"/>
                <w:color w:val="000000"/>
                <w:kern w:val="0"/>
                <w:szCs w:val="21"/>
              </w:rPr>
            </w:pPr>
            <w:r>
              <w:rPr>
                <w:rStyle w:val="NormalCharacter"/>
                <w:rFonts w:ascii="宋体" w:hAnsi="宋体"/>
                <w:color w:val="000000"/>
                <w:kern w:val="0"/>
                <w:szCs w:val="21"/>
              </w:rPr>
              <w:t>可进行静脉穿刺和手臂浅静脉输注训练，穿刺有真实的落空感并可见回血；</w:t>
            </w:r>
          </w:p>
          <w:p w14:paraId="4560A1B6" w14:textId="77777777" w:rsidR="009A2C95" w:rsidRDefault="00160BFB">
            <w:pPr>
              <w:snapToGrid w:val="0"/>
              <w:rPr>
                <w:rStyle w:val="NormalCharacter"/>
                <w:rFonts w:ascii="宋体" w:hAnsi="宋体"/>
                <w:szCs w:val="21"/>
              </w:rPr>
            </w:pPr>
            <w:r>
              <w:rPr>
                <w:rStyle w:val="NormalCharacter"/>
                <w:rFonts w:ascii="宋体" w:hAnsi="宋体"/>
                <w:color w:val="000000"/>
                <w:kern w:val="0"/>
                <w:szCs w:val="21"/>
              </w:rPr>
              <w:t>皮肤、血管均可更换，带有备用的皮肤及血管；</w:t>
            </w:r>
          </w:p>
        </w:tc>
      </w:tr>
      <w:tr w:rsidR="009A2C95" w14:paraId="43E3B527" w14:textId="77777777">
        <w:trPr>
          <w:trHeight w:hRule="exact" w:val="381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DDAA080"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31</w:t>
            </w:r>
          </w:p>
        </w:tc>
        <w:tc>
          <w:tcPr>
            <w:tcW w:w="2291" w:type="dxa"/>
            <w:tcBorders>
              <w:top w:val="single" w:sz="4" w:space="0" w:color="000000"/>
              <w:left w:val="single" w:sz="4" w:space="0" w:color="000000"/>
              <w:bottom w:val="single" w:sz="4" w:space="0" w:color="000000"/>
              <w:right w:val="single" w:sz="4" w:space="0" w:color="000000"/>
            </w:tcBorders>
            <w:vAlign w:val="center"/>
          </w:tcPr>
          <w:p w14:paraId="274C312F" w14:textId="77777777" w:rsidR="009A2C95" w:rsidRDefault="00160BFB">
            <w:pPr>
              <w:snapToGrid w:val="0"/>
              <w:rPr>
                <w:rStyle w:val="NormalCharacter"/>
                <w:rFonts w:ascii="宋体" w:hAnsi="宋体"/>
                <w:szCs w:val="21"/>
              </w:rPr>
            </w:pPr>
            <w:r>
              <w:rPr>
                <w:rStyle w:val="NormalCharacter"/>
                <w:rFonts w:ascii="宋体" w:hAnsi="宋体"/>
                <w:szCs w:val="21"/>
              </w:rPr>
              <w:t>婴儿头皮穿刺模型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31079405"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用于临床医学儿科、护理人员婴儿头皮穿刺的示教、培训、考核。</w:t>
            </w:r>
          </w:p>
          <w:p w14:paraId="0AC64349"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模型仿真9-10月患儿头部至上腹部；</w:t>
            </w:r>
          </w:p>
          <w:p w14:paraId="730FF539"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模型具有柔软富有弹性人造皮肤；</w:t>
            </w:r>
          </w:p>
          <w:p w14:paraId="463F8444"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模型头部可左右转动60。±10。；</w:t>
            </w:r>
          </w:p>
          <w:p w14:paraId="0DC20896"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左、右两侧均有血管可以进行穿刺；</w:t>
            </w:r>
          </w:p>
          <w:p w14:paraId="67D01AD6"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同一位置可进行多次穿刺；</w:t>
            </w:r>
          </w:p>
          <w:p w14:paraId="35A2745C"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可单独更换模拟血管其中一根血管；</w:t>
            </w:r>
          </w:p>
          <w:p w14:paraId="3456C77D"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可外接输液袋，穿刺成功后可模拟穿刺回血的场景；</w:t>
            </w:r>
          </w:p>
          <w:p w14:paraId="002FC6A1" w14:textId="77777777" w:rsidR="009A2C95" w:rsidRDefault="00160BFB">
            <w:pPr>
              <w:snapToGrid w:val="0"/>
              <w:rPr>
                <w:rStyle w:val="NormalCharacter"/>
                <w:rFonts w:ascii="宋体" w:hAnsi="宋体"/>
                <w:szCs w:val="21"/>
              </w:rPr>
            </w:pPr>
            <w:r>
              <w:rPr>
                <w:rStyle w:val="NormalCharacter"/>
                <w:rFonts w:ascii="宋体" w:hAnsi="宋体"/>
                <w:kern w:val="0"/>
                <w:szCs w:val="21"/>
              </w:rPr>
              <w:t>可外接容器，穿刺成功后，可输入液体。</w:t>
            </w:r>
          </w:p>
        </w:tc>
      </w:tr>
      <w:tr w:rsidR="009A2C95" w14:paraId="06E478AB" w14:textId="77777777">
        <w:trPr>
          <w:trHeight w:hRule="exact" w:val="753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1A96886"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lastRenderedPageBreak/>
              <w:t>32</w:t>
            </w:r>
          </w:p>
        </w:tc>
        <w:tc>
          <w:tcPr>
            <w:tcW w:w="2291" w:type="dxa"/>
            <w:tcBorders>
              <w:top w:val="single" w:sz="4" w:space="0" w:color="000000"/>
              <w:left w:val="single" w:sz="4" w:space="0" w:color="000000"/>
              <w:bottom w:val="single" w:sz="4" w:space="0" w:color="000000"/>
              <w:right w:val="single" w:sz="4" w:space="0" w:color="000000"/>
            </w:tcBorders>
            <w:vAlign w:val="center"/>
          </w:tcPr>
          <w:p w14:paraId="2B1B85E4" w14:textId="77777777" w:rsidR="009A2C95" w:rsidRDefault="00160BFB">
            <w:pPr>
              <w:snapToGrid w:val="0"/>
              <w:rPr>
                <w:rStyle w:val="NormalCharacter"/>
                <w:rFonts w:ascii="宋体" w:hAnsi="宋体"/>
                <w:szCs w:val="21"/>
              </w:rPr>
            </w:pPr>
            <w:r>
              <w:rPr>
                <w:rStyle w:val="NormalCharacter"/>
                <w:rFonts w:ascii="宋体" w:hAnsi="宋体"/>
                <w:szCs w:val="21"/>
              </w:rPr>
              <w:t>静脉输液臂（国赛版）</w:t>
            </w:r>
          </w:p>
        </w:tc>
        <w:tc>
          <w:tcPr>
            <w:tcW w:w="6533" w:type="dxa"/>
            <w:tcBorders>
              <w:top w:val="single" w:sz="4" w:space="0" w:color="000000"/>
              <w:left w:val="single" w:sz="4" w:space="0" w:color="000000"/>
              <w:bottom w:val="single" w:sz="4" w:space="0" w:color="000000"/>
              <w:right w:val="single" w:sz="4" w:space="0" w:color="000000"/>
            </w:tcBorders>
            <w:vAlign w:val="center"/>
          </w:tcPr>
          <w:p w14:paraId="59EC51EB" w14:textId="77777777" w:rsidR="009A2C95" w:rsidRDefault="00160BFB">
            <w:pPr>
              <w:snapToGrid w:val="0"/>
              <w:rPr>
                <w:rStyle w:val="NormalCharacter"/>
                <w:rFonts w:ascii="宋体" w:hAnsi="宋体"/>
                <w:szCs w:val="21"/>
              </w:rPr>
            </w:pPr>
            <w:r>
              <w:rPr>
                <w:rStyle w:val="NormalCharacter"/>
                <w:rFonts w:ascii="宋体" w:hAnsi="宋体"/>
                <w:szCs w:val="21"/>
              </w:rPr>
              <w:t>模拟亚洲成人手臂，外形逼真，手感柔软，具有逼真的皮肤纹理、血管走形等特征；</w:t>
            </w:r>
          </w:p>
          <w:p w14:paraId="5A0F9942"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可以进行手背静脉网的穿刺、输液操作训练，可穿刺点多，至少具备</w:t>
            </w:r>
            <w:r>
              <w:rPr>
                <w:rStyle w:val="NormalCharacter"/>
                <w:szCs w:val="21"/>
              </w:rPr>
              <w:t>4</w:t>
            </w:r>
            <w:r>
              <w:rPr>
                <w:rStyle w:val="NormalCharacter"/>
                <w:rFonts w:ascii="宋体" w:hAnsi="宋体"/>
                <w:szCs w:val="21"/>
              </w:rPr>
              <w:t>条以上可操作血管；</w:t>
            </w:r>
          </w:p>
          <w:p w14:paraId="2377609B" w14:textId="77777777" w:rsidR="009A2C95" w:rsidRDefault="00160BFB">
            <w:pPr>
              <w:snapToGrid w:val="0"/>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可进行肘部静脉的穿刺、采血、输液操作训练，具有头静脉、肘正中静脉、贵要静脉可供穿刺等操作；</w:t>
            </w:r>
          </w:p>
          <w:p w14:paraId="35C1D5CD" w14:textId="77777777" w:rsidR="009A2C95" w:rsidRDefault="00160BFB">
            <w:pPr>
              <w:snapToGrid w:val="0"/>
              <w:rPr>
                <w:rStyle w:val="NormalCharacter"/>
                <w:rFonts w:ascii="宋体" w:hAnsi="宋体"/>
                <w:szCs w:val="21"/>
              </w:rPr>
            </w:pPr>
            <w:r>
              <w:rPr>
                <w:rStyle w:val="NormalCharacter"/>
                <w:rFonts w:ascii="宋体" w:hAnsi="宋体"/>
                <w:szCs w:val="21"/>
              </w:rPr>
              <w:t>进行手背静脉穿刺和肘部静脉穿刺时，可以分别摆出正确体位；</w:t>
            </w:r>
          </w:p>
          <w:p w14:paraId="6833FBDA" w14:textId="77777777" w:rsidR="009A2C95" w:rsidRDefault="00160BFB">
            <w:pPr>
              <w:snapToGrid w:val="0"/>
              <w:rPr>
                <w:rStyle w:val="NormalCharacter"/>
                <w:rFonts w:ascii="宋体" w:hAnsi="宋体"/>
                <w:szCs w:val="21"/>
              </w:rPr>
            </w:pPr>
            <w:r>
              <w:rPr>
                <w:rStyle w:val="NormalCharacter"/>
                <w:rFonts w:ascii="宋体" w:hAnsi="宋体"/>
                <w:szCs w:val="21"/>
              </w:rPr>
              <w:t>模型可以训练和考核手臂静脉穿刺的整个流程：</w:t>
            </w:r>
          </w:p>
          <w:p w14:paraId="2D51C6FE" w14:textId="77777777" w:rsidR="009A2C95" w:rsidRDefault="00160BFB">
            <w:pPr>
              <w:snapToGrid w:val="0"/>
              <w:rPr>
                <w:rStyle w:val="NormalCharacter"/>
                <w:rFonts w:ascii="宋体" w:hAnsi="宋体"/>
                <w:szCs w:val="21"/>
              </w:rPr>
            </w:pPr>
            <w:r>
              <w:rPr>
                <w:rStyle w:val="NormalCharacter"/>
                <w:rFonts w:ascii="宋体" w:hAnsi="宋体"/>
                <w:szCs w:val="21"/>
              </w:rPr>
              <w:t>手背静脉网和肘部静脉穿刺部位可以进行操作前消毒，消毒痕迹操作后方便去除，不留痕迹；</w:t>
            </w:r>
          </w:p>
          <w:p w14:paraId="354BCE39" w14:textId="77777777" w:rsidR="009A2C95" w:rsidRDefault="00160BFB">
            <w:pPr>
              <w:snapToGrid w:val="0"/>
              <w:rPr>
                <w:rStyle w:val="NormalCharacter"/>
                <w:rFonts w:ascii="宋体" w:hAnsi="宋体"/>
                <w:szCs w:val="21"/>
              </w:rPr>
            </w:pPr>
            <w:r>
              <w:rPr>
                <w:rStyle w:val="NormalCharacter"/>
                <w:rFonts w:ascii="宋体" w:hAnsi="宋体"/>
                <w:szCs w:val="21"/>
              </w:rPr>
              <w:t>手背静脉网和肘部静脉穿刺部位血管可以触摸到；</w:t>
            </w:r>
          </w:p>
          <w:p w14:paraId="38333347" w14:textId="77777777" w:rsidR="009A2C95" w:rsidRDefault="00160BFB">
            <w:pPr>
              <w:snapToGrid w:val="0"/>
              <w:rPr>
                <w:rStyle w:val="NormalCharacter"/>
                <w:rFonts w:ascii="宋体" w:hAnsi="宋体"/>
                <w:szCs w:val="21"/>
              </w:rPr>
            </w:pPr>
            <w:r>
              <w:rPr>
                <w:rStyle w:val="NormalCharacter"/>
                <w:rFonts w:ascii="宋体" w:hAnsi="宋体"/>
                <w:szCs w:val="21"/>
              </w:rPr>
              <w:t>进行手背静脉网和肘部静脉穿刺前，必须进行止血带结扎，止血带未结扎或位置不正确，穿刺后无回血，提示前一步骤有误；</w:t>
            </w:r>
          </w:p>
          <w:p w14:paraId="1F430B14" w14:textId="77777777" w:rsidR="009A2C95" w:rsidRDefault="00160BFB">
            <w:pPr>
              <w:snapToGrid w:val="0"/>
              <w:rPr>
                <w:rStyle w:val="NormalCharacter"/>
                <w:rFonts w:ascii="宋体" w:hAnsi="宋体"/>
                <w:szCs w:val="21"/>
              </w:rPr>
            </w:pPr>
            <w:r>
              <w:rPr>
                <w:rStyle w:val="NormalCharacter"/>
                <w:rFonts w:ascii="宋体" w:hAnsi="宋体"/>
                <w:szCs w:val="21"/>
              </w:rPr>
              <w:t>正确结扎止血带后，手背静脉可以弯曲手指，绷紧手背皮肤，穿刺成功，回血明显；</w:t>
            </w:r>
          </w:p>
          <w:p w14:paraId="6A0CC166" w14:textId="77777777" w:rsidR="009A2C95" w:rsidRDefault="00160BFB">
            <w:pPr>
              <w:snapToGrid w:val="0"/>
              <w:rPr>
                <w:rStyle w:val="NormalCharacter"/>
                <w:rFonts w:ascii="宋体" w:hAnsi="宋体"/>
                <w:szCs w:val="21"/>
              </w:rPr>
            </w:pPr>
            <w:r>
              <w:rPr>
                <w:rStyle w:val="NormalCharacter"/>
                <w:rFonts w:ascii="宋体" w:hAnsi="宋体"/>
                <w:szCs w:val="21"/>
              </w:rPr>
              <w:t>穿刺成功后，松开止血带，可进行连续输液，液滴</w:t>
            </w:r>
            <w:r>
              <w:rPr>
                <w:rStyle w:val="NormalCharacter"/>
                <w:szCs w:val="21"/>
              </w:rPr>
              <w:t>0</w:t>
            </w:r>
            <w:r>
              <w:rPr>
                <w:rStyle w:val="NormalCharacter"/>
                <w:rFonts w:ascii="宋体" w:hAnsi="宋体"/>
                <w:szCs w:val="21"/>
              </w:rPr>
              <w:t>～</w:t>
            </w:r>
            <w:r>
              <w:rPr>
                <w:rStyle w:val="NormalCharacter"/>
                <w:szCs w:val="21"/>
              </w:rPr>
              <w:t>100</w:t>
            </w:r>
            <w:r>
              <w:rPr>
                <w:rStyle w:val="NormalCharacter"/>
                <w:rFonts w:ascii="宋体" w:hAnsi="宋体"/>
                <w:szCs w:val="21"/>
              </w:rPr>
              <w:t>滴</w:t>
            </w:r>
            <w:r>
              <w:rPr>
                <w:rStyle w:val="NormalCharacter"/>
                <w:szCs w:val="21"/>
              </w:rPr>
              <w:t>/</w:t>
            </w:r>
            <w:r>
              <w:rPr>
                <w:rStyle w:val="NormalCharacter"/>
                <w:rFonts w:ascii="宋体" w:hAnsi="宋体"/>
                <w:szCs w:val="21"/>
              </w:rPr>
              <w:t>分连续可调，如未松止血带，无法进行输液；</w:t>
            </w:r>
          </w:p>
          <w:p w14:paraId="06645CAC" w14:textId="77777777" w:rsidR="009A2C95" w:rsidRDefault="00160BFB">
            <w:pPr>
              <w:snapToGrid w:val="0"/>
              <w:rPr>
                <w:rStyle w:val="NormalCharacter"/>
                <w:rFonts w:ascii="宋体" w:hAnsi="宋体"/>
                <w:szCs w:val="21"/>
              </w:rPr>
            </w:pPr>
            <w:r>
              <w:rPr>
                <w:rStyle w:val="NormalCharacter"/>
                <w:rFonts w:ascii="宋体" w:hAnsi="宋体"/>
                <w:szCs w:val="21"/>
              </w:rPr>
              <w:t>输液器穿刺针可以使用贴敷牢固固定，不松脱；</w:t>
            </w:r>
          </w:p>
          <w:p w14:paraId="5343D434" w14:textId="77777777" w:rsidR="009A2C95" w:rsidRDefault="00160BFB">
            <w:pPr>
              <w:snapToGrid w:val="0"/>
              <w:rPr>
                <w:rStyle w:val="NormalCharacter"/>
                <w:rFonts w:ascii="宋体" w:hAnsi="宋体"/>
                <w:szCs w:val="21"/>
              </w:rPr>
            </w:pPr>
            <w:r>
              <w:rPr>
                <w:rStyle w:val="NormalCharacter"/>
                <w:rFonts w:ascii="宋体" w:hAnsi="宋体"/>
                <w:szCs w:val="21"/>
              </w:rPr>
              <w:t>血管耐穿刺，可反复使用；</w:t>
            </w:r>
          </w:p>
          <w:p w14:paraId="6C309EB0"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模型为手臂外形，无外接血袋、水袋或其他容器，方便移动和使用；</w:t>
            </w:r>
          </w:p>
          <w:p w14:paraId="2044B0F0" w14:textId="77777777" w:rsidR="009A2C95" w:rsidRDefault="00160BFB">
            <w:pPr>
              <w:snapToGrid w:val="0"/>
              <w:rPr>
                <w:rStyle w:val="NormalCharacter"/>
                <w:rFonts w:ascii="宋体" w:hAnsi="宋体"/>
                <w:szCs w:val="21"/>
              </w:rPr>
            </w:pPr>
            <w:r>
              <w:rPr>
                <w:rStyle w:val="NormalCharacter"/>
                <w:rFonts w:ascii="宋体" w:hAnsi="宋体"/>
                <w:szCs w:val="21"/>
              </w:rPr>
              <w:t>在使用者进行穿刺的整个操作过程中，如同在真人身上使用，不需要其他人为干预，无需进行开关、排液、按压等操作，以免影响使用者注意力；</w:t>
            </w:r>
          </w:p>
          <w:p w14:paraId="0644A95A" w14:textId="77777777" w:rsidR="009A2C95" w:rsidRDefault="00160BFB">
            <w:pPr>
              <w:snapToGrid w:val="0"/>
              <w:rPr>
                <w:rStyle w:val="NormalCharacter"/>
                <w:rFonts w:ascii="宋体" w:hAnsi="宋体"/>
                <w:szCs w:val="21"/>
              </w:rPr>
            </w:pPr>
            <w:r>
              <w:rPr>
                <w:rStyle w:val="NormalCharacter"/>
                <w:rFonts w:ascii="宋体" w:hAnsi="宋体"/>
                <w:szCs w:val="21"/>
              </w:rPr>
              <w:t>手臂可以连续输液或多个操作者间断输液至少</w:t>
            </w:r>
            <w:r>
              <w:rPr>
                <w:rStyle w:val="NormalCharacter"/>
                <w:szCs w:val="21"/>
              </w:rPr>
              <w:t>200ml</w:t>
            </w:r>
            <w:r>
              <w:rPr>
                <w:rStyle w:val="NormalCharacter"/>
                <w:rFonts w:ascii="宋体" w:hAnsi="宋体"/>
                <w:szCs w:val="21"/>
              </w:rPr>
              <w:t>以上，不需要干预排液，以免影响操作者使用；</w:t>
            </w:r>
          </w:p>
          <w:p w14:paraId="1321A416" w14:textId="77777777" w:rsidR="009A2C95" w:rsidRDefault="00160BFB">
            <w:pPr>
              <w:snapToGrid w:val="0"/>
              <w:rPr>
                <w:rStyle w:val="NormalCharacter"/>
                <w:rFonts w:ascii="宋体" w:hAnsi="宋体"/>
                <w:szCs w:val="21"/>
              </w:rPr>
            </w:pPr>
            <w:r>
              <w:rPr>
                <w:rStyle w:val="NormalCharacter"/>
                <w:rFonts w:ascii="宋体" w:hAnsi="宋体"/>
                <w:szCs w:val="21"/>
              </w:rPr>
              <w:t>手臂外皮和内部血管可更换；</w:t>
            </w:r>
          </w:p>
          <w:p w14:paraId="0CA090EC" w14:textId="77777777" w:rsidR="009A2C95" w:rsidRDefault="00160BFB">
            <w:pPr>
              <w:snapToGrid w:val="0"/>
              <w:rPr>
                <w:rStyle w:val="NormalCharacter"/>
                <w:rFonts w:ascii="宋体" w:hAnsi="宋体"/>
                <w:szCs w:val="21"/>
              </w:rPr>
            </w:pPr>
            <w:r>
              <w:rPr>
                <w:rStyle w:val="NormalCharacter"/>
                <w:rFonts w:ascii="宋体" w:hAnsi="宋体"/>
                <w:szCs w:val="21"/>
              </w:rPr>
              <w:t>手臂可以连接到整体人身上，以便模拟更真实场景；</w:t>
            </w:r>
          </w:p>
        </w:tc>
      </w:tr>
      <w:tr w:rsidR="009A2C95" w14:paraId="37A3FB67" w14:textId="77777777">
        <w:trPr>
          <w:trHeight w:hRule="exact" w:val="5601"/>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5F5DDD0" w14:textId="77777777" w:rsidR="009A2C95" w:rsidRDefault="00160BFB">
            <w:pPr>
              <w:snapToGrid w:val="0"/>
              <w:jc w:val="center"/>
              <w:textAlignment w:val="center"/>
              <w:rPr>
                <w:rStyle w:val="NormalCharacter"/>
                <w:rFonts w:ascii="宋体" w:hAnsi="宋体"/>
                <w:szCs w:val="21"/>
              </w:rPr>
            </w:pPr>
            <w:r>
              <w:rPr>
                <w:rStyle w:val="NormalCharacter"/>
                <w:rFonts w:ascii="宋体" w:hAnsi="宋体"/>
                <w:szCs w:val="21"/>
              </w:rPr>
              <w:t>33</w:t>
            </w:r>
          </w:p>
        </w:tc>
        <w:tc>
          <w:tcPr>
            <w:tcW w:w="2291" w:type="dxa"/>
            <w:tcBorders>
              <w:top w:val="single" w:sz="4" w:space="0" w:color="000000"/>
              <w:left w:val="single" w:sz="4" w:space="0" w:color="000000"/>
              <w:bottom w:val="single" w:sz="4" w:space="0" w:color="000000"/>
              <w:right w:val="single" w:sz="4" w:space="0" w:color="000000"/>
            </w:tcBorders>
            <w:vAlign w:val="center"/>
          </w:tcPr>
          <w:p w14:paraId="444B360D" w14:textId="77777777" w:rsidR="009A2C95" w:rsidRDefault="00160BFB">
            <w:pPr>
              <w:snapToGrid w:val="0"/>
              <w:rPr>
                <w:rStyle w:val="NormalCharacter"/>
                <w:rFonts w:ascii="宋体" w:hAnsi="宋体"/>
                <w:szCs w:val="21"/>
              </w:rPr>
            </w:pPr>
            <w:r>
              <w:rPr>
                <w:rStyle w:val="NormalCharacter"/>
                <w:rFonts w:ascii="宋体" w:hAnsi="宋体"/>
                <w:szCs w:val="21"/>
              </w:rPr>
              <w:t>移动交互式血压测量训练及考核模型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14656120" w14:textId="77777777" w:rsidR="009A2C95" w:rsidRDefault="00160BFB">
            <w:pPr>
              <w:pStyle w:val="UserStyle6"/>
              <w:snapToGrid w:val="0"/>
              <w:ind w:firstLineChars="0"/>
              <w:rPr>
                <w:rStyle w:val="NormalCharacter"/>
                <w:rFonts w:ascii="宋体" w:hAnsi="宋体"/>
              </w:rPr>
            </w:pPr>
            <w:r>
              <w:rPr>
                <w:rStyle w:val="NormalCharacter"/>
                <w:rFonts w:ascii="宋体" w:hAnsi="宋体"/>
              </w:rPr>
              <w:t>本产品由模拟血压手臂、医用血压计、平板电脑、模拟听诊器四部分组成。包括考试模式和练习模式、系统设置三大模块功能；</w:t>
            </w:r>
          </w:p>
          <w:p w14:paraId="104BB848" w14:textId="77777777" w:rsidR="009A2C95" w:rsidRDefault="00160BFB">
            <w:pPr>
              <w:pStyle w:val="UserStyle6"/>
              <w:snapToGrid w:val="0"/>
              <w:ind w:firstLineChars="0"/>
              <w:rPr>
                <w:rStyle w:val="NormalCharacter"/>
                <w:rFonts w:ascii="宋体" w:hAnsi="宋体"/>
              </w:rPr>
            </w:pPr>
            <w:r>
              <w:rPr>
                <w:rStyle w:val="NormalCharacter"/>
                <w:rFonts w:ascii="宋体" w:hAnsi="宋体"/>
              </w:rPr>
              <w:t>模型为成人左上肢，包括臂、肘、前臂、腕和手部；体表标志明显，皮肤手感真实；</w:t>
            </w:r>
          </w:p>
          <w:p w14:paraId="43E969B6" w14:textId="77777777" w:rsidR="009A2C95" w:rsidRDefault="00160BFB">
            <w:pPr>
              <w:pStyle w:val="UserStyle6"/>
              <w:snapToGrid w:val="0"/>
              <w:ind w:firstLineChars="0"/>
              <w:rPr>
                <w:rStyle w:val="NormalCharacter"/>
                <w:rFonts w:ascii="宋体" w:hAnsi="宋体"/>
              </w:rPr>
            </w:pPr>
            <w:r>
              <w:rPr>
                <w:rStyle w:val="NormalCharacter"/>
                <w:rFonts w:ascii="仿宋_GB2312" w:eastAsia="仿宋_GB2312"/>
                <w:sz w:val="24"/>
              </w:rPr>
              <w:t>★</w:t>
            </w:r>
            <w:r>
              <w:rPr>
                <w:rStyle w:val="NormalCharacter"/>
                <w:rFonts w:ascii="宋体" w:hAnsi="宋体"/>
              </w:rPr>
              <w:t>手臂可触摸桡动脉和肱动脉两处动脉搏动，搏动强度可根据需要设置；</w:t>
            </w:r>
          </w:p>
          <w:p w14:paraId="6C8956DD" w14:textId="77777777" w:rsidR="009A2C95" w:rsidRDefault="00160BFB">
            <w:pPr>
              <w:pStyle w:val="UserStyle6"/>
              <w:snapToGrid w:val="0"/>
              <w:ind w:firstLineChars="0"/>
              <w:rPr>
                <w:rStyle w:val="NormalCharacter"/>
                <w:rFonts w:ascii="宋体" w:hAnsi="宋体"/>
              </w:rPr>
            </w:pPr>
            <w:r>
              <w:rPr>
                <w:rStyle w:val="NormalCharacter"/>
                <w:rFonts w:ascii="仿宋_GB2312" w:eastAsia="仿宋_GB2312"/>
                <w:b/>
                <w:sz w:val="24"/>
              </w:rPr>
              <w:t>＃</w:t>
            </w:r>
            <w:r>
              <w:rPr>
                <w:rStyle w:val="NormalCharacter"/>
                <w:rFonts w:ascii="宋体" w:hAnsi="宋体"/>
              </w:rPr>
              <w:t>模拟听诊器与平板电脑配对成功后可进行肱动脉听诊，设置柯氏音强度；</w:t>
            </w:r>
          </w:p>
          <w:p w14:paraId="6BD63DC4" w14:textId="77777777" w:rsidR="009A2C95" w:rsidRDefault="00160BFB">
            <w:pPr>
              <w:pStyle w:val="UserStyle6"/>
              <w:snapToGrid w:val="0"/>
              <w:ind w:firstLineChars="0"/>
              <w:rPr>
                <w:rStyle w:val="NormalCharacter"/>
                <w:rFonts w:ascii="宋体" w:hAnsi="宋体"/>
              </w:rPr>
            </w:pPr>
            <w:r>
              <w:rPr>
                <w:rStyle w:val="NormalCharacter"/>
                <w:rFonts w:ascii="宋体" w:hAnsi="宋体"/>
              </w:rPr>
              <w:t>支持真实血压计测量血压，模拟听诊器作为血压测量听诊工具；</w:t>
            </w:r>
          </w:p>
          <w:p w14:paraId="150C6E2F" w14:textId="77777777" w:rsidR="009A2C95" w:rsidRDefault="00160BFB">
            <w:pPr>
              <w:pStyle w:val="UserStyle6"/>
              <w:snapToGrid w:val="0"/>
              <w:ind w:firstLineChars="0"/>
              <w:rPr>
                <w:rStyle w:val="NormalCharacter"/>
                <w:rFonts w:ascii="宋体" w:hAnsi="宋体"/>
              </w:rPr>
            </w:pPr>
            <w:r>
              <w:rPr>
                <w:rStyle w:val="NormalCharacter"/>
                <w:rFonts w:ascii="宋体" w:hAnsi="宋体"/>
              </w:rPr>
              <w:t>使用</w:t>
            </w:r>
            <w:r>
              <w:rPr>
                <w:rStyle w:val="NormalCharacter"/>
              </w:rPr>
              <w:t>iPad</w:t>
            </w:r>
            <w:r>
              <w:rPr>
                <w:rStyle w:val="NormalCharacter"/>
                <w:rFonts w:ascii="宋体" w:hAnsi="宋体"/>
              </w:rPr>
              <w:t>平板电脑控制与模型交互，通讯采用无线蓝牙方式连接，简洁方便</w:t>
            </w:r>
            <w:r>
              <w:rPr>
                <w:rStyle w:val="NormalCharacter"/>
              </w:rPr>
              <w:t> </w:t>
            </w:r>
            <w:r>
              <w:rPr>
                <w:rStyle w:val="NormalCharacter"/>
                <w:rFonts w:ascii="宋体" w:hAnsi="宋体"/>
              </w:rPr>
              <w:t>；</w:t>
            </w:r>
          </w:p>
          <w:p w14:paraId="18EBBCCB" w14:textId="77777777" w:rsidR="009A2C95" w:rsidRDefault="00160BFB">
            <w:pPr>
              <w:pStyle w:val="UserStyle6"/>
              <w:snapToGrid w:val="0"/>
              <w:ind w:firstLineChars="0"/>
              <w:rPr>
                <w:rStyle w:val="NormalCharacter"/>
                <w:rFonts w:ascii="宋体" w:hAnsi="宋体"/>
              </w:rPr>
            </w:pPr>
            <w:r>
              <w:rPr>
                <w:rStyle w:val="NormalCharacter"/>
                <w:rFonts w:ascii="宋体" w:hAnsi="宋体"/>
              </w:rPr>
              <w:t>实时显示压力曲线，当前血压计压力值及放气速度等重要信息；</w:t>
            </w:r>
          </w:p>
          <w:p w14:paraId="26B688AC" w14:textId="77777777" w:rsidR="009A2C95" w:rsidRDefault="00160BFB">
            <w:pPr>
              <w:pStyle w:val="UserStyle6"/>
              <w:snapToGrid w:val="0"/>
              <w:ind w:firstLineChars="0"/>
              <w:rPr>
                <w:rStyle w:val="NormalCharacter"/>
                <w:rFonts w:ascii="宋体" w:hAnsi="宋体"/>
              </w:rPr>
            </w:pPr>
            <w:r>
              <w:rPr>
                <w:rStyle w:val="NormalCharacter"/>
                <w:rFonts w:ascii="宋体" w:hAnsi="宋体"/>
              </w:rPr>
              <w:t>支持脉率、舒张压、收缩压等参数交互式拖拽设置，可随意进行粗调和</w:t>
            </w:r>
            <w:r>
              <w:rPr>
                <w:rStyle w:val="NormalCharacter"/>
              </w:rPr>
              <w:t>1mmHg</w:t>
            </w:r>
            <w:r>
              <w:rPr>
                <w:rStyle w:val="NormalCharacter"/>
                <w:rFonts w:ascii="宋体" w:hAnsi="宋体"/>
              </w:rPr>
              <w:t>的精确调节；</w:t>
            </w:r>
          </w:p>
          <w:p w14:paraId="43A5E88E" w14:textId="77777777" w:rsidR="009A2C95" w:rsidRDefault="00160BFB">
            <w:pPr>
              <w:pStyle w:val="UserStyle6"/>
              <w:snapToGrid w:val="0"/>
              <w:ind w:firstLineChars="0"/>
              <w:rPr>
                <w:rStyle w:val="NormalCharacter"/>
                <w:rFonts w:ascii="宋体" w:hAnsi="宋体"/>
              </w:rPr>
            </w:pPr>
            <w:r>
              <w:rPr>
                <w:rStyle w:val="NormalCharacter"/>
                <w:rFonts w:ascii="宋体" w:hAnsi="宋体"/>
              </w:rPr>
              <w:t>支持听诊、触诊及听诊配合触诊等多种血压测量方式选择；</w:t>
            </w:r>
          </w:p>
          <w:p w14:paraId="4ED760A8" w14:textId="77777777" w:rsidR="009A2C95" w:rsidRDefault="009A2C95">
            <w:pPr>
              <w:snapToGrid w:val="0"/>
              <w:rPr>
                <w:rStyle w:val="NormalCharacter"/>
                <w:rFonts w:ascii="宋体" w:hAnsi="宋体"/>
                <w:szCs w:val="21"/>
              </w:rPr>
            </w:pPr>
          </w:p>
        </w:tc>
      </w:tr>
      <w:tr w:rsidR="009A2C95" w14:paraId="3562CCDB" w14:textId="77777777">
        <w:trPr>
          <w:trHeight w:hRule="exact" w:val="290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8F06740"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lastRenderedPageBreak/>
              <w:t>34</w:t>
            </w:r>
          </w:p>
        </w:tc>
        <w:tc>
          <w:tcPr>
            <w:tcW w:w="2291" w:type="dxa"/>
            <w:tcBorders>
              <w:top w:val="single" w:sz="4" w:space="0" w:color="000000"/>
              <w:left w:val="single" w:sz="4" w:space="0" w:color="000000"/>
              <w:bottom w:val="single" w:sz="4" w:space="0" w:color="000000"/>
              <w:right w:val="single" w:sz="4" w:space="0" w:color="000000"/>
            </w:tcBorders>
            <w:vAlign w:val="center"/>
          </w:tcPr>
          <w:p w14:paraId="29B5CB02" w14:textId="77777777" w:rsidR="009A2C95" w:rsidRDefault="00160BFB">
            <w:pPr>
              <w:snapToGrid w:val="0"/>
              <w:rPr>
                <w:rStyle w:val="NormalCharacter"/>
                <w:rFonts w:ascii="宋体" w:hAnsi="宋体"/>
                <w:szCs w:val="28"/>
              </w:rPr>
            </w:pPr>
            <w:r>
              <w:rPr>
                <w:rStyle w:val="NormalCharacter"/>
                <w:rFonts w:ascii="宋体" w:hAnsi="宋体"/>
                <w:szCs w:val="28"/>
              </w:rPr>
              <w:t>多功能注射模块</w:t>
            </w:r>
          </w:p>
        </w:tc>
        <w:tc>
          <w:tcPr>
            <w:tcW w:w="6533" w:type="dxa"/>
            <w:tcBorders>
              <w:top w:val="single" w:sz="4" w:space="0" w:color="000000"/>
              <w:left w:val="single" w:sz="4" w:space="0" w:color="000000"/>
              <w:bottom w:val="single" w:sz="4" w:space="0" w:color="000000"/>
              <w:right w:val="single" w:sz="4" w:space="0" w:color="000000"/>
            </w:tcBorders>
            <w:vAlign w:val="center"/>
          </w:tcPr>
          <w:p w14:paraId="3E39CD84" w14:textId="77777777" w:rsidR="009A2C95" w:rsidRDefault="00160BFB">
            <w:pPr>
              <w:snapToGrid w:val="0"/>
              <w:jc w:val="left"/>
              <w:rPr>
                <w:rStyle w:val="NormalCharacter"/>
                <w:rFonts w:ascii="宋体" w:hAnsi="宋体"/>
              </w:rPr>
            </w:pPr>
            <w:r>
              <w:rPr>
                <w:rStyle w:val="NormalCharacter"/>
                <w:rFonts w:ascii="宋体" w:hAnsi="宋体"/>
              </w:rPr>
              <w:t>解剖层次清晰，包括：皮肤、皮下组织及肌肉层；</w:t>
            </w:r>
          </w:p>
          <w:p w14:paraId="4A8E06DC" w14:textId="77777777" w:rsidR="009A2C95" w:rsidRDefault="00160BFB">
            <w:pPr>
              <w:snapToGrid w:val="0"/>
              <w:jc w:val="left"/>
              <w:rPr>
                <w:rStyle w:val="NormalCharacter"/>
                <w:rFonts w:ascii="宋体" w:hAnsi="宋体"/>
              </w:rPr>
            </w:pPr>
            <w:r>
              <w:rPr>
                <w:rStyle w:val="NormalCharacter"/>
                <w:rFonts w:ascii="宋体" w:hAnsi="宋体"/>
              </w:rPr>
              <w:t>三种注射训练：</w:t>
            </w:r>
          </w:p>
          <w:p w14:paraId="45AA11D2" w14:textId="77777777" w:rsidR="009A2C95" w:rsidRDefault="00160BFB">
            <w:pPr>
              <w:snapToGrid w:val="0"/>
              <w:rPr>
                <w:rStyle w:val="NormalCharacter"/>
                <w:rFonts w:ascii="宋体" w:hAnsi="宋体"/>
              </w:rPr>
            </w:pPr>
            <w:r>
              <w:rPr>
                <w:rStyle w:val="NormalCharacter"/>
                <w:rFonts w:ascii="宋体" w:hAnsi="宋体"/>
              </w:rPr>
              <w:t>皮内注射训练：皮肤薄而富有弹性，皮内注射可产生逼真的“皮丘”；注射的液体可吸干，以重复注射；</w:t>
            </w:r>
          </w:p>
          <w:p w14:paraId="287A6E59" w14:textId="77777777" w:rsidR="009A2C95" w:rsidRDefault="00160BFB">
            <w:pPr>
              <w:snapToGrid w:val="0"/>
              <w:rPr>
                <w:rStyle w:val="NormalCharacter"/>
                <w:rFonts w:ascii="宋体" w:hAnsi="宋体"/>
              </w:rPr>
            </w:pPr>
            <w:r>
              <w:rPr>
                <w:rStyle w:val="NormalCharacter"/>
                <w:rFonts w:ascii="宋体" w:hAnsi="宋体"/>
              </w:rPr>
              <w:t>皮下注射训练：皮下注射训练液体可挤出；</w:t>
            </w:r>
          </w:p>
          <w:p w14:paraId="7BE803A0" w14:textId="77777777" w:rsidR="009A2C95" w:rsidRDefault="00160BFB">
            <w:pPr>
              <w:snapToGrid w:val="0"/>
              <w:rPr>
                <w:rStyle w:val="NormalCharacter"/>
                <w:rFonts w:ascii="宋体" w:hAnsi="宋体"/>
              </w:rPr>
            </w:pPr>
            <w:r>
              <w:rPr>
                <w:rStyle w:val="NormalCharacter"/>
                <w:rFonts w:ascii="宋体" w:hAnsi="宋体"/>
              </w:rPr>
              <w:t>肌肉注射训练：肌肉层为优质硅胶制成，刺入手感逼真；肌肉注射训练的液体可挤出；</w:t>
            </w:r>
          </w:p>
          <w:p w14:paraId="0EE01347" w14:textId="77777777" w:rsidR="009A2C95" w:rsidRDefault="009A2C95">
            <w:pPr>
              <w:snapToGrid w:val="0"/>
              <w:jc w:val="left"/>
              <w:rPr>
                <w:rStyle w:val="NormalCharacter"/>
                <w:rFonts w:ascii="宋体" w:hAnsi="宋体"/>
              </w:rPr>
            </w:pPr>
          </w:p>
          <w:p w14:paraId="455051E6" w14:textId="77777777" w:rsidR="009A2C95" w:rsidRDefault="009A2C95">
            <w:pPr>
              <w:snapToGrid w:val="0"/>
              <w:rPr>
                <w:rStyle w:val="NormalCharacter"/>
                <w:rFonts w:ascii="宋体" w:hAnsi="宋体"/>
                <w:szCs w:val="28"/>
              </w:rPr>
            </w:pPr>
          </w:p>
        </w:tc>
      </w:tr>
      <w:tr w:rsidR="009A2C95" w14:paraId="3CBA3F87" w14:textId="77777777">
        <w:trPr>
          <w:trHeight w:hRule="exact" w:val="301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A59C168"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35</w:t>
            </w:r>
          </w:p>
        </w:tc>
        <w:tc>
          <w:tcPr>
            <w:tcW w:w="2291" w:type="dxa"/>
            <w:tcBorders>
              <w:top w:val="single" w:sz="4" w:space="0" w:color="000000"/>
              <w:left w:val="single" w:sz="4" w:space="0" w:color="000000"/>
              <w:bottom w:val="single" w:sz="4" w:space="0" w:color="000000"/>
              <w:right w:val="single" w:sz="4" w:space="0" w:color="000000"/>
            </w:tcBorders>
            <w:vAlign w:val="center"/>
          </w:tcPr>
          <w:p w14:paraId="505D7012" w14:textId="77777777" w:rsidR="009A2C95" w:rsidRDefault="00160BFB">
            <w:pPr>
              <w:snapToGrid w:val="0"/>
              <w:rPr>
                <w:rStyle w:val="NormalCharacter"/>
                <w:rFonts w:ascii="宋体" w:hAnsi="宋体"/>
                <w:szCs w:val="28"/>
              </w:rPr>
            </w:pPr>
            <w:r>
              <w:rPr>
                <w:rStyle w:val="NormalCharacter"/>
                <w:rFonts w:ascii="宋体" w:hAnsi="宋体"/>
                <w:szCs w:val="28"/>
              </w:rPr>
              <w:t>旋转式皮内注射手臂模型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2BA152B5" w14:textId="77777777" w:rsidR="009A2C95" w:rsidRDefault="00160BFB">
            <w:pPr>
              <w:snapToGrid w:val="0"/>
              <w:rPr>
                <w:rStyle w:val="NormalCharacter"/>
                <w:rFonts w:ascii="宋体" w:hAnsi="宋体"/>
                <w:szCs w:val="21"/>
              </w:rPr>
            </w:pPr>
            <w:r>
              <w:rPr>
                <w:rStyle w:val="NormalCharacter"/>
                <w:rFonts w:ascii="宋体" w:hAnsi="宋体"/>
                <w:szCs w:val="21"/>
              </w:rPr>
              <w:t>模型为成人右手前臂及右手掌；</w:t>
            </w:r>
          </w:p>
          <w:p w14:paraId="66EEC05E" w14:textId="77777777" w:rsidR="009A2C95" w:rsidRDefault="00160BFB">
            <w:pPr>
              <w:snapToGrid w:val="0"/>
              <w:rPr>
                <w:rStyle w:val="NormalCharacter"/>
                <w:rFonts w:ascii="宋体" w:hAnsi="宋体"/>
                <w:szCs w:val="21"/>
              </w:rPr>
            </w:pPr>
            <w:r>
              <w:rPr>
                <w:rStyle w:val="NormalCharacter"/>
                <w:rFonts w:ascii="宋体" w:hAnsi="宋体"/>
                <w:szCs w:val="21"/>
              </w:rPr>
              <w:t>用于临床医学护理科系皮内注射的示教、训练、考核；</w:t>
            </w:r>
          </w:p>
          <w:p w14:paraId="7056D573" w14:textId="77777777" w:rsidR="009A2C95" w:rsidRDefault="00160BFB">
            <w:pPr>
              <w:snapToGrid w:val="0"/>
              <w:rPr>
                <w:rStyle w:val="NormalCharacter"/>
                <w:rFonts w:ascii="宋体" w:hAnsi="宋体"/>
                <w:szCs w:val="21"/>
              </w:rPr>
            </w:pPr>
            <w:r>
              <w:rPr>
                <w:rStyle w:val="NormalCharacter"/>
                <w:rFonts w:ascii="宋体" w:hAnsi="宋体"/>
                <w:szCs w:val="21"/>
              </w:rPr>
              <w:t>模型具有仿真人造皮肤，其触感趋进于真人；</w:t>
            </w:r>
          </w:p>
          <w:p w14:paraId="4E478DEB"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皮内注射操作成功，在皮内注射模块上，可形成皮丘；</w:t>
            </w:r>
          </w:p>
          <w:p w14:paraId="2A1C5500" w14:textId="77777777" w:rsidR="009A2C95" w:rsidRDefault="00160BFB">
            <w:pPr>
              <w:snapToGrid w:val="0"/>
              <w:rPr>
                <w:rStyle w:val="NormalCharacter"/>
                <w:rFonts w:ascii="宋体" w:hAnsi="宋体"/>
                <w:szCs w:val="21"/>
              </w:rPr>
            </w:pPr>
            <w:r>
              <w:rPr>
                <w:rStyle w:val="NormalCharacter"/>
                <w:rFonts w:ascii="宋体" w:hAnsi="宋体"/>
                <w:szCs w:val="21"/>
              </w:rPr>
              <w:t>模型穿刺区域可旋转调整，可多次进行皮内注射操作；</w:t>
            </w:r>
          </w:p>
          <w:p w14:paraId="1BF5B8AB" w14:textId="77777777" w:rsidR="009A2C95" w:rsidRDefault="00160BFB">
            <w:pPr>
              <w:snapToGrid w:val="0"/>
              <w:rPr>
                <w:rStyle w:val="NormalCharacter"/>
                <w:rFonts w:ascii="宋体" w:hAnsi="宋体"/>
                <w:szCs w:val="28"/>
              </w:rPr>
            </w:pPr>
            <w:r>
              <w:rPr>
                <w:rStyle w:val="NormalCharacter"/>
                <w:rFonts w:ascii="宋体" w:hAnsi="宋体"/>
                <w:szCs w:val="21"/>
              </w:rPr>
              <w:t>可更换皮内注射模块；</w:t>
            </w:r>
          </w:p>
        </w:tc>
      </w:tr>
      <w:tr w:rsidR="009A2C95" w14:paraId="0A8FCB24" w14:textId="77777777">
        <w:trPr>
          <w:trHeight w:hRule="exact" w:val="380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023FBDA"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36</w:t>
            </w:r>
          </w:p>
        </w:tc>
        <w:tc>
          <w:tcPr>
            <w:tcW w:w="2291" w:type="dxa"/>
            <w:tcBorders>
              <w:top w:val="single" w:sz="4" w:space="0" w:color="000000"/>
              <w:left w:val="single" w:sz="4" w:space="0" w:color="000000"/>
              <w:bottom w:val="single" w:sz="4" w:space="0" w:color="000000"/>
              <w:right w:val="single" w:sz="4" w:space="0" w:color="000000"/>
            </w:tcBorders>
            <w:vAlign w:val="center"/>
          </w:tcPr>
          <w:p w14:paraId="0F81C3EC" w14:textId="77777777" w:rsidR="009A2C95" w:rsidRDefault="00160BFB">
            <w:pPr>
              <w:snapToGrid w:val="0"/>
              <w:rPr>
                <w:rStyle w:val="NormalCharacter"/>
                <w:rFonts w:ascii="宋体" w:hAnsi="宋体"/>
                <w:szCs w:val="28"/>
              </w:rPr>
            </w:pPr>
            <w:r>
              <w:rPr>
                <w:rStyle w:val="NormalCharacter"/>
                <w:rFonts w:ascii="宋体" w:hAnsi="宋体"/>
                <w:szCs w:val="28"/>
              </w:rPr>
              <w:t>动脉穿刺手臂</w:t>
            </w:r>
          </w:p>
        </w:tc>
        <w:tc>
          <w:tcPr>
            <w:tcW w:w="6533" w:type="dxa"/>
            <w:tcBorders>
              <w:top w:val="single" w:sz="4" w:space="0" w:color="000000"/>
              <w:left w:val="single" w:sz="4" w:space="0" w:color="000000"/>
              <w:bottom w:val="single" w:sz="4" w:space="0" w:color="000000"/>
              <w:right w:val="single" w:sz="4" w:space="0" w:color="000000"/>
            </w:tcBorders>
            <w:vAlign w:val="center"/>
          </w:tcPr>
          <w:p w14:paraId="0045F387" w14:textId="77777777" w:rsidR="009A2C95" w:rsidRDefault="00160BFB">
            <w:pPr>
              <w:snapToGrid w:val="0"/>
              <w:rPr>
                <w:rStyle w:val="NormalCharacter"/>
                <w:rFonts w:ascii="宋体" w:hAnsi="宋体"/>
              </w:rPr>
            </w:pPr>
            <w:r>
              <w:rPr>
                <w:rStyle w:val="NormalCharacter"/>
                <w:rFonts w:ascii="宋体" w:hAnsi="宋体"/>
              </w:rPr>
              <w:t>模拟成人一侧手臂，外形仿真，解剖结构包括腕横纹、桡骨茎突等；</w:t>
            </w:r>
          </w:p>
          <w:p w14:paraId="169C3DC4" w14:textId="77777777" w:rsidR="009A2C95" w:rsidRDefault="00160BFB">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模型可自动产生桡动脉搏动，搏动档位1-3档可调，不同档位搏动可产生的动脉血压不同，穿刺时可体会到不同的脉冲感觉；</w:t>
            </w:r>
          </w:p>
          <w:p w14:paraId="02FA32C5" w14:textId="77777777" w:rsidR="009A2C95" w:rsidRDefault="00160BFB">
            <w:pPr>
              <w:snapToGrid w:val="0"/>
              <w:rPr>
                <w:rStyle w:val="NormalCharacter"/>
                <w:rFonts w:ascii="宋体" w:hAnsi="宋体"/>
              </w:rPr>
            </w:pPr>
            <w:r>
              <w:rPr>
                <w:rStyle w:val="NormalCharacter"/>
                <w:rFonts w:ascii="宋体" w:hAnsi="宋体"/>
              </w:rPr>
              <w:t>可在腕部触诊到桡动脉搏动，在搏动位置穿刺，进入血管可体会到突破感，可见动脉血将注射器活塞顶起；</w:t>
            </w:r>
          </w:p>
          <w:p w14:paraId="537A51A4" w14:textId="77777777" w:rsidR="009A2C95" w:rsidRDefault="00160BFB">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支持在桡动脉采集动脉血标本；</w:t>
            </w:r>
          </w:p>
          <w:p w14:paraId="169AD4B6" w14:textId="77777777" w:rsidR="009A2C95" w:rsidRDefault="00160BFB">
            <w:pPr>
              <w:snapToGrid w:val="0"/>
              <w:rPr>
                <w:rStyle w:val="NormalCharacter"/>
                <w:rFonts w:ascii="宋体" w:hAnsi="宋体"/>
              </w:rPr>
            </w:pPr>
            <w:r>
              <w:rPr>
                <w:rStyle w:val="NormalCharacter"/>
                <w:rFonts w:ascii="宋体" w:hAnsi="宋体"/>
              </w:rPr>
              <w:t>穿刺部位内部具有液体防外漏设计，可经受上百次穿刺；</w:t>
            </w:r>
          </w:p>
          <w:p w14:paraId="4CDEF56D" w14:textId="77777777" w:rsidR="009A2C95" w:rsidRDefault="00160BFB">
            <w:pPr>
              <w:snapToGrid w:val="0"/>
              <w:rPr>
                <w:rStyle w:val="NormalCharacter"/>
                <w:rFonts w:ascii="宋体" w:hAnsi="宋体"/>
              </w:rPr>
            </w:pPr>
            <w:r>
              <w:rPr>
                <w:rStyle w:val="NormalCharacter"/>
                <w:rFonts w:ascii="宋体" w:hAnsi="宋体"/>
              </w:rPr>
              <w:t>肩部设计有透明可视窗，可观察模拟血液的液位，方便及时补充液体；</w:t>
            </w:r>
          </w:p>
          <w:p w14:paraId="207A2FFD" w14:textId="77777777" w:rsidR="009A2C95" w:rsidRDefault="00160BFB">
            <w:pPr>
              <w:snapToGrid w:val="0"/>
              <w:rPr>
                <w:rStyle w:val="NormalCharacter"/>
                <w:rFonts w:ascii="宋体" w:hAnsi="宋体"/>
                <w:szCs w:val="28"/>
              </w:rPr>
            </w:pPr>
            <w:r>
              <w:rPr>
                <w:rStyle w:val="NormalCharacter"/>
                <w:rFonts w:ascii="宋体" w:hAnsi="宋体"/>
              </w:rPr>
              <w:t>内置锂电池供电，可持续工作不少于3小时；</w:t>
            </w:r>
          </w:p>
        </w:tc>
      </w:tr>
      <w:tr w:rsidR="009A2C95" w14:paraId="1833B083" w14:textId="77777777">
        <w:trPr>
          <w:trHeight w:hRule="exact" w:val="400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4970C978"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37</w:t>
            </w:r>
          </w:p>
        </w:tc>
        <w:tc>
          <w:tcPr>
            <w:tcW w:w="2291" w:type="dxa"/>
            <w:tcBorders>
              <w:top w:val="single" w:sz="4" w:space="0" w:color="000000"/>
              <w:left w:val="single" w:sz="4" w:space="0" w:color="000000"/>
              <w:bottom w:val="single" w:sz="4" w:space="0" w:color="000000"/>
              <w:right w:val="single" w:sz="4" w:space="0" w:color="000000"/>
            </w:tcBorders>
            <w:vAlign w:val="center"/>
          </w:tcPr>
          <w:p w14:paraId="06EDCC93" w14:textId="77777777" w:rsidR="009A2C95" w:rsidRDefault="00160BFB">
            <w:pPr>
              <w:snapToGrid w:val="0"/>
              <w:rPr>
                <w:rStyle w:val="NormalCharacter"/>
                <w:rFonts w:ascii="宋体" w:hAnsi="宋体"/>
                <w:szCs w:val="28"/>
              </w:rPr>
            </w:pPr>
            <w:r>
              <w:rPr>
                <w:rStyle w:val="NormalCharacter"/>
                <w:rFonts w:ascii="宋体" w:hAnsi="宋体"/>
                <w:szCs w:val="28"/>
              </w:rPr>
              <w:t>带解剖结构臀部注射模型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6BCDDDEB" w14:textId="77777777" w:rsidR="009A2C95" w:rsidRDefault="00160BFB">
            <w:pPr>
              <w:snapToGrid w:val="0"/>
              <w:rPr>
                <w:rStyle w:val="NormalCharacter"/>
                <w:rFonts w:ascii="宋体" w:hAnsi="宋体"/>
                <w:szCs w:val="28"/>
              </w:rPr>
            </w:pPr>
            <w:r>
              <w:rPr>
                <w:rStyle w:val="NormalCharacter"/>
                <w:rFonts w:ascii="宋体" w:hAnsi="宋体"/>
                <w:szCs w:val="28"/>
              </w:rPr>
              <w:t>模拟了一成年人下半身，半边透明结构设计精确展示臀部内部解剖结构；</w:t>
            </w:r>
          </w:p>
          <w:p w14:paraId="53C77B41" w14:textId="77777777" w:rsidR="009A2C95" w:rsidRDefault="00160BFB">
            <w:pPr>
              <w:snapToGrid w:val="0"/>
              <w:rPr>
                <w:rStyle w:val="NormalCharacter"/>
                <w:rFonts w:ascii="宋体" w:hAnsi="宋体"/>
                <w:szCs w:val="28"/>
              </w:rPr>
            </w:pPr>
            <w:r>
              <w:rPr>
                <w:rStyle w:val="NormalCharacter"/>
                <w:rFonts w:ascii="宋体" w:hAnsi="宋体"/>
                <w:szCs w:val="28"/>
              </w:rPr>
              <w:t>解剖结构包括：骨盆、腰椎、骶骨、尾骨、耻骨联合、臀部的肌肉、股骨、坐骨神经、臀上神经、动脉、静脉；</w:t>
            </w:r>
          </w:p>
          <w:p w14:paraId="26D04242" w14:textId="77777777" w:rsidR="009A2C95" w:rsidRDefault="00160BFB">
            <w:pPr>
              <w:snapToGrid w:val="0"/>
              <w:rPr>
                <w:rStyle w:val="NormalCharacter"/>
                <w:rFonts w:ascii="宋体" w:hAnsi="宋体"/>
                <w:szCs w:val="28"/>
              </w:rPr>
            </w:pPr>
            <w:r>
              <w:rPr>
                <w:rStyle w:val="NormalCharacter"/>
                <w:rFonts w:ascii="宋体" w:hAnsi="宋体"/>
                <w:szCs w:val="28"/>
              </w:rPr>
              <w:t>可进行臀大肌、臀中肌、臀小肌肌肉注射训练；注射部位正确，绿色</w:t>
            </w:r>
            <w:r>
              <w:rPr>
                <w:rStyle w:val="NormalCharacter"/>
                <w:rFonts w:ascii="仿宋_GB2312" w:eastAsia="仿宋_GB2312"/>
                <w:sz w:val="24"/>
              </w:rPr>
              <w:t>★</w:t>
            </w:r>
            <w:r>
              <w:rPr>
                <w:rStyle w:val="NormalCharacter"/>
                <w:rFonts w:ascii="宋体" w:hAnsi="宋体"/>
                <w:szCs w:val="28"/>
              </w:rPr>
              <w:t>指示灯提示；注射位置错误红色指示灯亮起及透明侧被损伤的神经、血管的指示灯也亮，并有警报声提示注射错误；</w:t>
            </w:r>
          </w:p>
          <w:p w14:paraId="1E8AA90F" w14:textId="77777777" w:rsidR="009A2C95" w:rsidRDefault="00160BFB">
            <w:pPr>
              <w:snapToGrid w:val="0"/>
              <w:rPr>
                <w:rStyle w:val="NormalCharacter"/>
                <w:rFonts w:ascii="宋体" w:hAnsi="宋体"/>
                <w:szCs w:val="28"/>
              </w:rPr>
            </w:pPr>
            <w:r>
              <w:rPr>
                <w:rStyle w:val="NormalCharacter"/>
                <w:rFonts w:ascii="宋体" w:hAnsi="宋体"/>
                <w:szCs w:val="28"/>
              </w:rPr>
              <w:t>可注入真实液体，有储液囊收集液体，并由引流管引出体外；</w:t>
            </w:r>
          </w:p>
          <w:p w14:paraId="48845813" w14:textId="77777777" w:rsidR="009A2C95" w:rsidRDefault="00160BFB">
            <w:pPr>
              <w:snapToGrid w:val="0"/>
              <w:rPr>
                <w:rStyle w:val="NormalCharacter"/>
                <w:rFonts w:ascii="宋体" w:hAnsi="宋体"/>
                <w:szCs w:val="28"/>
              </w:rPr>
            </w:pPr>
            <w:r>
              <w:rPr>
                <w:rStyle w:val="NormalCharacter"/>
                <w:rFonts w:ascii="宋体" w:hAnsi="宋体"/>
                <w:szCs w:val="28"/>
              </w:rPr>
              <w:t>皮肤材料采用高弹性复合材料，注射手感逼真，采用微发泡技术，注射后不会留下针眼，经久耐用；</w:t>
            </w:r>
          </w:p>
        </w:tc>
      </w:tr>
      <w:tr w:rsidR="009A2C95" w14:paraId="256D6E16" w14:textId="77777777">
        <w:trPr>
          <w:trHeight w:hRule="exact" w:val="6071"/>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20762BE"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lastRenderedPageBreak/>
              <w:t>38</w:t>
            </w:r>
          </w:p>
        </w:tc>
        <w:tc>
          <w:tcPr>
            <w:tcW w:w="2291" w:type="dxa"/>
            <w:tcBorders>
              <w:top w:val="single" w:sz="4" w:space="0" w:color="000000"/>
              <w:left w:val="single" w:sz="4" w:space="0" w:color="000000"/>
              <w:bottom w:val="single" w:sz="4" w:space="0" w:color="000000"/>
              <w:right w:val="single" w:sz="4" w:space="0" w:color="000000"/>
            </w:tcBorders>
            <w:vAlign w:val="center"/>
          </w:tcPr>
          <w:p w14:paraId="4063BBA3" w14:textId="77777777" w:rsidR="009A2C95" w:rsidRDefault="00160BFB">
            <w:pPr>
              <w:snapToGrid w:val="0"/>
              <w:rPr>
                <w:rStyle w:val="NormalCharacter"/>
                <w:rFonts w:ascii="宋体" w:hAnsi="宋体"/>
                <w:szCs w:val="28"/>
              </w:rPr>
            </w:pPr>
            <w:r>
              <w:rPr>
                <w:rStyle w:val="NormalCharacter"/>
                <w:rFonts w:ascii="宋体" w:hAnsi="宋体"/>
                <w:szCs w:val="28"/>
              </w:rPr>
              <w:t>移动交互式导尿模型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4D2220EC" w14:textId="77777777" w:rsidR="009A2C95" w:rsidRDefault="00160BFB">
            <w:pPr>
              <w:snapToGrid w:val="0"/>
              <w:jc w:val="left"/>
              <w:rPr>
                <w:rStyle w:val="NormalCharacter"/>
                <w:rFonts w:ascii="宋体" w:hAnsi="宋体"/>
                <w:kern w:val="0"/>
                <w:szCs w:val="21"/>
              </w:rPr>
            </w:pPr>
            <w:r>
              <w:rPr>
                <w:rStyle w:val="NormalCharacter"/>
                <w:rFonts w:ascii="宋体" w:hAnsi="宋体"/>
                <w:kern w:val="0"/>
                <w:szCs w:val="21"/>
              </w:rPr>
              <w:t>产品由电子检测模型、平板电脑和交互式软件组成，可以进行男性导尿技术的模型训练和交互式训练；</w:t>
            </w:r>
          </w:p>
          <w:p w14:paraId="3155ED3B" w14:textId="77777777" w:rsidR="009A2C95" w:rsidRDefault="00160BFB">
            <w:pPr>
              <w:snapToGrid w:val="0"/>
              <w:jc w:val="left"/>
              <w:rPr>
                <w:rStyle w:val="NormalCharacter"/>
                <w:rFonts w:ascii="宋体" w:hAnsi="宋体"/>
                <w:b/>
                <w:kern w:val="0"/>
                <w:szCs w:val="21"/>
              </w:rPr>
            </w:pPr>
            <w:r>
              <w:rPr>
                <w:rStyle w:val="NormalCharacter"/>
                <w:rFonts w:ascii="宋体" w:hAnsi="宋体"/>
                <w:kern w:val="0"/>
                <w:szCs w:val="21"/>
              </w:rPr>
              <w:t>模型与移动端平板无线连通，连接成功后可通过平板电脑进行训练与考核，可打印考核成绩。</w:t>
            </w:r>
          </w:p>
          <w:p w14:paraId="487AAEB3"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模拟一成年男性下半身，标准的导尿体位：仰卧双腿屈曲外展；</w:t>
            </w:r>
          </w:p>
          <w:p w14:paraId="258CE0B2"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外生殖器和会阴均模仿真实成年男性大小及质地，阴茎可以提起与腹壁可成60°角，使导管顺利插入。导尿时能体会到尿道真实的狭窄与弯曲；</w:t>
            </w:r>
          </w:p>
          <w:p w14:paraId="2894D413"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 xml:space="preserve">采用优质材料制成，坚固耐用且手感真实； </w:t>
            </w:r>
          </w:p>
          <w:p w14:paraId="70989459"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可进行导尿、留置尿管和膀胱冲洗操作：常规的导尿练习，并有模拟尿液导出；采用单向阀技术保证导尿管拔出后不会漏液；</w:t>
            </w:r>
          </w:p>
          <w:p w14:paraId="2880040F" w14:textId="77777777" w:rsidR="009A2C95" w:rsidRDefault="00160BFB">
            <w:pPr>
              <w:snapToGrid w:val="0"/>
              <w:rPr>
                <w:rStyle w:val="NormalCharacter"/>
                <w:rFonts w:ascii="宋体" w:hAnsi="宋体"/>
                <w:kern w:val="0"/>
                <w:szCs w:val="21"/>
              </w:rPr>
            </w:pPr>
            <w:r>
              <w:rPr>
                <w:rStyle w:val="NormalCharacter"/>
                <w:rFonts w:ascii="仿宋_GB2312" w:eastAsia="仿宋_GB2312"/>
                <w:sz w:val="24"/>
              </w:rPr>
              <w:t>★</w:t>
            </w:r>
            <w:r>
              <w:rPr>
                <w:rStyle w:val="NormalCharacter"/>
                <w:rFonts w:ascii="宋体" w:hAnsi="宋体"/>
                <w:kern w:val="0"/>
                <w:szCs w:val="21"/>
              </w:rPr>
              <w:t>内置2个检测点可自动检测导尿管置入的深度位置，检测结果能自动上传至移动端；</w:t>
            </w:r>
          </w:p>
          <w:p w14:paraId="52287250"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可连接外置储液袋提供不间断的尿液，以在教学过程中实现连续示教和回示；</w:t>
            </w:r>
          </w:p>
          <w:p w14:paraId="74B6501C" w14:textId="77777777" w:rsidR="009A2C95" w:rsidRDefault="00160BFB">
            <w:pPr>
              <w:snapToGrid w:val="0"/>
              <w:rPr>
                <w:rStyle w:val="NormalCharacter"/>
                <w:rFonts w:ascii="宋体" w:hAnsi="宋体"/>
                <w:kern w:val="0"/>
                <w:szCs w:val="21"/>
              </w:rPr>
            </w:pPr>
            <w:r>
              <w:rPr>
                <w:rStyle w:val="NormalCharacter"/>
                <w:rFonts w:ascii="仿宋_GB2312" w:eastAsia="仿宋_GB2312"/>
                <w:sz w:val="24"/>
              </w:rPr>
              <w:t>★</w:t>
            </w:r>
            <w:r>
              <w:rPr>
                <w:rStyle w:val="NormalCharacter"/>
                <w:rFonts w:ascii="宋体" w:hAnsi="宋体"/>
                <w:kern w:val="0"/>
                <w:szCs w:val="21"/>
              </w:rPr>
              <w:t>模型内置弹性储水装置，可在导尿过程中模拟 “膀胱逼尿肌”的功能，能实现导尿操作不借助外接水袋提供压力即可完成的功能；</w:t>
            </w:r>
          </w:p>
          <w:p w14:paraId="112C3557"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可使用临床多种不同型号的双腔或三腔导尿管；</w:t>
            </w:r>
          </w:p>
          <w:p w14:paraId="6807051F" w14:textId="77777777" w:rsidR="009A2C95" w:rsidRDefault="00160BFB">
            <w:pPr>
              <w:snapToGrid w:val="0"/>
              <w:rPr>
                <w:rStyle w:val="NormalCharacter"/>
                <w:rFonts w:ascii="宋体" w:hAnsi="宋体"/>
                <w:kern w:val="0"/>
                <w:szCs w:val="21"/>
              </w:rPr>
            </w:pPr>
            <w:r>
              <w:rPr>
                <w:rStyle w:val="NormalCharacter"/>
                <w:rFonts w:ascii="宋体" w:hAnsi="宋体"/>
                <w:kern w:val="0"/>
                <w:szCs w:val="21"/>
              </w:rPr>
              <w:t>模型生殖器与后面板要求可拆卸，方便清洁维护；</w:t>
            </w:r>
          </w:p>
          <w:p w14:paraId="705C7124" w14:textId="77777777" w:rsidR="009A2C95" w:rsidRDefault="009A2C95">
            <w:pPr>
              <w:snapToGrid w:val="0"/>
              <w:rPr>
                <w:rStyle w:val="NormalCharacter"/>
                <w:rFonts w:ascii="宋体" w:hAnsi="宋体"/>
                <w:szCs w:val="28"/>
              </w:rPr>
            </w:pPr>
          </w:p>
        </w:tc>
      </w:tr>
      <w:tr w:rsidR="009A2C95" w14:paraId="14D53764" w14:textId="77777777">
        <w:trPr>
          <w:trHeight w:hRule="exact" w:val="494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2250D24"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39</w:t>
            </w:r>
          </w:p>
        </w:tc>
        <w:tc>
          <w:tcPr>
            <w:tcW w:w="2291" w:type="dxa"/>
            <w:tcBorders>
              <w:top w:val="single" w:sz="4" w:space="0" w:color="000000"/>
              <w:left w:val="single" w:sz="4" w:space="0" w:color="000000"/>
              <w:bottom w:val="single" w:sz="4" w:space="0" w:color="000000"/>
              <w:right w:val="single" w:sz="4" w:space="0" w:color="000000"/>
            </w:tcBorders>
            <w:vAlign w:val="center"/>
          </w:tcPr>
          <w:p w14:paraId="12762567" w14:textId="77777777" w:rsidR="009A2C95" w:rsidRDefault="00160BFB">
            <w:pPr>
              <w:snapToGrid w:val="0"/>
              <w:rPr>
                <w:rStyle w:val="NormalCharacter"/>
                <w:rFonts w:ascii="宋体" w:hAnsi="宋体"/>
                <w:szCs w:val="28"/>
              </w:rPr>
            </w:pPr>
            <w:r>
              <w:rPr>
                <w:rStyle w:val="NormalCharacter"/>
                <w:rFonts w:ascii="宋体" w:hAnsi="宋体"/>
                <w:szCs w:val="28"/>
              </w:rPr>
              <w:t>COVID-19综合技能训练模型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598595B1" w14:textId="77777777" w:rsidR="009A2C95" w:rsidRDefault="00160BFB">
            <w:pPr>
              <w:snapToGrid w:val="0"/>
              <w:rPr>
                <w:rStyle w:val="NormalCharacter"/>
                <w:rFonts w:ascii="宋体" w:hAnsi="宋体"/>
                <w:szCs w:val="28"/>
              </w:rPr>
            </w:pPr>
            <w:r>
              <w:rPr>
                <w:rStyle w:val="NormalCharacter"/>
                <w:rFonts w:ascii="宋体" w:hAnsi="宋体"/>
                <w:szCs w:val="28"/>
              </w:rPr>
              <w:t>模型为男性外观，带有仿真气道，结构完全按照正常成人解剖结构设计。包括：鼻、口、牙、舌、腭舌弓、腭咽弓、扁桃体、咽后壁、会厌、声门、环状软骨、甲状软骨、气管、左右支气管、双肺、食管；</w:t>
            </w:r>
          </w:p>
          <w:p w14:paraId="74CC86C2" w14:textId="77777777" w:rsidR="009A2C95" w:rsidRDefault="00160BFB">
            <w:pPr>
              <w:snapToGrid w:val="0"/>
              <w:rPr>
                <w:rStyle w:val="NormalCharacter"/>
                <w:rFonts w:ascii="宋体" w:hAnsi="宋体"/>
                <w:szCs w:val="28"/>
              </w:rPr>
            </w:pPr>
            <w:r>
              <w:rPr>
                <w:rStyle w:val="NormalCharacter"/>
                <w:rFonts w:ascii="宋体" w:hAnsi="宋体"/>
                <w:szCs w:val="28"/>
              </w:rPr>
              <w:t>模型可摆成卧位，进行经口气管插管、面罩通气技能操作；</w:t>
            </w:r>
          </w:p>
          <w:p w14:paraId="655AAA0C" w14:textId="77777777" w:rsidR="009A2C95" w:rsidRDefault="00160BFB">
            <w:pPr>
              <w:snapToGrid w:val="0"/>
              <w:rPr>
                <w:rStyle w:val="NormalCharacter"/>
                <w:rFonts w:ascii="宋体" w:hAnsi="宋体"/>
                <w:szCs w:val="28"/>
              </w:rPr>
            </w:pPr>
            <w:r>
              <w:rPr>
                <w:rStyle w:val="NormalCharacter"/>
                <w:rFonts w:ascii="宋体" w:hAnsi="宋体"/>
                <w:szCs w:val="28"/>
              </w:rPr>
              <w:t>模拟真实肺部大小，可见左侧两肺叶，右侧三肺叶结构，与支气管相连；</w:t>
            </w:r>
          </w:p>
          <w:p w14:paraId="623A8C03" w14:textId="77777777" w:rsidR="009A2C95" w:rsidRDefault="00160BFB">
            <w:pPr>
              <w:snapToGrid w:val="0"/>
              <w:rPr>
                <w:rStyle w:val="NormalCharacter"/>
                <w:rFonts w:ascii="宋体" w:hAnsi="宋体"/>
                <w:szCs w:val="28"/>
              </w:rPr>
            </w:pPr>
            <w:r>
              <w:rPr>
                <w:rStyle w:val="NormalCharacter"/>
                <w:rFonts w:ascii="宋体" w:hAnsi="宋体"/>
                <w:szCs w:val="28"/>
              </w:rPr>
              <w:t>颈部仿真环状软骨，甲状软骨结构，支持环甲膜穿刺，气管切开，仿真皮肤及喉部耗材方便更换；</w:t>
            </w:r>
          </w:p>
          <w:p w14:paraId="7B1A4061" w14:textId="77777777" w:rsidR="009A2C95" w:rsidRDefault="00160BFB">
            <w:pPr>
              <w:snapToGrid w:val="0"/>
              <w:rPr>
                <w:rStyle w:val="NormalCharacter"/>
                <w:rFonts w:ascii="宋体" w:hAnsi="宋体"/>
                <w:szCs w:val="28"/>
              </w:rPr>
            </w:pPr>
            <w:r>
              <w:rPr>
                <w:rStyle w:val="NormalCharacter"/>
                <w:rFonts w:ascii="仿宋_GB2312" w:eastAsia="仿宋_GB2312"/>
                <w:b/>
                <w:sz w:val="24"/>
              </w:rPr>
              <w:t>＃</w:t>
            </w:r>
            <w:r>
              <w:rPr>
                <w:rStyle w:val="NormalCharacter"/>
                <w:rFonts w:ascii="宋体" w:hAnsi="宋体"/>
                <w:szCs w:val="28"/>
              </w:rPr>
              <w:t>模型可通过支架调节摆成头颈部直立位姿势，模拟对普通人群进行坐位咽拭子采集操作；</w:t>
            </w:r>
          </w:p>
          <w:p w14:paraId="3924BBA8" w14:textId="77777777" w:rsidR="009A2C95" w:rsidRDefault="00160BFB">
            <w:pPr>
              <w:snapToGrid w:val="0"/>
              <w:rPr>
                <w:rStyle w:val="NormalCharacter"/>
                <w:rFonts w:ascii="宋体" w:hAnsi="宋体"/>
                <w:szCs w:val="28"/>
              </w:rPr>
            </w:pPr>
            <w:r>
              <w:rPr>
                <w:rStyle w:val="NormalCharacter"/>
                <w:rFonts w:ascii="宋体" w:hAnsi="宋体"/>
                <w:szCs w:val="28"/>
              </w:rPr>
              <w:t>可通过口腔和鼻腔进行咽拭子采集操作；</w:t>
            </w:r>
          </w:p>
          <w:p w14:paraId="513FDD98" w14:textId="77777777" w:rsidR="009A2C95" w:rsidRDefault="00160BFB">
            <w:pPr>
              <w:snapToGrid w:val="0"/>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采集口咽拭子时，支持在两侧扁桃体和咽后壁3个点分别采集，双侧扁桃体分泌出黄色液体，鼻腔和咽后壁分泌红色液体，棉签上有红、黄两种颜色表示擦拭位置及范围正确；</w:t>
            </w:r>
          </w:p>
          <w:p w14:paraId="1A24E796" w14:textId="77777777" w:rsidR="009A2C95" w:rsidRDefault="00160BFB">
            <w:pPr>
              <w:snapToGrid w:val="0"/>
              <w:rPr>
                <w:rStyle w:val="NormalCharacter"/>
                <w:rFonts w:ascii="宋体" w:hAnsi="宋体"/>
                <w:szCs w:val="28"/>
              </w:rPr>
            </w:pPr>
            <w:r>
              <w:rPr>
                <w:rStyle w:val="NormalCharacter"/>
                <w:rFonts w:ascii="宋体" w:hAnsi="宋体"/>
                <w:szCs w:val="28"/>
              </w:rPr>
              <w:t>鼻咽拭子采集操作深度、位置正确，棉签为红色；</w:t>
            </w:r>
          </w:p>
        </w:tc>
      </w:tr>
      <w:tr w:rsidR="009A2C95" w14:paraId="2ADA1225" w14:textId="77777777">
        <w:trPr>
          <w:trHeight w:hRule="exact" w:val="518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2BABF42"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lastRenderedPageBreak/>
              <w:t>40</w:t>
            </w:r>
          </w:p>
        </w:tc>
        <w:tc>
          <w:tcPr>
            <w:tcW w:w="2291" w:type="dxa"/>
            <w:tcBorders>
              <w:top w:val="single" w:sz="4" w:space="0" w:color="000000"/>
              <w:left w:val="single" w:sz="4" w:space="0" w:color="000000"/>
              <w:bottom w:val="single" w:sz="4" w:space="0" w:color="000000"/>
              <w:right w:val="single" w:sz="4" w:space="0" w:color="000000"/>
            </w:tcBorders>
            <w:vAlign w:val="center"/>
          </w:tcPr>
          <w:p w14:paraId="61482F33" w14:textId="77777777" w:rsidR="009A2C95" w:rsidRDefault="00160BFB">
            <w:pPr>
              <w:snapToGrid w:val="0"/>
              <w:rPr>
                <w:rStyle w:val="NormalCharacter"/>
                <w:rFonts w:ascii="宋体" w:hAnsi="宋体"/>
                <w:szCs w:val="28"/>
              </w:rPr>
            </w:pPr>
            <w:r>
              <w:rPr>
                <w:rStyle w:val="NormalCharacter"/>
                <w:rFonts w:ascii="宋体" w:hAnsi="宋体"/>
                <w:szCs w:val="28"/>
              </w:rPr>
              <w:t>移动交互式灌肠模型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2947AAC5" w14:textId="77777777" w:rsidR="009A2C95" w:rsidRDefault="00160BFB">
            <w:pPr>
              <w:snapToGrid w:val="0"/>
              <w:jc w:val="left"/>
              <w:rPr>
                <w:rStyle w:val="NormalCharacter"/>
                <w:rFonts w:ascii="宋体" w:hAnsi="宋体"/>
                <w:kern w:val="0"/>
                <w:szCs w:val="21"/>
              </w:rPr>
            </w:pPr>
            <w:r>
              <w:rPr>
                <w:rStyle w:val="NormalCharacter"/>
                <w:rFonts w:ascii="宋体" w:hAnsi="宋体"/>
                <w:kern w:val="0"/>
                <w:szCs w:val="21"/>
              </w:rPr>
              <w:t>产品由电子检测模型、平板电脑和交互式软件组成，可以进行灌肠技术的模型训练和交互式训练；</w:t>
            </w:r>
          </w:p>
          <w:p w14:paraId="3D6F08FB" w14:textId="77777777" w:rsidR="009A2C95" w:rsidRDefault="00160BFB">
            <w:pPr>
              <w:snapToGrid w:val="0"/>
              <w:jc w:val="left"/>
              <w:rPr>
                <w:rStyle w:val="NormalCharacter"/>
                <w:rFonts w:ascii="宋体" w:hAnsi="宋体"/>
                <w:b/>
                <w:kern w:val="0"/>
                <w:szCs w:val="21"/>
              </w:rPr>
            </w:pPr>
            <w:r>
              <w:rPr>
                <w:rStyle w:val="NormalCharacter"/>
                <w:rFonts w:ascii="仿宋_GB2312" w:eastAsia="仿宋_GB2312"/>
                <w:sz w:val="24"/>
              </w:rPr>
              <w:t>★</w:t>
            </w:r>
            <w:r>
              <w:rPr>
                <w:rStyle w:val="NormalCharacter"/>
                <w:rFonts w:ascii="宋体" w:hAnsi="宋体"/>
                <w:kern w:val="0"/>
                <w:szCs w:val="21"/>
              </w:rPr>
              <w:t>模型与移动端平板无线连通，连接成功后可通过平板电脑进行训练与考核，可打印考核成绩。</w:t>
            </w:r>
          </w:p>
          <w:p w14:paraId="67B84E9C" w14:textId="77777777" w:rsidR="009A2C95" w:rsidRDefault="00160BFB">
            <w:pPr>
              <w:snapToGrid w:val="0"/>
              <w:rPr>
                <w:rStyle w:val="NormalCharacter"/>
                <w:rFonts w:ascii="宋体" w:hAnsi="宋体"/>
              </w:rPr>
            </w:pPr>
            <w:r>
              <w:rPr>
                <w:rStyle w:val="NormalCharacter"/>
                <w:rFonts w:ascii="宋体" w:hAnsi="宋体"/>
              </w:rPr>
              <w:t>标准的灌肠体位（左侧卧位），外形要逼真，手感真实；</w:t>
            </w:r>
          </w:p>
          <w:p w14:paraId="24ACB72D" w14:textId="77777777" w:rsidR="009A2C95" w:rsidRDefault="00160BFB">
            <w:pPr>
              <w:snapToGrid w:val="0"/>
              <w:rPr>
                <w:rStyle w:val="NormalCharacter"/>
                <w:rFonts w:ascii="宋体" w:hAnsi="宋体"/>
              </w:rPr>
            </w:pPr>
            <w:r>
              <w:rPr>
                <w:rStyle w:val="NormalCharacter"/>
                <w:rFonts w:ascii="宋体" w:hAnsi="宋体"/>
              </w:rPr>
              <w:t>具有肛门、可触摸的肛周褶皱、肛管、直肠结构；</w:t>
            </w:r>
          </w:p>
          <w:p w14:paraId="10FC0088" w14:textId="77777777" w:rsidR="009A2C95" w:rsidRDefault="00160BFB">
            <w:pPr>
              <w:snapToGrid w:val="0"/>
              <w:rPr>
                <w:rStyle w:val="NormalCharacter"/>
                <w:rFonts w:ascii="宋体" w:hAnsi="宋体"/>
              </w:rPr>
            </w:pPr>
            <w:r>
              <w:rPr>
                <w:rStyle w:val="NormalCharacter"/>
                <w:rFonts w:ascii="宋体" w:hAnsi="宋体"/>
              </w:rPr>
              <w:t>肛门自然状态下呈闭合状态；通过手指分开或灌肠管的插入才能撑开肛门；</w:t>
            </w:r>
          </w:p>
          <w:p w14:paraId="2EAD2A50" w14:textId="77777777" w:rsidR="009A2C95" w:rsidRDefault="00160BFB">
            <w:pPr>
              <w:snapToGrid w:val="0"/>
              <w:rPr>
                <w:rStyle w:val="NormalCharacter"/>
                <w:rFonts w:ascii="宋体" w:hAnsi="宋体"/>
              </w:rPr>
            </w:pPr>
            <w:r>
              <w:rPr>
                <w:rStyle w:val="NormalCharacter"/>
                <w:rFonts w:ascii="宋体" w:hAnsi="宋体"/>
                <w:kern w:val="0"/>
                <w:szCs w:val="21"/>
              </w:rPr>
              <w:t>可在模型上进行大量不保留、小量不保留和保留灌肠操作，内置4个检测点自动检测正确进入肠道的深度，检测结果自动上传至移动端；</w:t>
            </w:r>
          </w:p>
          <w:p w14:paraId="443D0EC9" w14:textId="77777777" w:rsidR="009A2C95" w:rsidRDefault="00160BFB">
            <w:pPr>
              <w:snapToGrid w:val="0"/>
              <w:rPr>
                <w:rStyle w:val="NormalCharacter"/>
                <w:rFonts w:ascii="宋体" w:hAnsi="宋体"/>
              </w:rPr>
            </w:pPr>
            <w:r>
              <w:rPr>
                <w:rStyle w:val="NormalCharacter"/>
                <w:rFonts w:ascii="宋体" w:hAnsi="宋体"/>
              </w:rPr>
              <w:t>插管操作有逼真的阻滞感，能真实灌入液体，肛周不会渗出液体，带有防返流机制，拔管后液体不会逆流；</w:t>
            </w:r>
          </w:p>
          <w:p w14:paraId="756D190C" w14:textId="77777777" w:rsidR="009A2C95" w:rsidRDefault="00160BFB">
            <w:pPr>
              <w:snapToGrid w:val="0"/>
              <w:rPr>
                <w:rStyle w:val="NormalCharacter"/>
                <w:rFonts w:ascii="宋体" w:hAnsi="宋体"/>
              </w:rPr>
            </w:pPr>
            <w:r>
              <w:rPr>
                <w:rStyle w:val="NormalCharacter"/>
                <w:rFonts w:ascii="宋体" w:hAnsi="宋体"/>
              </w:rPr>
              <w:t>可根据灌肠方法不同，实现灌肠管置入不同深度，进管深度达到20cm，满足临床训练要求；</w:t>
            </w:r>
          </w:p>
          <w:p w14:paraId="7566CE01" w14:textId="77777777" w:rsidR="009A2C95" w:rsidRDefault="00160BFB">
            <w:pPr>
              <w:snapToGrid w:val="0"/>
              <w:rPr>
                <w:rStyle w:val="NormalCharacter"/>
                <w:rFonts w:ascii="宋体" w:hAnsi="宋体"/>
              </w:rPr>
            </w:pPr>
            <w:r>
              <w:rPr>
                <w:rStyle w:val="NormalCharacter"/>
                <w:rFonts w:ascii="宋体" w:hAnsi="宋体"/>
              </w:rPr>
              <w:t>模型功能模块拆卸方便，可将功能模块抽出进行清洗及更换；</w:t>
            </w:r>
          </w:p>
          <w:p w14:paraId="03F9E4E4" w14:textId="77777777" w:rsidR="009A2C95" w:rsidRDefault="00160BFB">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模型内部设有储液囊，超出容积的液体可由出水口排出，能够满足大量灌肠及课堂上反复多次灌肠时不间断训练的需求；</w:t>
            </w:r>
          </w:p>
          <w:p w14:paraId="24CEC14B" w14:textId="77777777" w:rsidR="009A2C95" w:rsidRDefault="009A2C95">
            <w:pPr>
              <w:snapToGrid w:val="0"/>
              <w:rPr>
                <w:rStyle w:val="NormalCharacter"/>
                <w:rFonts w:ascii="宋体" w:hAnsi="宋体"/>
                <w:szCs w:val="28"/>
              </w:rPr>
            </w:pPr>
          </w:p>
        </w:tc>
      </w:tr>
      <w:tr w:rsidR="009A2C95" w14:paraId="763CF557" w14:textId="77777777">
        <w:trPr>
          <w:trHeight w:hRule="exact" w:val="5731"/>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AF6DC41"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41</w:t>
            </w:r>
          </w:p>
        </w:tc>
        <w:tc>
          <w:tcPr>
            <w:tcW w:w="2291" w:type="dxa"/>
            <w:tcBorders>
              <w:top w:val="single" w:sz="4" w:space="0" w:color="000000"/>
              <w:left w:val="single" w:sz="4" w:space="0" w:color="000000"/>
              <w:bottom w:val="single" w:sz="4" w:space="0" w:color="000000"/>
              <w:right w:val="single" w:sz="4" w:space="0" w:color="000000"/>
            </w:tcBorders>
            <w:vAlign w:val="center"/>
          </w:tcPr>
          <w:p w14:paraId="3B6C4FAD" w14:textId="77777777" w:rsidR="009A2C95" w:rsidRDefault="00160BFB">
            <w:pPr>
              <w:snapToGrid w:val="0"/>
              <w:rPr>
                <w:rStyle w:val="NormalCharacter"/>
                <w:rFonts w:ascii="宋体" w:hAnsi="宋体"/>
                <w:szCs w:val="28"/>
              </w:rPr>
            </w:pPr>
            <w:r>
              <w:rPr>
                <w:rStyle w:val="NormalCharacter"/>
                <w:rFonts w:ascii="宋体" w:hAnsi="宋体"/>
                <w:szCs w:val="28"/>
              </w:rPr>
              <w:t>多功能透明洗胃训练模型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4539842D" w14:textId="77777777" w:rsidR="009A2C95" w:rsidRDefault="00160BFB">
            <w:pPr>
              <w:pStyle w:val="179"/>
              <w:snapToGrid w:val="0"/>
              <w:ind w:firstLineChars="0"/>
              <w:rPr>
                <w:rStyle w:val="NormalCharacter"/>
                <w:rFonts w:ascii="宋体"/>
                <w:szCs w:val="24"/>
              </w:rPr>
            </w:pPr>
            <w:r>
              <w:rPr>
                <w:rStyle w:val="NormalCharacter"/>
                <w:rFonts w:ascii="宋体"/>
                <w:szCs w:val="24"/>
              </w:rPr>
              <w:t>模拟成人上半身，可实现30</w:t>
            </w:r>
            <w:r>
              <w:rPr>
                <w:rStyle w:val="NormalCharacter"/>
                <w:rFonts w:ascii="宋体"/>
                <w:szCs w:val="24"/>
              </w:rPr>
              <w:t>°</w:t>
            </w:r>
            <w:r>
              <w:rPr>
                <w:rStyle w:val="NormalCharacter"/>
                <w:rFonts w:ascii="宋体"/>
                <w:szCs w:val="24"/>
              </w:rPr>
              <w:t>仰卧位、端坐位。</w:t>
            </w:r>
            <w:r>
              <w:rPr>
                <w:rStyle w:val="NormalCharacter"/>
                <w:rFonts w:ascii="宋体" w:hAnsi="等线"/>
                <w:szCs w:val="24"/>
              </w:rPr>
              <w:t>头部灵活，可实现头向侧偏45</w:t>
            </w:r>
            <w:r>
              <w:rPr>
                <w:rStyle w:val="NormalCharacter"/>
                <w:rFonts w:ascii="宋体" w:hAnsi="等线"/>
                <w:szCs w:val="24"/>
              </w:rPr>
              <w:t>°</w:t>
            </w:r>
            <w:r>
              <w:rPr>
                <w:rStyle w:val="NormalCharacter"/>
                <w:rFonts w:ascii="宋体" w:hAnsi="等线"/>
                <w:szCs w:val="24"/>
              </w:rPr>
              <w:t>、前屈、后仰体位；</w:t>
            </w:r>
          </w:p>
          <w:p w14:paraId="4A909481" w14:textId="77777777" w:rsidR="009A2C95" w:rsidRDefault="00160BFB">
            <w:pPr>
              <w:pStyle w:val="179"/>
              <w:snapToGrid w:val="0"/>
              <w:ind w:firstLineChars="0"/>
              <w:rPr>
                <w:rStyle w:val="NormalCharacter"/>
                <w:rFonts w:ascii="宋体"/>
                <w:szCs w:val="24"/>
              </w:rPr>
            </w:pPr>
            <w:r>
              <w:rPr>
                <w:rStyle w:val="NormalCharacter"/>
                <w:rFonts w:ascii="宋体"/>
                <w:szCs w:val="24"/>
              </w:rPr>
              <w:t>模型人双眼睑可手动掰开，观察双侧瞳孔；</w:t>
            </w:r>
          </w:p>
          <w:p w14:paraId="279DF0C2" w14:textId="77777777" w:rsidR="009A2C95" w:rsidRDefault="00160BFB">
            <w:pPr>
              <w:pStyle w:val="179"/>
              <w:snapToGrid w:val="0"/>
              <w:ind w:firstLineChars="0"/>
              <w:rPr>
                <w:rStyle w:val="NormalCharacter"/>
                <w:szCs w:val="24"/>
              </w:rPr>
            </w:pPr>
            <w:r>
              <w:rPr>
                <w:rStyle w:val="NormalCharacter"/>
                <w:rFonts w:ascii="宋体"/>
                <w:szCs w:val="24"/>
              </w:rPr>
              <w:t>模型内有牙、舌、悬雍垂、声门、会厌、喉等解剖结构；胸部外形用高强度透明材料制成，有食道、胃、气管支气管结构；胸部具有左右肺脏、膈、肝脏、脾、胰腺以及小肠、结肠等解剖剖面或结构。</w:t>
            </w:r>
          </w:p>
          <w:p w14:paraId="7129F86C" w14:textId="77777777" w:rsidR="009A2C95" w:rsidRDefault="00160BFB">
            <w:pPr>
              <w:pStyle w:val="179"/>
              <w:snapToGrid w:val="0"/>
              <w:ind w:firstLineChars="0"/>
              <w:rPr>
                <w:rStyle w:val="NormalCharacter"/>
                <w:rFonts w:ascii="宋体"/>
                <w:szCs w:val="24"/>
              </w:rPr>
            </w:pPr>
            <w:r>
              <w:rPr>
                <w:rStyle w:val="NormalCharacter"/>
                <w:rFonts w:ascii="宋体"/>
                <w:szCs w:val="24"/>
              </w:rPr>
              <w:t>可通过手捏外置气球，实现颈动脉搏动效果；</w:t>
            </w:r>
          </w:p>
          <w:p w14:paraId="722C3F0B" w14:textId="77777777" w:rsidR="009A2C95" w:rsidRDefault="00160BFB">
            <w:pPr>
              <w:pStyle w:val="179"/>
              <w:snapToGrid w:val="0"/>
              <w:ind w:firstLineChars="0"/>
              <w:rPr>
                <w:rStyle w:val="NormalCharacter"/>
                <w:rFonts w:ascii="宋体"/>
                <w:szCs w:val="24"/>
              </w:rPr>
            </w:pPr>
            <w:r>
              <w:rPr>
                <w:rStyle w:val="NormalCharacter"/>
                <w:rFonts w:ascii="宋体"/>
                <w:szCs w:val="24"/>
              </w:rPr>
              <w:t>模型自耳垂至鼻尖再到剑突的距离符合正常成人解剖数据范围；</w:t>
            </w:r>
          </w:p>
          <w:p w14:paraId="267B73EC" w14:textId="77777777" w:rsidR="009A2C95" w:rsidRDefault="00160BFB">
            <w:pPr>
              <w:pStyle w:val="179"/>
              <w:snapToGrid w:val="0"/>
              <w:ind w:firstLineChars="0"/>
              <w:rPr>
                <w:rStyle w:val="NormalCharacter"/>
                <w:rFonts w:ascii="宋体"/>
                <w:szCs w:val="24"/>
              </w:rPr>
            </w:pPr>
            <w:r>
              <w:rPr>
                <w:rStyle w:val="NormalCharacter"/>
                <w:rFonts w:ascii="仿宋_GB2312" w:eastAsia="仿宋_GB2312"/>
                <w:sz w:val="24"/>
              </w:rPr>
              <w:t>★</w:t>
            </w:r>
            <w:r>
              <w:rPr>
                <w:rStyle w:val="NormalCharacter"/>
                <w:rFonts w:ascii="宋体"/>
                <w:szCs w:val="24"/>
              </w:rPr>
              <w:t>置管过程中可通过半透的食道/气道观察到管子置入的位置；</w:t>
            </w:r>
          </w:p>
          <w:p w14:paraId="691AE000" w14:textId="77777777" w:rsidR="009A2C95" w:rsidRDefault="00160BFB">
            <w:pPr>
              <w:pStyle w:val="179"/>
              <w:snapToGrid w:val="0"/>
              <w:ind w:firstLineChars="0"/>
              <w:rPr>
                <w:rStyle w:val="NormalCharacter"/>
                <w:rFonts w:ascii="宋体"/>
                <w:szCs w:val="24"/>
              </w:rPr>
            </w:pPr>
            <w:r>
              <w:rPr>
                <w:rStyle w:val="NormalCharacter"/>
                <w:rFonts w:ascii="宋体"/>
                <w:szCs w:val="24"/>
              </w:rPr>
              <w:t>可进行经口、经鼻多种方式的胃管置入操作，可训练鼻饲、洗胃、胃肠减压术、胃液采取术、十二指肠引流术。可真实注入洗胃液，并可连接洗胃机、吸引器等洗胃装置；</w:t>
            </w:r>
          </w:p>
          <w:p w14:paraId="471053D7" w14:textId="77777777" w:rsidR="009A2C95" w:rsidRDefault="00160BFB">
            <w:pPr>
              <w:pStyle w:val="179"/>
              <w:snapToGrid w:val="0"/>
              <w:ind w:firstLineChars="0"/>
              <w:rPr>
                <w:rStyle w:val="NormalCharacter"/>
                <w:rFonts w:ascii="宋体"/>
                <w:szCs w:val="24"/>
              </w:rPr>
            </w:pPr>
            <w:r>
              <w:rPr>
                <w:rStyle w:val="NormalCharacter"/>
                <w:rFonts w:ascii="宋体"/>
                <w:szCs w:val="24"/>
              </w:rPr>
              <w:t>带有专门的清洗管道，方便清洗，消化道内残存液体可方便排出；</w:t>
            </w:r>
          </w:p>
          <w:p w14:paraId="586D31E6" w14:textId="77777777" w:rsidR="009A2C95" w:rsidRDefault="00160BFB">
            <w:pPr>
              <w:pStyle w:val="179"/>
              <w:snapToGrid w:val="0"/>
              <w:ind w:firstLineChars="0"/>
              <w:rPr>
                <w:rStyle w:val="NormalCharacter"/>
                <w:rFonts w:ascii="宋体"/>
                <w:szCs w:val="24"/>
              </w:rPr>
            </w:pPr>
            <w:r>
              <w:rPr>
                <w:rStyle w:val="NormalCharacter"/>
                <w:rFonts w:ascii="仿宋_GB2312" w:eastAsia="仿宋_GB2312"/>
                <w:b/>
                <w:sz w:val="24"/>
              </w:rPr>
              <w:t>＃</w:t>
            </w:r>
            <w:r>
              <w:rPr>
                <w:rStyle w:val="NormalCharacter"/>
                <w:rFonts w:ascii="宋体"/>
                <w:szCs w:val="24"/>
              </w:rPr>
              <w:t>可使用临床真实的三腔二囊管（乳胶材料）进行经口、经鼻的三腔二囊管置入术，并在食道部位和胃底部位充入与真实相当的气体，达到固定管道的作用，操作过程完全仿真；</w:t>
            </w:r>
          </w:p>
          <w:p w14:paraId="702039BD" w14:textId="77777777" w:rsidR="009A2C95" w:rsidRDefault="00160BFB">
            <w:pPr>
              <w:pStyle w:val="179"/>
              <w:snapToGrid w:val="0"/>
              <w:ind w:firstLineChars="0"/>
              <w:rPr>
                <w:rStyle w:val="NormalCharacter"/>
                <w:rFonts w:ascii="宋体"/>
                <w:szCs w:val="24"/>
              </w:rPr>
            </w:pPr>
            <w:r>
              <w:rPr>
                <w:rStyle w:val="NormalCharacter"/>
                <w:rFonts w:ascii="宋体"/>
                <w:szCs w:val="24"/>
              </w:rPr>
              <w:t>可使用喉镜打开气道，训练气管导管的置入术；</w:t>
            </w:r>
          </w:p>
          <w:p w14:paraId="1F540B29" w14:textId="77777777" w:rsidR="009A2C95" w:rsidRDefault="00160BFB">
            <w:pPr>
              <w:snapToGrid w:val="0"/>
              <w:rPr>
                <w:rStyle w:val="NormalCharacter"/>
                <w:rFonts w:ascii="宋体" w:hAnsi="宋体"/>
                <w:szCs w:val="28"/>
              </w:rPr>
            </w:pPr>
            <w:r>
              <w:rPr>
                <w:rStyle w:val="NormalCharacter"/>
                <w:rFonts w:ascii="宋体"/>
              </w:rPr>
              <w:t>可训练氧气吸入、口腔护理、经口/鼻吸痰术；</w:t>
            </w:r>
          </w:p>
        </w:tc>
      </w:tr>
      <w:tr w:rsidR="009A2C95" w14:paraId="2B7FFD63" w14:textId="77777777">
        <w:trPr>
          <w:trHeight w:hRule="exact" w:val="5696"/>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B9CF575"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lastRenderedPageBreak/>
              <w:t>42</w:t>
            </w:r>
          </w:p>
        </w:tc>
        <w:tc>
          <w:tcPr>
            <w:tcW w:w="2291" w:type="dxa"/>
            <w:tcBorders>
              <w:top w:val="single" w:sz="4" w:space="0" w:color="000000"/>
              <w:left w:val="single" w:sz="4" w:space="0" w:color="000000"/>
              <w:bottom w:val="single" w:sz="4" w:space="0" w:color="000000"/>
              <w:right w:val="single" w:sz="4" w:space="0" w:color="000000"/>
            </w:tcBorders>
            <w:vAlign w:val="center"/>
          </w:tcPr>
          <w:p w14:paraId="6F813DE0" w14:textId="77777777" w:rsidR="009A2C95" w:rsidRDefault="00160BFB">
            <w:pPr>
              <w:snapToGrid w:val="0"/>
              <w:rPr>
                <w:rStyle w:val="NormalCharacter"/>
                <w:rFonts w:ascii="宋体" w:hAnsi="宋体"/>
                <w:szCs w:val="28"/>
              </w:rPr>
            </w:pPr>
            <w:r>
              <w:rPr>
                <w:rStyle w:val="NormalCharacter"/>
                <w:rFonts w:ascii="宋体" w:hAnsi="宋体"/>
                <w:szCs w:val="28"/>
              </w:rPr>
              <w:t>鼻胃管与气管护理模型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4C2FB94E" w14:textId="77777777" w:rsidR="009A2C95" w:rsidRDefault="00160BFB">
            <w:pPr>
              <w:snapToGrid w:val="0"/>
              <w:rPr>
                <w:rStyle w:val="NormalCharacter"/>
                <w:rFonts w:ascii="宋体"/>
              </w:rPr>
            </w:pPr>
            <w:r>
              <w:rPr>
                <w:rStyle w:val="NormalCharacter"/>
                <w:rFonts w:ascii="宋体"/>
              </w:rPr>
              <w:t>模拟成人上半身，可实现30</w:t>
            </w:r>
            <w:r>
              <w:rPr>
                <w:rStyle w:val="NormalCharacter"/>
                <w:rFonts w:ascii="宋体"/>
              </w:rPr>
              <w:t>°</w:t>
            </w:r>
            <w:r>
              <w:rPr>
                <w:rStyle w:val="NormalCharacter"/>
                <w:rFonts w:ascii="宋体"/>
              </w:rPr>
              <w:t>仰卧位、端坐位。</w:t>
            </w:r>
            <w:r>
              <w:rPr>
                <w:rStyle w:val="NormalCharacter"/>
                <w:rFonts w:ascii="宋体" w:hAnsi="等线"/>
              </w:rPr>
              <w:t>头部灵活，可实现头向侧偏45</w:t>
            </w:r>
            <w:r>
              <w:rPr>
                <w:rStyle w:val="NormalCharacter"/>
                <w:rFonts w:ascii="宋体" w:hAnsi="等线"/>
              </w:rPr>
              <w:t>°</w:t>
            </w:r>
            <w:r>
              <w:rPr>
                <w:rStyle w:val="NormalCharacter"/>
                <w:rFonts w:ascii="宋体" w:hAnsi="等线"/>
              </w:rPr>
              <w:t>、前屈、后仰体位；</w:t>
            </w:r>
          </w:p>
          <w:p w14:paraId="5DE4B3C9" w14:textId="77777777" w:rsidR="009A2C95" w:rsidRDefault="00160BFB">
            <w:pPr>
              <w:snapToGrid w:val="0"/>
              <w:rPr>
                <w:rStyle w:val="NormalCharacter"/>
                <w:rFonts w:ascii="宋体"/>
              </w:rPr>
            </w:pPr>
            <w:r>
              <w:rPr>
                <w:rStyle w:val="NormalCharacter"/>
                <w:rFonts w:ascii="宋体"/>
              </w:rPr>
              <w:t>模型人双眼睑可手动掰开，观察双侧瞳孔；</w:t>
            </w:r>
          </w:p>
          <w:p w14:paraId="29D206AE" w14:textId="77777777" w:rsidR="009A2C95" w:rsidRDefault="00160BFB">
            <w:pPr>
              <w:snapToGrid w:val="0"/>
              <w:rPr>
                <w:rStyle w:val="NormalCharacter"/>
                <w:rFonts w:ascii="宋体"/>
              </w:rPr>
            </w:pPr>
            <w:r>
              <w:rPr>
                <w:rStyle w:val="NormalCharacter"/>
                <w:rFonts w:ascii="宋体"/>
              </w:rPr>
              <w:t>模型内有牙、舌、悬雍垂、声门、会厌、喉等解剖结构；有食道、胃、气管支气管结构；胸部具有左右肺脏、膈、肝脏、脾、胰腺以及小肠、结肠等解剖剖面或结构；</w:t>
            </w:r>
          </w:p>
          <w:p w14:paraId="795700D2" w14:textId="77777777" w:rsidR="009A2C95" w:rsidRDefault="00160BFB">
            <w:pPr>
              <w:snapToGrid w:val="0"/>
              <w:rPr>
                <w:rStyle w:val="NormalCharacter"/>
                <w:rFonts w:ascii="宋体"/>
              </w:rPr>
            </w:pPr>
            <w:r>
              <w:rPr>
                <w:rStyle w:val="NormalCharacter"/>
                <w:rFonts w:ascii="仿宋_GB2312" w:eastAsia="仿宋_GB2312"/>
                <w:sz w:val="24"/>
              </w:rPr>
              <w:t>★</w:t>
            </w:r>
            <w:r>
              <w:rPr>
                <w:rStyle w:val="NormalCharacter"/>
                <w:rFonts w:ascii="宋体"/>
              </w:rPr>
              <w:t>可通过手捏外置气球，实现颈动脉搏动效果；</w:t>
            </w:r>
          </w:p>
          <w:p w14:paraId="19C780A9" w14:textId="77777777" w:rsidR="009A2C95" w:rsidRDefault="00160BFB">
            <w:pPr>
              <w:snapToGrid w:val="0"/>
              <w:rPr>
                <w:rStyle w:val="NormalCharacter"/>
                <w:rFonts w:ascii="宋体"/>
              </w:rPr>
            </w:pPr>
            <w:r>
              <w:rPr>
                <w:rStyle w:val="NormalCharacter"/>
                <w:rFonts w:ascii="宋体"/>
              </w:rPr>
              <w:t>模型自耳垂至鼻尖再到剑突的距离符合正常成人解剖数据范围；</w:t>
            </w:r>
          </w:p>
          <w:p w14:paraId="159F9D5A" w14:textId="77777777" w:rsidR="009A2C95" w:rsidRDefault="00160BFB">
            <w:pPr>
              <w:snapToGrid w:val="0"/>
              <w:rPr>
                <w:rStyle w:val="NormalCharacter"/>
                <w:rFonts w:ascii="宋体"/>
              </w:rPr>
            </w:pPr>
            <w:r>
              <w:rPr>
                <w:rStyle w:val="NormalCharacter"/>
                <w:rFonts w:ascii="宋体"/>
              </w:rPr>
              <w:t>胸壁可打开，显露出内部结构和脏器，可检验操作是否正确；</w:t>
            </w:r>
          </w:p>
          <w:p w14:paraId="276443E3" w14:textId="77777777" w:rsidR="009A2C95" w:rsidRDefault="00160BFB">
            <w:pPr>
              <w:snapToGrid w:val="0"/>
              <w:rPr>
                <w:rStyle w:val="NormalCharacter"/>
              </w:rPr>
            </w:pPr>
            <w:r>
              <w:rPr>
                <w:rStyle w:val="NormalCharacter"/>
                <w:rFonts w:ascii="宋体"/>
              </w:rPr>
              <w:t>可进行经口、经鼻多种方式的胃管置入操作，可训练鼻饲、洗胃、胃肠减压术、胃液采取术、十二指肠引流术。可真实注入洗胃液。</w:t>
            </w:r>
          </w:p>
          <w:p w14:paraId="4C8D2C2A" w14:textId="77777777" w:rsidR="009A2C95" w:rsidRDefault="00160BFB">
            <w:pPr>
              <w:snapToGrid w:val="0"/>
              <w:rPr>
                <w:rStyle w:val="NormalCharacter"/>
                <w:rFonts w:ascii="宋体"/>
              </w:rPr>
            </w:pPr>
            <w:r>
              <w:rPr>
                <w:rStyle w:val="NormalCharacter"/>
                <w:rFonts w:ascii="宋体"/>
              </w:rPr>
              <w:t>带有专门的清洗管道，方便清洗，消化道内残存液体可方便排出；</w:t>
            </w:r>
          </w:p>
          <w:p w14:paraId="5EE412C9" w14:textId="77777777" w:rsidR="009A2C95" w:rsidRDefault="00160BFB">
            <w:pPr>
              <w:snapToGrid w:val="0"/>
              <w:rPr>
                <w:rStyle w:val="NormalCharacter"/>
                <w:rFonts w:ascii="宋体"/>
              </w:rPr>
            </w:pPr>
            <w:r>
              <w:rPr>
                <w:rStyle w:val="NormalCharacter"/>
                <w:rFonts w:ascii="宋体"/>
              </w:rPr>
              <w:t>可使用临床真实的三腔二囊管（乳胶材料）进行经口、经鼻的三腔二囊管置入术，并在食道部位和胃底部位充入与真实相当的气体，达到固定管道的作用，操作过程完全仿真；</w:t>
            </w:r>
          </w:p>
          <w:p w14:paraId="6EB18674" w14:textId="77777777" w:rsidR="009A2C95" w:rsidRDefault="00160BFB">
            <w:pPr>
              <w:snapToGrid w:val="0"/>
              <w:rPr>
                <w:rStyle w:val="NormalCharacter"/>
                <w:rFonts w:ascii="宋体" w:hAnsi="宋体"/>
                <w:szCs w:val="28"/>
              </w:rPr>
            </w:pPr>
            <w:r>
              <w:rPr>
                <w:rStyle w:val="NormalCharacter"/>
                <w:rFonts w:ascii="宋体"/>
              </w:rPr>
              <w:t>可使用喉镜打开气道，训练气管导管的置入术；</w:t>
            </w:r>
          </w:p>
        </w:tc>
      </w:tr>
      <w:tr w:rsidR="009A2C95" w14:paraId="4F055EC4" w14:textId="77777777">
        <w:trPr>
          <w:trHeight w:hRule="exact" w:val="436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68289282"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43</w:t>
            </w:r>
          </w:p>
        </w:tc>
        <w:tc>
          <w:tcPr>
            <w:tcW w:w="2291" w:type="dxa"/>
            <w:tcBorders>
              <w:top w:val="single" w:sz="4" w:space="0" w:color="000000"/>
              <w:left w:val="single" w:sz="4" w:space="0" w:color="000000"/>
              <w:bottom w:val="single" w:sz="4" w:space="0" w:color="000000"/>
              <w:right w:val="single" w:sz="4" w:space="0" w:color="000000"/>
            </w:tcBorders>
            <w:vAlign w:val="center"/>
          </w:tcPr>
          <w:p w14:paraId="7789735E" w14:textId="77777777" w:rsidR="009A2C95" w:rsidRDefault="00160BFB">
            <w:pPr>
              <w:snapToGrid w:val="0"/>
              <w:rPr>
                <w:rStyle w:val="NormalCharacter"/>
                <w:rFonts w:ascii="宋体" w:hAnsi="宋体"/>
                <w:szCs w:val="28"/>
              </w:rPr>
            </w:pPr>
            <w:r>
              <w:rPr>
                <w:rStyle w:val="NormalCharacter"/>
                <w:rFonts w:ascii="宋体" w:hAnsi="宋体"/>
                <w:szCs w:val="28"/>
              </w:rPr>
              <w:t>瘘管造口术护理模型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6F1BDDCC" w14:textId="77777777" w:rsidR="009A2C95" w:rsidRDefault="00160BFB">
            <w:pPr>
              <w:snapToGrid w:val="0"/>
              <w:rPr>
                <w:rStyle w:val="NormalCharacter"/>
                <w:rFonts w:ascii="宋体" w:hAnsi="宋体"/>
              </w:rPr>
            </w:pPr>
            <w:r>
              <w:rPr>
                <w:rStyle w:val="NormalCharacter"/>
                <w:rFonts w:ascii="宋体" w:hAnsi="宋体"/>
              </w:rPr>
              <w:t>模拟了一成人下半身结构，上至腰部，下至大腿上1/3；可摆成直立位或左侧卧位；</w:t>
            </w:r>
          </w:p>
          <w:p w14:paraId="1B18D6AB" w14:textId="77777777" w:rsidR="009A2C95" w:rsidRDefault="00160BFB">
            <w:pPr>
              <w:snapToGrid w:val="0"/>
              <w:rPr>
                <w:rStyle w:val="NormalCharacter"/>
                <w:rFonts w:ascii="宋体" w:hAnsi="宋体"/>
              </w:rPr>
            </w:pPr>
            <w:r>
              <w:rPr>
                <w:rStyle w:val="NormalCharacter"/>
                <w:rFonts w:ascii="宋体" w:hAnsi="宋体"/>
              </w:rPr>
              <w:t>包括结肠造瘘口、回肠造瘘口的护理；材质柔软逼真；</w:t>
            </w:r>
          </w:p>
          <w:p w14:paraId="22F025D4" w14:textId="77777777" w:rsidR="009A2C95" w:rsidRDefault="00160BFB">
            <w:pPr>
              <w:snapToGrid w:val="0"/>
              <w:rPr>
                <w:rStyle w:val="NormalCharacter"/>
                <w:rFonts w:ascii="宋体" w:hAnsi="宋体"/>
              </w:rPr>
            </w:pPr>
            <w:r>
              <w:rPr>
                <w:rStyle w:val="NormalCharacter"/>
                <w:rFonts w:ascii="宋体" w:hAnsi="宋体"/>
              </w:rPr>
              <w:t>可进行肠内营养、瘘管造口术后的护理及更换人工肛门粪袋训练；</w:t>
            </w:r>
          </w:p>
          <w:p w14:paraId="71E80955" w14:textId="77777777" w:rsidR="009A2C95" w:rsidRDefault="00160BFB">
            <w:pPr>
              <w:snapToGrid w:val="0"/>
              <w:rPr>
                <w:rStyle w:val="NormalCharacter"/>
                <w:rFonts w:ascii="宋体" w:hAnsi="宋体"/>
              </w:rPr>
            </w:pPr>
            <w:r>
              <w:rPr>
                <w:rStyle w:val="NormalCharacter"/>
                <w:rFonts w:ascii="宋体" w:hAnsi="宋体"/>
              </w:rPr>
              <w:t>可以灌入模拟粪便和模拟肠内营养液；灌入的液体都可以排出；</w:t>
            </w:r>
          </w:p>
          <w:p w14:paraId="6DBB017B" w14:textId="77777777" w:rsidR="009A2C95" w:rsidRDefault="00160BFB">
            <w:pPr>
              <w:snapToGrid w:val="0"/>
              <w:rPr>
                <w:rStyle w:val="NormalCharacter"/>
                <w:rFonts w:ascii="宋体" w:hAnsi="宋体"/>
              </w:rPr>
            </w:pPr>
            <w:r>
              <w:rPr>
                <w:rStyle w:val="NormalCharacter"/>
                <w:rFonts w:ascii="宋体" w:hAnsi="宋体"/>
              </w:rPr>
              <w:t>可方便进行内部管道清洗，配有底座便于体位稳定；</w:t>
            </w:r>
          </w:p>
          <w:p w14:paraId="3A34B269" w14:textId="77777777" w:rsidR="009A2C95" w:rsidRDefault="00160BFB">
            <w:pPr>
              <w:snapToGrid w:val="0"/>
              <w:rPr>
                <w:rStyle w:val="NormalCharacter"/>
                <w:rFonts w:ascii="宋体" w:hAnsi="宋体"/>
              </w:rPr>
            </w:pPr>
            <w:r>
              <w:rPr>
                <w:rStyle w:val="NormalCharacter"/>
                <w:b/>
                <w:bCs/>
              </w:rPr>
              <w:t>＃</w:t>
            </w:r>
            <w:r>
              <w:rPr>
                <w:rStyle w:val="NormalCharacter"/>
              </w:rPr>
              <w:t>考评管理系统，具有个性化评分</w:t>
            </w:r>
            <w:r>
              <w:rPr>
                <w:rStyle w:val="NormalCharacter"/>
              </w:rPr>
              <w:t>APP</w:t>
            </w:r>
            <w:r>
              <w:rPr>
                <w:rStyle w:val="NormalCharacter"/>
              </w:rPr>
              <w:t>，可以对学生的技能操作进行逐项打分。评分</w:t>
            </w:r>
            <w:r>
              <w:rPr>
                <w:rStyle w:val="NormalCharacter"/>
              </w:rPr>
              <w:t>APP</w:t>
            </w:r>
            <w:r>
              <w:rPr>
                <w:rStyle w:val="NormalCharacter"/>
              </w:rPr>
              <w:t>功能包括学生身份认证、在线评分、离线上传、评分分享微信及邮箱、成绩统计下载等功能。可以通过扫描身份证，获取学生姓名和学号（身份证号），扫描身份证只支持在有外网的条件下使用。支持拍照获取学生头像。具有离线评分功能，断网后依然可以进行评分，网络恢复后系统自动上传考试数据。学生成绩除了可发送至邮箱外，也可以网页形式分享到微信里，让学生及时了解自己的考试成绩及各细则项分数情况。可以评分表为单位，将评分表的所有学生的成绩汇总以</w:t>
            </w:r>
            <w:r>
              <w:rPr>
                <w:rStyle w:val="NormalCharacter"/>
              </w:rPr>
              <w:t>Excel</w:t>
            </w:r>
            <w:r>
              <w:rPr>
                <w:rStyle w:val="NormalCharacter"/>
              </w:rPr>
              <w:t>格式，通过微信和邮件方式进行导出。支持考官手写签名；</w:t>
            </w:r>
          </w:p>
          <w:p w14:paraId="12AD412F" w14:textId="77777777" w:rsidR="009A2C95" w:rsidRDefault="009A2C95">
            <w:pPr>
              <w:snapToGrid w:val="0"/>
              <w:rPr>
                <w:rStyle w:val="NormalCharacter"/>
                <w:rFonts w:ascii="宋体" w:hAnsi="宋体"/>
              </w:rPr>
            </w:pPr>
          </w:p>
          <w:p w14:paraId="1BAA7627" w14:textId="77777777" w:rsidR="009A2C95" w:rsidRDefault="009A2C95">
            <w:pPr>
              <w:snapToGrid w:val="0"/>
              <w:rPr>
                <w:rStyle w:val="NormalCharacter"/>
                <w:rFonts w:ascii="宋体" w:hAnsi="宋体"/>
              </w:rPr>
            </w:pPr>
          </w:p>
          <w:p w14:paraId="758373FB" w14:textId="77777777" w:rsidR="009A2C95" w:rsidRDefault="009A2C95">
            <w:pPr>
              <w:snapToGrid w:val="0"/>
              <w:rPr>
                <w:rStyle w:val="NormalCharacter"/>
                <w:rFonts w:ascii="宋体" w:hAnsi="宋体"/>
              </w:rPr>
            </w:pPr>
          </w:p>
        </w:tc>
      </w:tr>
      <w:tr w:rsidR="009A2C95" w14:paraId="4C56CF02" w14:textId="77777777">
        <w:trPr>
          <w:trHeight w:hRule="exact" w:val="225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C116557"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44</w:t>
            </w:r>
          </w:p>
        </w:tc>
        <w:tc>
          <w:tcPr>
            <w:tcW w:w="2291" w:type="dxa"/>
            <w:tcBorders>
              <w:top w:val="single" w:sz="4" w:space="0" w:color="000000"/>
              <w:left w:val="single" w:sz="4" w:space="0" w:color="000000"/>
              <w:bottom w:val="single" w:sz="4" w:space="0" w:color="000000"/>
              <w:right w:val="single" w:sz="4" w:space="0" w:color="000000"/>
            </w:tcBorders>
            <w:vAlign w:val="center"/>
          </w:tcPr>
          <w:p w14:paraId="62696FCE" w14:textId="77777777" w:rsidR="009A2C95" w:rsidRDefault="00160BFB">
            <w:pPr>
              <w:snapToGrid w:val="0"/>
              <w:rPr>
                <w:rStyle w:val="NormalCharacter"/>
                <w:rFonts w:ascii="宋体" w:hAnsi="宋体"/>
                <w:szCs w:val="28"/>
              </w:rPr>
            </w:pPr>
            <w:r>
              <w:rPr>
                <w:rStyle w:val="NormalCharacter"/>
                <w:rFonts w:ascii="宋体" w:hAnsi="宋体"/>
                <w:szCs w:val="28"/>
              </w:rPr>
              <w:t>吸痰练习模型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01F30A55" w14:textId="77777777" w:rsidR="009A2C95" w:rsidRDefault="00160BFB">
            <w:pPr>
              <w:snapToGrid w:val="0"/>
              <w:rPr>
                <w:rStyle w:val="NormalCharacter"/>
                <w:rFonts w:ascii="宋体" w:hAnsi="宋体"/>
                <w:szCs w:val="21"/>
              </w:rPr>
            </w:pPr>
            <w:r>
              <w:rPr>
                <w:rStyle w:val="NormalCharacter"/>
                <w:rFonts w:ascii="宋体" w:hAnsi="宋体"/>
                <w:szCs w:val="21"/>
              </w:rPr>
              <w:t>模拟了一成人头部、颈部及部分胸部；</w:t>
            </w:r>
          </w:p>
          <w:p w14:paraId="63DFFFD8" w14:textId="77777777" w:rsidR="009A2C95" w:rsidRDefault="00160BFB">
            <w:pPr>
              <w:snapToGrid w:val="0"/>
              <w:rPr>
                <w:rStyle w:val="NormalCharacter"/>
                <w:rFonts w:ascii="宋体" w:hAnsi="宋体"/>
                <w:szCs w:val="21"/>
              </w:rPr>
            </w:pPr>
            <w:r>
              <w:rPr>
                <w:rStyle w:val="NormalCharacter"/>
                <w:rFonts w:ascii="宋体" w:hAnsi="宋体"/>
                <w:szCs w:val="21"/>
              </w:rPr>
              <w:t>解剖结构精确逼真，包括：鼻腔、鼻甲、口腔、舌、牙、会厌、喉等；脸部一侧可打开，可以显示插入吸痰管的位置；</w:t>
            </w:r>
          </w:p>
          <w:p w14:paraId="2366FEAE" w14:textId="77777777" w:rsidR="009A2C95" w:rsidRDefault="00160BFB">
            <w:pPr>
              <w:snapToGrid w:val="0"/>
              <w:rPr>
                <w:rStyle w:val="NormalCharacter"/>
                <w:rFonts w:ascii="宋体" w:hAnsi="宋体"/>
                <w:szCs w:val="21"/>
              </w:rPr>
            </w:pPr>
            <w:r>
              <w:rPr>
                <w:rStyle w:val="NormalCharacter"/>
                <w:rFonts w:ascii="宋体" w:hAnsi="宋体"/>
                <w:szCs w:val="21"/>
              </w:rPr>
              <w:t>材料柔软，真实模拟教学中吸痰和吸引练习；</w:t>
            </w:r>
          </w:p>
          <w:p w14:paraId="41451155" w14:textId="77777777" w:rsidR="009A2C95" w:rsidRDefault="00160BFB">
            <w:pPr>
              <w:snapToGrid w:val="0"/>
              <w:rPr>
                <w:rStyle w:val="NormalCharacter"/>
                <w:rFonts w:ascii="宋体" w:hAnsi="宋体"/>
                <w:szCs w:val="21"/>
              </w:rPr>
            </w:pPr>
            <w:r>
              <w:rPr>
                <w:rStyle w:val="NormalCharacter"/>
                <w:rFonts w:ascii="宋体" w:hAnsi="宋体"/>
                <w:szCs w:val="21"/>
              </w:rPr>
              <w:t>可进行鼻咽部、口咽部、口腔内吸痰训练；可经气管切开处进行气管内吸痰训练；</w:t>
            </w:r>
          </w:p>
          <w:p w14:paraId="11B6C598" w14:textId="77777777" w:rsidR="009A2C95" w:rsidRDefault="00160BFB">
            <w:pPr>
              <w:snapToGrid w:val="0"/>
              <w:rPr>
                <w:rStyle w:val="NormalCharacter"/>
                <w:rFonts w:ascii="宋体" w:hAnsi="宋体"/>
                <w:szCs w:val="21"/>
              </w:rPr>
            </w:pPr>
            <w:r>
              <w:rPr>
                <w:rStyle w:val="NormalCharacter"/>
                <w:rFonts w:ascii="宋体" w:hAnsi="宋体"/>
                <w:szCs w:val="21"/>
              </w:rPr>
              <w:t>可真实的灌入模拟痰液；</w:t>
            </w:r>
          </w:p>
          <w:p w14:paraId="2BC71849" w14:textId="77777777" w:rsidR="009A2C95" w:rsidRDefault="009A2C95">
            <w:pPr>
              <w:snapToGrid w:val="0"/>
              <w:rPr>
                <w:rStyle w:val="NormalCharacter"/>
                <w:rFonts w:ascii="宋体" w:hAnsi="宋体"/>
                <w:szCs w:val="21"/>
              </w:rPr>
            </w:pPr>
          </w:p>
          <w:p w14:paraId="0FFB679D" w14:textId="77777777" w:rsidR="009A2C95" w:rsidRDefault="009A2C95">
            <w:pPr>
              <w:snapToGrid w:val="0"/>
              <w:rPr>
                <w:rStyle w:val="NormalCharacter"/>
                <w:rFonts w:ascii="宋体" w:hAnsi="宋体"/>
                <w:szCs w:val="21"/>
              </w:rPr>
            </w:pPr>
          </w:p>
          <w:p w14:paraId="3AC2A344" w14:textId="77777777" w:rsidR="009A2C95" w:rsidRDefault="009A2C95">
            <w:pPr>
              <w:snapToGrid w:val="0"/>
              <w:rPr>
                <w:rStyle w:val="NormalCharacter"/>
                <w:rFonts w:ascii="宋体" w:hAnsi="宋体"/>
                <w:szCs w:val="21"/>
              </w:rPr>
            </w:pPr>
          </w:p>
          <w:p w14:paraId="57FE2824" w14:textId="77777777" w:rsidR="009A2C95" w:rsidRDefault="009A2C95">
            <w:pPr>
              <w:snapToGrid w:val="0"/>
              <w:rPr>
                <w:rStyle w:val="NormalCharacter"/>
                <w:rFonts w:ascii="宋体" w:hAnsi="宋体"/>
                <w:szCs w:val="21"/>
              </w:rPr>
            </w:pPr>
          </w:p>
        </w:tc>
      </w:tr>
      <w:tr w:rsidR="009A2C95" w14:paraId="20A2664D" w14:textId="77777777">
        <w:trPr>
          <w:trHeight w:hRule="exact" w:val="4832"/>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9506914"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lastRenderedPageBreak/>
              <w:t>45</w:t>
            </w:r>
          </w:p>
        </w:tc>
        <w:tc>
          <w:tcPr>
            <w:tcW w:w="2291" w:type="dxa"/>
            <w:tcBorders>
              <w:top w:val="single" w:sz="4" w:space="0" w:color="000000"/>
              <w:left w:val="single" w:sz="4" w:space="0" w:color="000000"/>
              <w:bottom w:val="single" w:sz="4" w:space="0" w:color="000000"/>
              <w:right w:val="single" w:sz="4" w:space="0" w:color="000000"/>
            </w:tcBorders>
            <w:vAlign w:val="center"/>
          </w:tcPr>
          <w:p w14:paraId="5CDBE693" w14:textId="77777777" w:rsidR="009A2C95" w:rsidRDefault="00160BFB">
            <w:pPr>
              <w:snapToGrid w:val="0"/>
              <w:rPr>
                <w:rStyle w:val="NormalCharacter"/>
                <w:rFonts w:ascii="宋体" w:hAnsi="宋体"/>
                <w:szCs w:val="28"/>
              </w:rPr>
            </w:pPr>
            <w:r>
              <w:rPr>
                <w:rStyle w:val="NormalCharacter"/>
                <w:rFonts w:ascii="宋体" w:hAnsi="宋体"/>
                <w:szCs w:val="28"/>
              </w:rPr>
              <w:t>Smart心肺复苏模拟人（Pro版）</w:t>
            </w:r>
          </w:p>
        </w:tc>
        <w:tc>
          <w:tcPr>
            <w:tcW w:w="6533" w:type="dxa"/>
            <w:tcBorders>
              <w:top w:val="single" w:sz="4" w:space="0" w:color="000000"/>
              <w:left w:val="single" w:sz="4" w:space="0" w:color="000000"/>
              <w:bottom w:val="single" w:sz="4" w:space="0" w:color="000000"/>
              <w:right w:val="single" w:sz="4" w:space="0" w:color="000000"/>
            </w:tcBorders>
            <w:vAlign w:val="center"/>
          </w:tcPr>
          <w:p w14:paraId="7B298C16" w14:textId="77777777" w:rsidR="009A2C95" w:rsidRDefault="00160BFB">
            <w:pPr>
              <w:pStyle w:val="179"/>
              <w:snapToGrid w:val="0"/>
              <w:ind w:firstLineChars="0"/>
              <w:rPr>
                <w:rStyle w:val="NormalCharacter"/>
                <w:rFonts w:ascii="宋体" w:hAnsi="宋体"/>
                <w:b/>
                <w:szCs w:val="20"/>
              </w:rPr>
            </w:pPr>
            <w:r>
              <w:rPr>
                <w:rStyle w:val="NormalCharacter"/>
                <w:rFonts w:ascii="宋体" w:hAnsi="宋体"/>
                <w:szCs w:val="20"/>
              </w:rPr>
              <w:t>为男性全身模拟人，外形仿真，皮肤手感真实，经久耐用；</w:t>
            </w:r>
          </w:p>
          <w:p w14:paraId="03F01D69" w14:textId="77777777" w:rsidR="009A2C95" w:rsidRDefault="00160BFB">
            <w:pPr>
              <w:pStyle w:val="179"/>
              <w:snapToGrid w:val="0"/>
              <w:ind w:firstLineChars="0"/>
              <w:rPr>
                <w:rStyle w:val="NormalCharacter"/>
                <w:rFonts w:ascii="宋体" w:hAnsi="宋体"/>
                <w:b/>
                <w:szCs w:val="20"/>
              </w:rPr>
            </w:pPr>
            <w:r>
              <w:rPr>
                <w:rStyle w:val="NormalCharacter"/>
                <w:rFonts w:ascii="宋体" w:hAnsi="宋体"/>
                <w:szCs w:val="20"/>
              </w:rPr>
              <w:t>有口腔、鼻腔和气道结构，可通过口对口、复苏气囊对口等方式完成人工通气，气道密闭不漏气；</w:t>
            </w:r>
          </w:p>
          <w:p w14:paraId="2DA4EA89" w14:textId="77777777" w:rsidR="009A2C95" w:rsidRDefault="00160BFB">
            <w:pPr>
              <w:pStyle w:val="179"/>
              <w:snapToGrid w:val="0"/>
              <w:ind w:firstLineChars="0"/>
              <w:rPr>
                <w:rStyle w:val="NormalCharacter"/>
                <w:rFonts w:ascii="宋体" w:hAnsi="宋体"/>
                <w:szCs w:val="20"/>
              </w:rPr>
            </w:pPr>
            <w:r>
              <w:rPr>
                <w:rStyle w:val="NormalCharacter"/>
                <w:rFonts w:ascii="仿宋_GB2312" w:eastAsia="仿宋_GB2312"/>
                <w:sz w:val="24"/>
              </w:rPr>
              <w:t>★</w:t>
            </w:r>
            <w:r>
              <w:rPr>
                <w:rStyle w:val="NormalCharacter"/>
                <w:rFonts w:ascii="宋体" w:hAnsi="宋体"/>
                <w:szCs w:val="20"/>
              </w:rPr>
              <w:t>模型胸部具有肋骨等解剖结构，方便定位按压位置，按压力度接近真人，按压深度5CM所需施加力量为50Kg；</w:t>
            </w:r>
          </w:p>
          <w:p w14:paraId="2AC655C0" w14:textId="77777777" w:rsidR="009A2C95" w:rsidRDefault="00160BFB">
            <w:pPr>
              <w:pStyle w:val="179"/>
              <w:snapToGrid w:val="0"/>
              <w:ind w:firstLineChars="0"/>
              <w:rPr>
                <w:rStyle w:val="NormalCharacter"/>
                <w:rFonts w:ascii="宋体" w:hAnsi="宋体"/>
                <w:szCs w:val="20"/>
              </w:rPr>
            </w:pPr>
            <w:r>
              <w:rPr>
                <w:rStyle w:val="NormalCharacter"/>
                <w:rFonts w:ascii="宋体" w:hAnsi="宋体"/>
                <w:szCs w:val="20"/>
              </w:rPr>
              <w:t>乳头解剖标记；</w:t>
            </w:r>
          </w:p>
          <w:p w14:paraId="15D46146" w14:textId="77777777" w:rsidR="009A2C95" w:rsidRDefault="00160BFB">
            <w:pPr>
              <w:pStyle w:val="179"/>
              <w:snapToGrid w:val="0"/>
              <w:ind w:firstLineChars="0"/>
              <w:rPr>
                <w:rStyle w:val="NormalCharacter"/>
                <w:rFonts w:ascii="宋体" w:hAnsi="宋体"/>
                <w:szCs w:val="20"/>
              </w:rPr>
            </w:pPr>
            <w:r>
              <w:rPr>
                <w:rStyle w:val="NormalCharacter"/>
                <w:rFonts w:ascii="宋体" w:hAnsi="宋体"/>
                <w:szCs w:val="20"/>
              </w:rPr>
              <w:t>模型胸部按压最大深度大于6.5cm，满足AHA心肺复苏指南要5-6cm正确范围，并提供按压过深的可能性；</w:t>
            </w:r>
          </w:p>
          <w:p w14:paraId="0FA46897" w14:textId="77777777" w:rsidR="009A2C95" w:rsidRDefault="00160BFB">
            <w:pPr>
              <w:pStyle w:val="179"/>
              <w:snapToGrid w:val="0"/>
              <w:ind w:firstLineChars="0"/>
              <w:rPr>
                <w:rStyle w:val="NormalCharacter"/>
                <w:rFonts w:ascii="宋体" w:hAnsi="宋体"/>
                <w:b/>
                <w:szCs w:val="20"/>
              </w:rPr>
            </w:pPr>
            <w:r>
              <w:rPr>
                <w:rStyle w:val="NormalCharacter"/>
                <w:rFonts w:ascii="宋体" w:hAnsi="宋体"/>
                <w:szCs w:val="20"/>
              </w:rPr>
              <w:t>模型具有自动的双侧颈动脉搏动、自主呼吸、瞳孔对光反射等生命体征反馈；</w:t>
            </w:r>
          </w:p>
          <w:p w14:paraId="314D1823" w14:textId="77777777" w:rsidR="009A2C95" w:rsidRDefault="00160BFB">
            <w:pPr>
              <w:pStyle w:val="179"/>
              <w:snapToGrid w:val="0"/>
              <w:ind w:firstLineChars="0"/>
              <w:rPr>
                <w:rStyle w:val="NormalCharacter"/>
                <w:rFonts w:ascii="宋体" w:hAnsi="宋体"/>
                <w:b/>
                <w:szCs w:val="20"/>
              </w:rPr>
            </w:pPr>
            <w:r>
              <w:rPr>
                <w:rStyle w:val="NormalCharacter"/>
                <w:rFonts w:ascii="仿宋_GB2312" w:eastAsia="仿宋_GB2312"/>
                <w:sz w:val="24"/>
              </w:rPr>
              <w:t>★</w:t>
            </w:r>
            <w:r>
              <w:rPr>
                <w:rStyle w:val="NormalCharacter"/>
                <w:rFonts w:ascii="仿宋_GB2312" w:eastAsia="仿宋_GB2312"/>
                <w:sz w:val="24"/>
              </w:rPr>
              <w:t>模</w:t>
            </w:r>
            <w:r>
              <w:rPr>
                <w:rStyle w:val="NormalCharacter"/>
                <w:rFonts w:ascii="宋体" w:hAnsi="宋体"/>
                <w:szCs w:val="20"/>
              </w:rPr>
              <w:t>型配有仿真血液循环和通气指示，根据心肺复苏操作的质量进行动态反馈；</w:t>
            </w:r>
          </w:p>
          <w:p w14:paraId="75A3C1CA" w14:textId="77777777" w:rsidR="009A2C95" w:rsidRDefault="00160BFB">
            <w:pPr>
              <w:pStyle w:val="179"/>
              <w:snapToGrid w:val="0"/>
              <w:ind w:firstLineChars="0"/>
              <w:rPr>
                <w:rStyle w:val="NormalCharacter"/>
                <w:rFonts w:ascii="宋体" w:hAnsi="宋体"/>
                <w:b/>
                <w:szCs w:val="20"/>
              </w:rPr>
            </w:pPr>
            <w:r>
              <w:rPr>
                <w:rStyle w:val="NormalCharacter"/>
                <w:rFonts w:ascii="宋体" w:hAnsi="宋体"/>
                <w:szCs w:val="20"/>
              </w:rPr>
              <w:t>模型可监测心肺复苏按压位置、按压深度、按压频率、通气速度、通气量、气道打开、瞳孔对光反射、意识判断等操作；</w:t>
            </w:r>
          </w:p>
          <w:p w14:paraId="264E62BD" w14:textId="77777777" w:rsidR="009A2C95" w:rsidRDefault="00160BFB">
            <w:pPr>
              <w:pStyle w:val="179"/>
              <w:snapToGrid w:val="0"/>
              <w:ind w:firstLineChars="0"/>
              <w:rPr>
                <w:rStyle w:val="NormalCharacter"/>
                <w:rFonts w:ascii="宋体" w:hAnsi="宋体"/>
                <w:b/>
                <w:szCs w:val="20"/>
              </w:rPr>
            </w:pPr>
            <w:r>
              <w:rPr>
                <w:rStyle w:val="NormalCharacter"/>
                <w:rFonts w:ascii="宋体" w:hAnsi="宋体"/>
                <w:szCs w:val="20"/>
              </w:rPr>
              <w:t>模型内嵌智能化控制系统，可不依赖任何控制终端，对心肺复苏训练质量进行监测、反馈和成绩评估；</w:t>
            </w:r>
          </w:p>
          <w:p w14:paraId="282EA5FB" w14:textId="77777777" w:rsidR="009A2C95" w:rsidRDefault="009A2C95">
            <w:pPr>
              <w:snapToGrid w:val="0"/>
              <w:rPr>
                <w:rStyle w:val="NormalCharacter"/>
                <w:rFonts w:ascii="宋体" w:hAnsi="宋体"/>
                <w:szCs w:val="28"/>
              </w:rPr>
            </w:pPr>
          </w:p>
        </w:tc>
      </w:tr>
      <w:tr w:rsidR="009A2C95" w14:paraId="4A1E6323" w14:textId="77777777">
        <w:trPr>
          <w:trHeight w:hRule="exact" w:val="609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13B62D4"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46</w:t>
            </w:r>
          </w:p>
        </w:tc>
        <w:tc>
          <w:tcPr>
            <w:tcW w:w="2291" w:type="dxa"/>
            <w:tcBorders>
              <w:top w:val="single" w:sz="4" w:space="0" w:color="000000"/>
              <w:left w:val="single" w:sz="4" w:space="0" w:color="000000"/>
              <w:bottom w:val="single" w:sz="4" w:space="0" w:color="000000"/>
              <w:right w:val="single" w:sz="4" w:space="0" w:color="000000"/>
            </w:tcBorders>
            <w:vAlign w:val="center"/>
          </w:tcPr>
          <w:p w14:paraId="2E4B241A" w14:textId="77777777" w:rsidR="009A2C95" w:rsidRDefault="00160BFB">
            <w:pPr>
              <w:snapToGrid w:val="0"/>
              <w:rPr>
                <w:rStyle w:val="NormalCharacter"/>
                <w:rFonts w:ascii="宋体" w:hAnsi="宋体"/>
                <w:szCs w:val="28"/>
              </w:rPr>
            </w:pPr>
            <w:r>
              <w:rPr>
                <w:rStyle w:val="NormalCharacter"/>
                <w:rFonts w:ascii="宋体" w:hAnsi="宋体"/>
                <w:szCs w:val="28"/>
              </w:rPr>
              <w:t>Smart心肺复苏模拟人</w:t>
            </w:r>
          </w:p>
        </w:tc>
        <w:tc>
          <w:tcPr>
            <w:tcW w:w="6533" w:type="dxa"/>
            <w:tcBorders>
              <w:top w:val="single" w:sz="4" w:space="0" w:color="000000"/>
              <w:left w:val="single" w:sz="4" w:space="0" w:color="000000"/>
              <w:bottom w:val="single" w:sz="4" w:space="0" w:color="000000"/>
              <w:right w:val="single" w:sz="4" w:space="0" w:color="000000"/>
            </w:tcBorders>
            <w:vAlign w:val="center"/>
          </w:tcPr>
          <w:p w14:paraId="13B4BF0F" w14:textId="77777777" w:rsidR="009A2C95" w:rsidRDefault="00160BFB">
            <w:pPr>
              <w:snapToGrid w:val="0"/>
              <w:rPr>
                <w:rStyle w:val="NormalCharacter"/>
                <w:rFonts w:ascii="宋体" w:hAnsi="宋体"/>
              </w:rPr>
            </w:pPr>
            <w:r>
              <w:rPr>
                <w:rStyle w:val="NormalCharacter"/>
                <w:rFonts w:ascii="宋体" w:hAnsi="宋体"/>
              </w:rPr>
              <w:t>为男性上半身模拟人，外形仿真，皮肤手感真实，经久耐用。</w:t>
            </w:r>
          </w:p>
          <w:p w14:paraId="18124C1D" w14:textId="77777777" w:rsidR="009A2C95" w:rsidRDefault="00160BFB">
            <w:pPr>
              <w:snapToGrid w:val="0"/>
              <w:rPr>
                <w:rStyle w:val="NormalCharacter"/>
                <w:rFonts w:ascii="宋体" w:hAnsi="宋体"/>
              </w:rPr>
            </w:pPr>
            <w:r>
              <w:rPr>
                <w:rStyle w:val="NormalCharacter"/>
                <w:rFonts w:ascii="宋体" w:hAnsi="宋体"/>
              </w:rPr>
              <w:t>有口腔、鼻腔和气道结构，可通过口对口、复苏气囊对口等方式完成人工通气，气道密闭不漏气；</w:t>
            </w:r>
          </w:p>
          <w:p w14:paraId="10FEA7B7" w14:textId="77777777" w:rsidR="009A2C95" w:rsidRDefault="00160BFB">
            <w:pPr>
              <w:snapToGrid w:val="0"/>
              <w:rPr>
                <w:rStyle w:val="NormalCharacter"/>
                <w:rFonts w:ascii="宋体" w:hAnsi="宋体"/>
              </w:rPr>
            </w:pPr>
            <w:r>
              <w:rPr>
                <w:rStyle w:val="NormalCharacter"/>
                <w:rFonts w:ascii="宋体" w:hAnsi="宋体"/>
              </w:rPr>
              <w:t>胸部可根据乳头定位按压位置，按压力度接近真人；</w:t>
            </w:r>
          </w:p>
          <w:p w14:paraId="1474CD48" w14:textId="77777777" w:rsidR="009A2C95" w:rsidRDefault="00160BFB">
            <w:pPr>
              <w:snapToGrid w:val="0"/>
              <w:rPr>
                <w:rStyle w:val="NormalCharacter"/>
                <w:rFonts w:ascii="宋体" w:hAnsi="宋体"/>
                <w:b/>
              </w:rPr>
            </w:pPr>
            <w:r>
              <w:rPr>
                <w:rStyle w:val="NormalCharacter"/>
                <w:rFonts w:ascii="宋体" w:hAnsi="宋体"/>
              </w:rPr>
              <w:t>可手动方式产生双侧颈动脉搏动；</w:t>
            </w:r>
          </w:p>
          <w:p w14:paraId="5FF406AA" w14:textId="77777777" w:rsidR="009A2C95" w:rsidRDefault="00160BFB">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软件可在手机、平板、PC等任意终端打开，无需预先安装软件，实现无线连接和数据通讯；</w:t>
            </w:r>
          </w:p>
          <w:p w14:paraId="2FB09AD9" w14:textId="77777777" w:rsidR="009A2C95" w:rsidRDefault="00160BFB">
            <w:pPr>
              <w:snapToGrid w:val="0"/>
              <w:rPr>
                <w:rStyle w:val="NormalCharacter"/>
                <w:rFonts w:ascii="宋体" w:hAnsi="宋体"/>
              </w:rPr>
            </w:pPr>
            <w:r>
              <w:rPr>
                <w:rStyle w:val="NormalCharacter"/>
                <w:rFonts w:ascii="宋体" w:hAnsi="宋体"/>
              </w:rPr>
              <w:t>提供以下功能：</w:t>
            </w:r>
          </w:p>
          <w:p w14:paraId="253150AC" w14:textId="77777777" w:rsidR="009A2C95" w:rsidRDefault="00160BFB">
            <w:pPr>
              <w:snapToGrid w:val="0"/>
              <w:ind w:firstLineChars="100" w:firstLine="210"/>
              <w:rPr>
                <w:rStyle w:val="NormalCharacter"/>
                <w:rFonts w:ascii="宋体" w:hAnsi="宋体"/>
              </w:rPr>
            </w:pPr>
            <w:r>
              <w:rPr>
                <w:rStyle w:val="NormalCharacter"/>
                <w:rFonts w:ascii="宋体" w:hAnsi="宋体"/>
              </w:rPr>
              <w:t>1支持学员单人CPR全流程训练，实现过程实时指导和监督。</w:t>
            </w:r>
          </w:p>
          <w:p w14:paraId="6FF0A827" w14:textId="77777777" w:rsidR="009A2C95" w:rsidRDefault="00160BFB">
            <w:pPr>
              <w:snapToGrid w:val="0"/>
              <w:ind w:firstLineChars="100" w:firstLine="210"/>
              <w:rPr>
                <w:rStyle w:val="NormalCharacter"/>
                <w:rFonts w:ascii="宋体" w:hAnsi="宋体"/>
              </w:rPr>
            </w:pPr>
            <w:r>
              <w:rPr>
                <w:rStyle w:val="NormalCharacter"/>
                <w:rFonts w:ascii="宋体" w:hAnsi="宋体"/>
              </w:rPr>
              <w:t>2支持学员进行按压、通气、按压与通气的专项步骤训练，并限定训练时间。</w:t>
            </w:r>
          </w:p>
          <w:p w14:paraId="7E6FDFEB" w14:textId="77777777" w:rsidR="009A2C95" w:rsidRDefault="00160BFB">
            <w:pPr>
              <w:snapToGrid w:val="0"/>
              <w:ind w:firstLineChars="100" w:firstLine="210"/>
              <w:rPr>
                <w:rStyle w:val="NormalCharacter"/>
                <w:rFonts w:ascii="宋体" w:hAnsi="宋体"/>
              </w:rPr>
            </w:pPr>
            <w:r>
              <w:rPr>
                <w:rStyle w:val="NormalCharacter"/>
                <w:rFonts w:ascii="宋体" w:hAnsi="宋体"/>
              </w:rPr>
              <w:t>3可自定义时长的学员自我测试训练。</w:t>
            </w:r>
          </w:p>
          <w:p w14:paraId="24EE2F09" w14:textId="77777777" w:rsidR="009A2C95" w:rsidRDefault="00160BFB">
            <w:pPr>
              <w:snapToGrid w:val="0"/>
              <w:ind w:firstLineChars="100" w:firstLine="210"/>
              <w:rPr>
                <w:rStyle w:val="NormalCharacter"/>
                <w:rFonts w:ascii="宋体" w:hAnsi="宋体"/>
              </w:rPr>
            </w:pPr>
            <w:r>
              <w:rPr>
                <w:rStyle w:val="NormalCharacter"/>
                <w:rFonts w:ascii="宋体" w:hAnsi="宋体"/>
              </w:rPr>
              <w:t>4可实时看到模拟人的按压通气数据与图形，并以打点形式显示数据分布规律，可查看其当时的详情。并自动完成客观化评分。</w:t>
            </w:r>
          </w:p>
          <w:p w14:paraId="608F3F10" w14:textId="77777777" w:rsidR="009A2C95" w:rsidRDefault="00160BFB">
            <w:pPr>
              <w:snapToGrid w:val="0"/>
              <w:rPr>
                <w:rStyle w:val="NormalCharacter"/>
                <w:rFonts w:ascii="宋体" w:hAnsi="宋体"/>
              </w:rPr>
            </w:pPr>
            <w:r>
              <w:rPr>
                <w:rStyle w:val="NormalCharacter"/>
                <w:rFonts w:ascii="宋体" w:hAnsi="宋体"/>
              </w:rPr>
              <w:t>产品内置</w:t>
            </w:r>
            <w:r>
              <w:rPr>
                <w:rStyle w:val="NormalCharacter"/>
              </w:rPr>
              <w:t>AHA</w:t>
            </w:r>
            <w:r>
              <w:rPr>
                <w:rStyle w:val="NormalCharacter"/>
                <w:rFonts w:ascii="宋体"/>
              </w:rPr>
              <w:t>和E</w:t>
            </w:r>
            <w:r>
              <w:rPr>
                <w:rStyle w:val="NormalCharacter"/>
              </w:rPr>
              <w:t>RC</w:t>
            </w:r>
            <w:r>
              <w:rPr>
                <w:rStyle w:val="NormalCharacter"/>
                <w:rFonts w:ascii="宋体" w:hAnsi="宋体"/>
              </w:rPr>
              <w:t>心肺复苏评判标准，并为不同水平学员提供多种训练难度；</w:t>
            </w:r>
          </w:p>
          <w:p w14:paraId="72733DFF" w14:textId="77777777" w:rsidR="009A2C95" w:rsidRDefault="00160BFB">
            <w:pPr>
              <w:snapToGrid w:val="0"/>
              <w:rPr>
                <w:rStyle w:val="NormalCharacter"/>
                <w:rFonts w:ascii="宋体" w:hAnsi="宋体"/>
                <w:szCs w:val="28"/>
              </w:rPr>
            </w:pPr>
            <w:r>
              <w:rPr>
                <w:rStyle w:val="NormalCharacter"/>
                <w:rFonts w:ascii="宋体" w:hAnsi="宋体"/>
              </w:rPr>
              <w:t>将训练过程中的实时数据如按压深度、按压频率、按压位置、通气量、通气时长、气道打开等，以即时反馈的图形化方式直观展示，方便学生训练中即时纠错；</w:t>
            </w:r>
          </w:p>
        </w:tc>
      </w:tr>
      <w:tr w:rsidR="009A2C95" w14:paraId="5AC28188" w14:textId="77777777">
        <w:trPr>
          <w:trHeight w:hRule="exact" w:val="609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ACE072A"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lastRenderedPageBreak/>
              <w:t>47</w:t>
            </w:r>
          </w:p>
        </w:tc>
        <w:tc>
          <w:tcPr>
            <w:tcW w:w="2291" w:type="dxa"/>
            <w:tcBorders>
              <w:top w:val="single" w:sz="4" w:space="0" w:color="000000"/>
              <w:left w:val="single" w:sz="4" w:space="0" w:color="000000"/>
              <w:bottom w:val="single" w:sz="4" w:space="0" w:color="000000"/>
              <w:right w:val="single" w:sz="4" w:space="0" w:color="000000"/>
            </w:tcBorders>
            <w:vAlign w:val="center"/>
          </w:tcPr>
          <w:p w14:paraId="1CF59ABF" w14:textId="77777777" w:rsidR="009A2C95" w:rsidRDefault="00160BFB">
            <w:pPr>
              <w:snapToGrid w:val="0"/>
              <w:rPr>
                <w:rStyle w:val="NormalCharacter"/>
                <w:rFonts w:ascii="宋体" w:hAnsi="宋体"/>
                <w:szCs w:val="28"/>
              </w:rPr>
            </w:pPr>
            <w:r>
              <w:rPr>
                <w:rStyle w:val="NormalCharacter"/>
                <w:rFonts w:ascii="宋体" w:hAnsi="宋体"/>
                <w:szCs w:val="21"/>
              </w:rPr>
              <w:t>可视化综合气道管理模型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153E459D" w14:textId="77777777" w:rsidR="009A2C95" w:rsidRDefault="00160BFB">
            <w:pPr>
              <w:snapToGrid w:val="0"/>
              <w:rPr>
                <w:rStyle w:val="NormalCharacter"/>
                <w:rFonts w:ascii="宋体" w:hAnsi="宋体"/>
                <w:szCs w:val="21"/>
              </w:rPr>
            </w:pPr>
            <w:r>
              <w:rPr>
                <w:rStyle w:val="NormalCharacter"/>
                <w:rFonts w:ascii="宋体" w:hAnsi="宋体"/>
                <w:szCs w:val="21"/>
              </w:rPr>
              <w:t>模型为男性外观，带有仿真气道，结构完全按照正常成人解剖结构设计。包括：鼻、口、牙、舌、咽、喉、悬雍垂、腭舌弓、腭咽弓、扁桃体、会厌、声门、环状软骨、甲状软骨、气管、左右支气管、双肺、食管；</w:t>
            </w:r>
          </w:p>
          <w:p w14:paraId="110162AB" w14:textId="77777777" w:rsidR="009A2C95" w:rsidRDefault="00160BFB">
            <w:pPr>
              <w:snapToGrid w:val="0"/>
              <w:rPr>
                <w:rStyle w:val="NormalCharacter"/>
                <w:rFonts w:ascii="宋体" w:hAnsi="宋体"/>
                <w:szCs w:val="21"/>
              </w:rPr>
            </w:pPr>
            <w:r>
              <w:rPr>
                <w:rStyle w:val="NormalCharacter"/>
                <w:rFonts w:ascii="宋体" w:hAnsi="宋体"/>
                <w:szCs w:val="21"/>
              </w:rPr>
              <w:t>可使用仰头举颏法打开气道，进行经口气管插管、面罩通气技能操作；</w:t>
            </w:r>
          </w:p>
          <w:p w14:paraId="7D32EA4C" w14:textId="77777777" w:rsidR="009A2C95" w:rsidRDefault="00160BFB">
            <w:pPr>
              <w:snapToGrid w:val="0"/>
              <w:rPr>
                <w:rStyle w:val="NormalCharacter"/>
                <w:rFonts w:ascii="宋体" w:hAnsi="宋体"/>
                <w:szCs w:val="21"/>
              </w:rPr>
            </w:pPr>
            <w:r>
              <w:rPr>
                <w:rStyle w:val="NormalCharacter"/>
                <w:rFonts w:ascii="宋体" w:hAnsi="宋体"/>
                <w:szCs w:val="21"/>
              </w:rPr>
              <w:t>带有仿真肺部结构，模拟真实肺部大小和颜色，可见左侧两肺叶，右侧三肺叶结构，与支气管相连；</w:t>
            </w:r>
          </w:p>
          <w:p w14:paraId="25535DF2"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插管进入气道正确位置，人工通气可见双侧肺部起伏；插入气管过深（大于25cm）、插管误入食道可有错误报警提示；</w:t>
            </w:r>
          </w:p>
          <w:p w14:paraId="0A47DBF8" w14:textId="77777777" w:rsidR="009A2C95" w:rsidRDefault="00160BFB">
            <w:pPr>
              <w:snapToGrid w:val="0"/>
              <w:rPr>
                <w:rStyle w:val="NormalCharacter"/>
                <w:rFonts w:ascii="宋体" w:hAnsi="宋体"/>
                <w:szCs w:val="21"/>
              </w:rPr>
            </w:pPr>
            <w:r>
              <w:rPr>
                <w:rStyle w:val="NormalCharacter"/>
                <w:rFonts w:ascii="宋体" w:hAnsi="宋体"/>
                <w:szCs w:val="21"/>
              </w:rPr>
              <w:t>可接软镜；</w:t>
            </w:r>
          </w:p>
          <w:p w14:paraId="01CE5E6A" w14:textId="77777777" w:rsidR="009A2C95" w:rsidRDefault="00160BFB">
            <w:pPr>
              <w:snapToGrid w:val="0"/>
              <w:rPr>
                <w:rStyle w:val="NormalCharacter"/>
                <w:rFonts w:ascii="宋体" w:hAnsi="宋体"/>
                <w:szCs w:val="21"/>
              </w:rPr>
            </w:pPr>
            <w:r>
              <w:rPr>
                <w:rStyle w:val="NormalCharacter"/>
                <w:rFonts w:ascii="宋体" w:hAnsi="宋体"/>
                <w:szCs w:val="21"/>
              </w:rPr>
              <w:t>增加气道阻塞功能，模拟困难气道；</w:t>
            </w:r>
          </w:p>
          <w:p w14:paraId="6508A727" w14:textId="77777777" w:rsidR="009A2C95" w:rsidRDefault="00160BFB">
            <w:pPr>
              <w:snapToGrid w:val="0"/>
              <w:rPr>
                <w:rStyle w:val="NormalCharacter"/>
                <w:rFonts w:ascii="宋体" w:hAnsi="宋体"/>
                <w:szCs w:val="21"/>
              </w:rPr>
            </w:pPr>
            <w:r>
              <w:rPr>
                <w:rStyle w:val="NormalCharacter"/>
                <w:rFonts w:ascii="宋体" w:hAnsi="宋体"/>
                <w:szCs w:val="21"/>
              </w:rPr>
              <w:t>颈部仿真环状软骨，甲状软骨结构，支持环甲膜穿刺，气管切开；</w:t>
            </w:r>
          </w:p>
          <w:p w14:paraId="1801682D" w14:textId="77777777" w:rsidR="009A2C95" w:rsidRDefault="00160BFB">
            <w:pPr>
              <w:snapToGrid w:val="0"/>
              <w:rPr>
                <w:rStyle w:val="NormalCharacter"/>
                <w:rFonts w:ascii="宋体" w:hAnsi="宋体"/>
                <w:szCs w:val="21"/>
              </w:rPr>
            </w:pPr>
            <w:r>
              <w:rPr>
                <w:rStyle w:val="NormalCharacter"/>
                <w:rFonts w:ascii="宋体" w:hAnsi="宋体"/>
                <w:szCs w:val="21"/>
              </w:rPr>
              <w:t>可视化喉镜外形与医疗设备一致，适用于气道管理操作训练；</w:t>
            </w:r>
          </w:p>
          <w:p w14:paraId="09064B23" w14:textId="77777777" w:rsidR="009A2C95" w:rsidRDefault="00160BFB">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配有高清晰度视频捕捉传感器，画面流畅；</w:t>
            </w:r>
          </w:p>
          <w:p w14:paraId="517D2773" w14:textId="77777777" w:rsidR="009A2C95" w:rsidRDefault="00160BFB">
            <w:pPr>
              <w:snapToGrid w:val="0"/>
              <w:rPr>
                <w:rStyle w:val="NormalCharacter"/>
                <w:rFonts w:ascii="宋体" w:hAnsi="宋体"/>
                <w:szCs w:val="21"/>
              </w:rPr>
            </w:pPr>
            <w:r>
              <w:rPr>
                <w:rStyle w:val="NormalCharacter"/>
                <w:rFonts w:ascii="宋体" w:hAnsi="宋体"/>
                <w:szCs w:val="21"/>
              </w:rPr>
              <w:t>配有辅助光源，方便在完全黑暗的环境下，进行插管探查。</w:t>
            </w:r>
          </w:p>
          <w:p w14:paraId="495F4749" w14:textId="77777777" w:rsidR="009A2C95" w:rsidRDefault="00160BFB">
            <w:pPr>
              <w:snapToGrid w:val="0"/>
              <w:rPr>
                <w:rStyle w:val="NormalCharacter"/>
                <w:rFonts w:ascii="宋体" w:hAnsi="宋体"/>
                <w:szCs w:val="21"/>
              </w:rPr>
            </w:pPr>
            <w:r>
              <w:rPr>
                <w:rStyle w:val="NormalCharacter"/>
                <w:rFonts w:ascii="宋体" w:hAnsi="宋体"/>
                <w:szCs w:val="21"/>
              </w:rPr>
              <w:t>一台可视化喉镜可连接多台无线设备，画面同步显示，方便示教使用；</w:t>
            </w:r>
          </w:p>
          <w:p w14:paraId="673E938F" w14:textId="77777777" w:rsidR="009A2C95" w:rsidRDefault="00160BFB">
            <w:pPr>
              <w:snapToGrid w:val="0"/>
              <w:rPr>
                <w:rStyle w:val="NormalCharacter"/>
                <w:rFonts w:ascii="宋体" w:hAnsi="宋体"/>
                <w:szCs w:val="21"/>
              </w:rPr>
            </w:pPr>
            <w:r>
              <w:rPr>
                <w:rStyle w:val="NormalCharacter"/>
                <w:rFonts w:ascii="宋体" w:hAnsi="宋体"/>
                <w:szCs w:val="21"/>
              </w:rPr>
              <w:t>平板通过无线网络与可视化喉镜设备连接，无需其他网络辅助；</w:t>
            </w:r>
          </w:p>
          <w:p w14:paraId="66AFBF32" w14:textId="77777777" w:rsidR="009A2C95" w:rsidRDefault="00160BFB">
            <w:pPr>
              <w:snapToGrid w:val="0"/>
              <w:rPr>
                <w:rStyle w:val="NormalCharacter"/>
                <w:rFonts w:ascii="宋体" w:hAnsi="宋体"/>
                <w:szCs w:val="21"/>
              </w:rPr>
            </w:pPr>
            <w:r>
              <w:rPr>
                <w:rStyle w:val="NormalCharacter"/>
                <w:rFonts w:ascii="宋体" w:hAnsi="宋体"/>
                <w:szCs w:val="21"/>
              </w:rPr>
              <w:t>软件提供气管插管等高级气道管理教学内容；</w:t>
            </w:r>
          </w:p>
          <w:p w14:paraId="7F46D0BB" w14:textId="77777777" w:rsidR="009A2C95" w:rsidRDefault="00160BFB">
            <w:pPr>
              <w:snapToGrid w:val="0"/>
              <w:rPr>
                <w:rStyle w:val="NormalCharacter"/>
                <w:rFonts w:ascii="宋体" w:hAnsi="宋体"/>
              </w:rPr>
            </w:pPr>
            <w:r>
              <w:rPr>
                <w:rStyle w:val="NormalCharacter"/>
                <w:rFonts w:ascii="宋体" w:hAnsi="宋体"/>
                <w:szCs w:val="21"/>
              </w:rPr>
              <w:t>软件提供气管插管等高级气道管理考核功能；</w:t>
            </w:r>
          </w:p>
        </w:tc>
      </w:tr>
      <w:tr w:rsidR="009A2C95" w14:paraId="12A503B8" w14:textId="77777777">
        <w:trPr>
          <w:trHeight w:hRule="exact" w:val="2502"/>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2F011F3"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48</w:t>
            </w:r>
          </w:p>
        </w:tc>
        <w:tc>
          <w:tcPr>
            <w:tcW w:w="2291" w:type="dxa"/>
            <w:tcBorders>
              <w:top w:val="single" w:sz="4" w:space="0" w:color="000000"/>
              <w:left w:val="single" w:sz="4" w:space="0" w:color="000000"/>
              <w:bottom w:val="single" w:sz="4" w:space="0" w:color="000000"/>
              <w:right w:val="single" w:sz="4" w:space="0" w:color="000000"/>
            </w:tcBorders>
            <w:vAlign w:val="center"/>
          </w:tcPr>
          <w:p w14:paraId="7EED856B" w14:textId="77777777" w:rsidR="009A2C95" w:rsidRDefault="00160BFB">
            <w:pPr>
              <w:snapToGrid w:val="0"/>
              <w:rPr>
                <w:rStyle w:val="NormalCharacter"/>
                <w:rFonts w:ascii="宋体" w:hAnsi="宋体"/>
                <w:szCs w:val="28"/>
              </w:rPr>
            </w:pPr>
            <w:r>
              <w:rPr>
                <w:rStyle w:val="NormalCharacter"/>
                <w:rFonts w:ascii="宋体" w:hAnsi="宋体"/>
                <w:szCs w:val="28"/>
              </w:rPr>
              <w:t>婴儿气道管理模型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79245AAB" w14:textId="77777777" w:rsidR="009A2C95" w:rsidRDefault="00160BFB">
            <w:pPr>
              <w:snapToGrid w:val="0"/>
              <w:jc w:val="left"/>
              <w:rPr>
                <w:rStyle w:val="NormalCharacter"/>
                <w:rFonts w:ascii="宋体" w:hAnsi="宋体"/>
                <w:color w:val="000000"/>
                <w:kern w:val="0"/>
                <w:szCs w:val="21"/>
              </w:rPr>
            </w:pPr>
            <w:r>
              <w:rPr>
                <w:rStyle w:val="NormalCharacter"/>
                <w:rFonts w:ascii="宋体" w:hAnsi="宋体"/>
                <w:color w:val="000000"/>
                <w:kern w:val="0"/>
                <w:szCs w:val="21"/>
              </w:rPr>
              <w:t>仿真新生儿头部，标准的头后仰体位；</w:t>
            </w:r>
          </w:p>
          <w:p w14:paraId="02B75B9E" w14:textId="77777777" w:rsidR="009A2C95" w:rsidRDefault="00160BFB">
            <w:pPr>
              <w:snapToGrid w:val="0"/>
              <w:jc w:val="left"/>
              <w:rPr>
                <w:rStyle w:val="NormalCharacter"/>
                <w:rFonts w:ascii="宋体" w:hAnsi="宋体"/>
                <w:color w:val="000000"/>
                <w:kern w:val="0"/>
                <w:szCs w:val="21"/>
              </w:rPr>
            </w:pPr>
            <w:r>
              <w:rPr>
                <w:rStyle w:val="NormalCharacter"/>
                <w:rFonts w:ascii="宋体" w:hAnsi="宋体"/>
                <w:color w:val="000000"/>
                <w:kern w:val="0"/>
                <w:szCs w:val="21"/>
              </w:rPr>
              <w:t>气道解剖结构逼真，包括：口、舌、悬雍垂、气管、支气管、肺等；</w:t>
            </w:r>
          </w:p>
          <w:p w14:paraId="4F427BDD" w14:textId="77777777" w:rsidR="009A2C95" w:rsidRDefault="00160BFB">
            <w:pPr>
              <w:snapToGrid w:val="0"/>
              <w:jc w:val="left"/>
              <w:rPr>
                <w:rStyle w:val="NormalCharacter"/>
                <w:rFonts w:ascii="宋体" w:hAnsi="宋体"/>
                <w:color w:val="000000"/>
                <w:kern w:val="0"/>
                <w:szCs w:val="21"/>
              </w:rPr>
            </w:pPr>
            <w:r>
              <w:rPr>
                <w:rStyle w:val="NormalCharacter"/>
                <w:rFonts w:ascii="宋体" w:hAnsi="宋体"/>
                <w:color w:val="000000"/>
                <w:kern w:val="0"/>
                <w:szCs w:val="21"/>
              </w:rPr>
              <w:t>可进行新生儿气管插管训练，插管手感真实；</w:t>
            </w:r>
          </w:p>
          <w:p w14:paraId="4496A15B" w14:textId="77777777" w:rsidR="009A2C95" w:rsidRDefault="00160BFB">
            <w:pPr>
              <w:snapToGrid w:val="0"/>
              <w:jc w:val="left"/>
              <w:rPr>
                <w:rStyle w:val="NormalCharacter"/>
                <w:rFonts w:ascii="宋体" w:hAnsi="宋体"/>
                <w:color w:val="000000"/>
                <w:kern w:val="0"/>
                <w:szCs w:val="21"/>
              </w:rPr>
            </w:pPr>
            <w:r>
              <w:rPr>
                <w:rStyle w:val="NormalCharacter"/>
                <w:rFonts w:ascii="仿宋_GB2312" w:eastAsia="仿宋_GB2312"/>
                <w:sz w:val="24"/>
              </w:rPr>
              <w:t>★</w:t>
            </w:r>
            <w:r>
              <w:rPr>
                <w:rStyle w:val="NormalCharacter"/>
                <w:rFonts w:ascii="宋体" w:hAnsi="宋体"/>
                <w:color w:val="000000"/>
                <w:kern w:val="0"/>
                <w:szCs w:val="21"/>
              </w:rPr>
              <w:t>可以通过吹气的方式来检测插管位置是否正确；也可从头后方的开放视窗看到气管导管置入情况；</w:t>
            </w:r>
          </w:p>
          <w:p w14:paraId="61B90942" w14:textId="77777777" w:rsidR="009A2C95" w:rsidRDefault="00160BFB">
            <w:pPr>
              <w:snapToGrid w:val="0"/>
              <w:rPr>
                <w:rStyle w:val="NormalCharacter"/>
                <w:rFonts w:ascii="宋体" w:hAnsi="宋体"/>
                <w:szCs w:val="28"/>
              </w:rPr>
            </w:pPr>
            <w:r>
              <w:rPr>
                <w:rStyle w:val="NormalCharacter"/>
                <w:rFonts w:ascii="宋体" w:hAnsi="宋体"/>
                <w:color w:val="000000"/>
                <w:kern w:val="0"/>
                <w:szCs w:val="21"/>
              </w:rPr>
              <w:t>带美观的透明底座。</w:t>
            </w:r>
          </w:p>
        </w:tc>
      </w:tr>
      <w:tr w:rsidR="009A2C95" w14:paraId="3565626F" w14:textId="77777777">
        <w:trPr>
          <w:trHeight w:hRule="exact" w:val="366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F8C5C0B"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49</w:t>
            </w:r>
          </w:p>
        </w:tc>
        <w:tc>
          <w:tcPr>
            <w:tcW w:w="2291" w:type="dxa"/>
            <w:tcBorders>
              <w:top w:val="single" w:sz="4" w:space="0" w:color="000000"/>
              <w:left w:val="single" w:sz="4" w:space="0" w:color="000000"/>
              <w:bottom w:val="single" w:sz="4" w:space="0" w:color="000000"/>
              <w:right w:val="single" w:sz="4" w:space="0" w:color="000000"/>
            </w:tcBorders>
            <w:vAlign w:val="center"/>
          </w:tcPr>
          <w:p w14:paraId="26B406A9" w14:textId="77777777" w:rsidR="009A2C95" w:rsidRDefault="00160BFB">
            <w:pPr>
              <w:snapToGrid w:val="0"/>
              <w:rPr>
                <w:rStyle w:val="NormalCharacter"/>
                <w:rFonts w:ascii="宋体" w:hAnsi="宋体"/>
                <w:szCs w:val="28"/>
              </w:rPr>
            </w:pPr>
            <w:r>
              <w:rPr>
                <w:rStyle w:val="NormalCharacter"/>
                <w:rFonts w:ascii="宋体" w:hAnsi="宋体"/>
                <w:szCs w:val="28"/>
              </w:rPr>
              <w:t>成人指压止血模型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6370541D" w14:textId="77777777" w:rsidR="009A2C95" w:rsidRDefault="00160BFB">
            <w:pPr>
              <w:snapToGrid w:val="0"/>
              <w:rPr>
                <w:rStyle w:val="NormalCharacter"/>
                <w:rFonts w:ascii="宋体" w:hAnsi="宋体"/>
                <w:szCs w:val="28"/>
              </w:rPr>
            </w:pPr>
            <w:r>
              <w:rPr>
                <w:rStyle w:val="NormalCharacter"/>
                <w:rFonts w:ascii="宋体" w:hAnsi="宋体"/>
                <w:szCs w:val="28"/>
              </w:rPr>
              <w:t>由半身模型人和控制面板构成，通过闪烁红光可模拟人体头部出血；</w:t>
            </w:r>
          </w:p>
          <w:p w14:paraId="6757CAC1" w14:textId="77777777" w:rsidR="009A2C95" w:rsidRDefault="00160BFB">
            <w:pPr>
              <w:snapToGrid w:val="0"/>
              <w:rPr>
                <w:rStyle w:val="NormalCharacter"/>
                <w:rFonts w:ascii="宋体" w:hAnsi="宋体"/>
                <w:szCs w:val="28"/>
              </w:rPr>
            </w:pPr>
            <w:r>
              <w:rPr>
                <w:rStyle w:val="NormalCharacter"/>
                <w:rFonts w:ascii="宋体" w:hAnsi="宋体"/>
                <w:szCs w:val="28"/>
              </w:rPr>
              <w:t>模型具有头部五个部位（面动脉、颞浅动脉、耳后动脉、枕动脉、颈动脉）出血；</w:t>
            </w:r>
          </w:p>
          <w:p w14:paraId="2E0A2F5F" w14:textId="77777777" w:rsidR="009A2C95" w:rsidRDefault="00160BFB">
            <w:pPr>
              <w:snapToGrid w:val="0"/>
              <w:rPr>
                <w:rStyle w:val="NormalCharacter"/>
                <w:rFonts w:ascii="宋体" w:hAnsi="宋体"/>
                <w:szCs w:val="28"/>
              </w:rPr>
            </w:pPr>
            <w:r>
              <w:rPr>
                <w:rStyle w:val="NormalCharacter"/>
                <w:rFonts w:ascii="宋体" w:hAnsi="宋体"/>
                <w:szCs w:val="28"/>
              </w:rPr>
              <w:t>按压力度可进行独立标定，可设置止血时间与出血量，可一键恢复出厂默认值；</w:t>
            </w:r>
          </w:p>
          <w:p w14:paraId="57C82082" w14:textId="77777777" w:rsidR="009A2C95" w:rsidRDefault="00160BFB">
            <w:pPr>
              <w:snapToGrid w:val="0"/>
              <w:rPr>
                <w:rStyle w:val="NormalCharacter"/>
                <w:rFonts w:ascii="宋体" w:hAnsi="宋体"/>
                <w:szCs w:val="28"/>
              </w:rPr>
            </w:pPr>
            <w:r>
              <w:rPr>
                <w:rStyle w:val="NormalCharacter"/>
                <w:rFonts w:ascii="宋体" w:hAnsi="宋体"/>
                <w:szCs w:val="28"/>
              </w:rPr>
              <w:t>可选择出血部位并同步看到不同按压力度下血流快慢的闪烁信号；</w:t>
            </w:r>
          </w:p>
          <w:p w14:paraId="339402A1" w14:textId="77777777" w:rsidR="009A2C95" w:rsidRDefault="00160BFB">
            <w:pPr>
              <w:snapToGrid w:val="0"/>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能模拟出血及动脉搏动，并显示按压力度，脉搏频率通过失血量的变化而变化；</w:t>
            </w:r>
          </w:p>
          <w:p w14:paraId="5035A770" w14:textId="77777777" w:rsidR="009A2C95" w:rsidRDefault="00160BFB">
            <w:pPr>
              <w:snapToGrid w:val="0"/>
              <w:rPr>
                <w:rStyle w:val="NormalCharacter"/>
                <w:rFonts w:ascii="宋体" w:hAnsi="宋体"/>
                <w:szCs w:val="28"/>
              </w:rPr>
            </w:pPr>
            <w:r>
              <w:rPr>
                <w:rStyle w:val="NormalCharacter"/>
                <w:rFonts w:ascii="宋体" w:hAnsi="宋体"/>
                <w:szCs w:val="28"/>
              </w:rPr>
              <w:t>具有实时的失血量与操作时间的显示，自动判断止血是否成功并有可视化提示；</w:t>
            </w:r>
          </w:p>
        </w:tc>
      </w:tr>
      <w:tr w:rsidR="009A2C95" w14:paraId="4E5EFC61" w14:textId="77777777">
        <w:trPr>
          <w:trHeight w:hRule="exact" w:val="573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D7E01A3"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lastRenderedPageBreak/>
              <w:t>50</w:t>
            </w:r>
          </w:p>
        </w:tc>
        <w:tc>
          <w:tcPr>
            <w:tcW w:w="2291" w:type="dxa"/>
            <w:tcBorders>
              <w:top w:val="single" w:sz="4" w:space="0" w:color="000000"/>
              <w:left w:val="single" w:sz="4" w:space="0" w:color="000000"/>
              <w:bottom w:val="single" w:sz="4" w:space="0" w:color="000000"/>
              <w:right w:val="single" w:sz="4" w:space="0" w:color="000000"/>
            </w:tcBorders>
            <w:vAlign w:val="center"/>
          </w:tcPr>
          <w:p w14:paraId="36117E5E" w14:textId="77777777" w:rsidR="009A2C95" w:rsidRDefault="00160BFB">
            <w:pPr>
              <w:snapToGrid w:val="0"/>
              <w:rPr>
                <w:rStyle w:val="NormalCharacter"/>
                <w:rFonts w:ascii="宋体" w:hAnsi="宋体"/>
                <w:szCs w:val="28"/>
              </w:rPr>
            </w:pPr>
            <w:r>
              <w:rPr>
                <w:rStyle w:val="NormalCharacter"/>
                <w:rFonts w:ascii="宋体" w:hAnsi="宋体"/>
                <w:szCs w:val="28"/>
              </w:rPr>
              <w:t>移动交互式气管插管模型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58299FCF" w14:textId="77777777" w:rsidR="009A2C95" w:rsidRDefault="00160BFB">
            <w:pPr>
              <w:pStyle w:val="179"/>
              <w:snapToGrid w:val="0"/>
              <w:ind w:firstLineChars="0"/>
              <w:rPr>
                <w:rStyle w:val="NormalCharacter"/>
                <w:rFonts w:ascii="宋体" w:hAnsi="宋体"/>
                <w:szCs w:val="24"/>
              </w:rPr>
            </w:pPr>
            <w:r>
              <w:rPr>
                <w:rStyle w:val="NormalCharacter"/>
                <w:rFonts w:ascii="宋体" w:hAnsi="宋体"/>
                <w:szCs w:val="24"/>
              </w:rPr>
              <w:t>移动平板控制，产品由模型和平板电脑组成，可以进行气管插管的软件交互式训练和模型的实训；</w:t>
            </w:r>
          </w:p>
          <w:p w14:paraId="4FE4A2DD" w14:textId="77777777" w:rsidR="009A2C95" w:rsidRDefault="00160BFB">
            <w:pPr>
              <w:pStyle w:val="179"/>
              <w:snapToGrid w:val="0"/>
              <w:ind w:firstLineChars="0"/>
              <w:rPr>
                <w:rStyle w:val="NormalCharacter"/>
                <w:rFonts w:ascii="宋体" w:hAnsi="宋体"/>
                <w:szCs w:val="24"/>
              </w:rPr>
            </w:pPr>
            <w:r>
              <w:rPr>
                <w:rStyle w:val="NormalCharacter"/>
                <w:rFonts w:ascii="宋体" w:hAnsi="宋体"/>
                <w:szCs w:val="24"/>
              </w:rPr>
              <w:t>模拟一成人头颈部，标准的气管插管体位；解剖标志明显，结构真实，有牙、舌、悬雍垂、声门、会厌、喉、气管等解剖结构；</w:t>
            </w:r>
          </w:p>
          <w:p w14:paraId="1148C9E3" w14:textId="77777777" w:rsidR="009A2C95" w:rsidRDefault="00160BFB">
            <w:pPr>
              <w:pStyle w:val="179"/>
              <w:snapToGrid w:val="0"/>
              <w:ind w:firstLineChars="0"/>
              <w:rPr>
                <w:rStyle w:val="NormalCharacter"/>
                <w:rFonts w:ascii="宋体" w:hAnsi="宋体"/>
                <w:szCs w:val="24"/>
              </w:rPr>
            </w:pPr>
            <w:r>
              <w:rPr>
                <w:rStyle w:val="NormalCharacter"/>
                <w:rFonts w:ascii="宋体" w:hAnsi="宋体"/>
                <w:szCs w:val="24"/>
              </w:rPr>
              <w:t>可进行经口气管插管；</w:t>
            </w:r>
          </w:p>
          <w:p w14:paraId="3075B586" w14:textId="77777777" w:rsidR="009A2C95" w:rsidRDefault="00160BFB">
            <w:pPr>
              <w:pStyle w:val="179"/>
              <w:snapToGrid w:val="0"/>
              <w:ind w:firstLineChars="0"/>
              <w:rPr>
                <w:rStyle w:val="NormalCharacter"/>
                <w:rFonts w:ascii="宋体" w:hAnsi="宋体"/>
                <w:szCs w:val="24"/>
              </w:rPr>
            </w:pPr>
            <w:r>
              <w:rPr>
                <w:rStyle w:val="NormalCharacter"/>
                <w:rFonts w:ascii="仿宋_GB2312" w:eastAsia="仿宋_GB2312"/>
                <w:sz w:val="24"/>
              </w:rPr>
              <w:t>★</w:t>
            </w:r>
            <w:r>
              <w:rPr>
                <w:rStyle w:val="NormalCharacter"/>
                <w:rFonts w:ascii="宋体" w:hAnsi="宋体"/>
                <w:szCs w:val="24"/>
              </w:rPr>
              <w:t>模型可与移动端平板无线连通，连接成功后可通过平板电脑进行训练与考核，可打印考核成绩；</w:t>
            </w:r>
          </w:p>
          <w:p w14:paraId="2EC1A807" w14:textId="77777777" w:rsidR="009A2C95" w:rsidRDefault="00160BFB">
            <w:pPr>
              <w:pStyle w:val="179"/>
              <w:snapToGrid w:val="0"/>
              <w:ind w:firstLineChars="0"/>
              <w:rPr>
                <w:rStyle w:val="NormalCharacter"/>
                <w:rFonts w:ascii="宋体" w:hAnsi="宋体"/>
                <w:szCs w:val="24"/>
              </w:rPr>
            </w:pPr>
            <w:r>
              <w:rPr>
                <w:rStyle w:val="NormalCharacter"/>
                <w:rFonts w:ascii="宋体" w:hAnsi="宋体"/>
                <w:szCs w:val="24"/>
              </w:rPr>
              <w:t>交互式软件可强制进行完整的流程训练和考核，软件上有解剖示意图，可实时看到进管位置和周围解剖结构，显示操作时间，实时显示扣分情况；</w:t>
            </w:r>
          </w:p>
          <w:p w14:paraId="5657DFEB" w14:textId="77777777" w:rsidR="009A2C95" w:rsidRDefault="00160BFB">
            <w:pPr>
              <w:pStyle w:val="179"/>
              <w:snapToGrid w:val="0"/>
              <w:ind w:firstLineChars="0"/>
              <w:rPr>
                <w:rStyle w:val="NormalCharacter"/>
                <w:rFonts w:ascii="宋体" w:hAnsi="宋体"/>
                <w:szCs w:val="24"/>
              </w:rPr>
            </w:pPr>
            <w:r>
              <w:rPr>
                <w:rStyle w:val="NormalCharacter"/>
                <w:rFonts w:ascii="仿宋_GB2312" w:eastAsia="仿宋_GB2312"/>
                <w:sz w:val="24"/>
              </w:rPr>
              <w:t>★</w:t>
            </w:r>
            <w:r>
              <w:rPr>
                <w:rStyle w:val="NormalCharacter"/>
                <w:rFonts w:ascii="宋体" w:hAnsi="宋体"/>
                <w:szCs w:val="24"/>
              </w:rPr>
              <w:t>可在模型上进行真实操作，可自动检测正确到达的位置，也可以检测误入食道和一侧支气管，检测结果自动上传至移动端；</w:t>
            </w:r>
          </w:p>
          <w:p w14:paraId="0436303D" w14:textId="77777777" w:rsidR="009A2C95" w:rsidRDefault="00160BFB">
            <w:pPr>
              <w:pStyle w:val="179"/>
              <w:snapToGrid w:val="0"/>
              <w:ind w:firstLineChars="0"/>
              <w:rPr>
                <w:rStyle w:val="NormalCharacter"/>
                <w:rFonts w:ascii="宋体" w:hAnsi="宋体"/>
                <w:szCs w:val="24"/>
              </w:rPr>
            </w:pPr>
            <w:r>
              <w:rPr>
                <w:rStyle w:val="NormalCharacter"/>
                <w:rFonts w:ascii="宋体" w:hAnsi="宋体"/>
                <w:szCs w:val="24"/>
              </w:rPr>
              <w:t>具有软件打分模块，每次操作结果可以自动生成日志保留，可对所有数据进行客观/主观评价打分；主观部分的评分表可由教师修改；具有统计功能，并可无线打印考核成绩；</w:t>
            </w:r>
          </w:p>
          <w:p w14:paraId="2DE53CEC" w14:textId="77777777" w:rsidR="009A2C95" w:rsidRDefault="009A2C95">
            <w:pPr>
              <w:snapToGrid w:val="0"/>
              <w:rPr>
                <w:rStyle w:val="NormalCharacter"/>
                <w:rFonts w:ascii="宋体" w:hAnsi="宋体"/>
              </w:rPr>
            </w:pPr>
          </w:p>
        </w:tc>
      </w:tr>
      <w:tr w:rsidR="009A2C95" w14:paraId="7AC6ADCF" w14:textId="77777777">
        <w:trPr>
          <w:trHeight w:hRule="exact" w:val="456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D04FC7E"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szCs w:val="28"/>
              </w:rPr>
              <w:t>51</w:t>
            </w:r>
          </w:p>
        </w:tc>
        <w:tc>
          <w:tcPr>
            <w:tcW w:w="2291" w:type="dxa"/>
            <w:tcBorders>
              <w:top w:val="single" w:sz="4" w:space="0" w:color="000000"/>
              <w:left w:val="single" w:sz="4" w:space="0" w:color="000000"/>
              <w:bottom w:val="single" w:sz="4" w:space="0" w:color="000000"/>
              <w:right w:val="single" w:sz="4" w:space="0" w:color="000000"/>
            </w:tcBorders>
            <w:vAlign w:val="center"/>
          </w:tcPr>
          <w:p w14:paraId="33572CCA" w14:textId="77777777" w:rsidR="009A2C95" w:rsidRDefault="00160BFB">
            <w:pPr>
              <w:snapToGrid w:val="0"/>
              <w:jc w:val="center"/>
              <w:rPr>
                <w:rStyle w:val="NormalCharacter"/>
                <w:rFonts w:ascii="宋体" w:hAnsi="宋体"/>
                <w:szCs w:val="28"/>
              </w:rPr>
            </w:pPr>
            <w:r>
              <w:rPr>
                <w:rStyle w:val="NormalCharacter"/>
                <w:rFonts w:ascii="宋体" w:hAnsi="宋体"/>
                <w:szCs w:val="28"/>
              </w:rPr>
              <w:t>综合气道管理模型</w:t>
            </w:r>
          </w:p>
        </w:tc>
        <w:tc>
          <w:tcPr>
            <w:tcW w:w="6533" w:type="dxa"/>
            <w:tcBorders>
              <w:top w:val="single" w:sz="4" w:space="0" w:color="000000"/>
              <w:left w:val="single" w:sz="4" w:space="0" w:color="000000"/>
              <w:bottom w:val="single" w:sz="4" w:space="0" w:color="000000"/>
              <w:right w:val="single" w:sz="4" w:space="0" w:color="000000"/>
            </w:tcBorders>
            <w:vAlign w:val="center"/>
          </w:tcPr>
          <w:p w14:paraId="325E1202" w14:textId="77777777" w:rsidR="009A2C95" w:rsidRDefault="00160BFB">
            <w:pPr>
              <w:snapToGrid w:val="0"/>
              <w:rPr>
                <w:rStyle w:val="NormalCharacter"/>
                <w:rFonts w:ascii="宋体" w:hAnsi="宋体"/>
              </w:rPr>
            </w:pPr>
            <w:r>
              <w:rPr>
                <w:rStyle w:val="NormalCharacter"/>
                <w:rFonts w:ascii="宋体" w:hAnsi="宋体"/>
              </w:rPr>
              <w:t>模型为男性外观，带有仿真气道，结构完全按照正常成人解剖结构设计。包括：鼻、口、牙、舌、咽、喉、悬雍垂、腭舌弓、腭咽弓、扁桃体、会厌、声门、环状软骨、甲状软骨、气管、左右支气管、双肺、食管；</w:t>
            </w:r>
          </w:p>
          <w:p w14:paraId="5DE59B49" w14:textId="77777777" w:rsidR="009A2C95" w:rsidRDefault="00160BFB">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可使用仰头举颏法打开气道，进行经口气管插管、面罩通气技能操作；</w:t>
            </w:r>
          </w:p>
          <w:p w14:paraId="4C832113" w14:textId="77777777" w:rsidR="009A2C95" w:rsidRDefault="00160BFB">
            <w:pPr>
              <w:snapToGrid w:val="0"/>
              <w:rPr>
                <w:rStyle w:val="NormalCharacter"/>
                <w:rFonts w:ascii="宋体" w:hAnsi="宋体"/>
              </w:rPr>
            </w:pPr>
            <w:r>
              <w:rPr>
                <w:rStyle w:val="NormalCharacter"/>
                <w:rFonts w:ascii="宋体" w:hAnsi="宋体"/>
              </w:rPr>
              <w:t>带有仿真肺部结构，模拟真实肺部大小和颜色，可见左侧两肺叶，右侧三肺叶结构，与支气管相连；</w:t>
            </w:r>
          </w:p>
          <w:p w14:paraId="5D98C2C6" w14:textId="77777777" w:rsidR="009A2C95" w:rsidRDefault="00160BFB">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插管进入气道正确位置，人工通气可见双侧肺部起伏；插入气管过深（大于25cm）、插管误入食道可有错误报警提示；</w:t>
            </w:r>
          </w:p>
          <w:p w14:paraId="4874FCD9" w14:textId="77777777" w:rsidR="009A2C95" w:rsidRDefault="00160BFB">
            <w:pPr>
              <w:snapToGrid w:val="0"/>
              <w:rPr>
                <w:rStyle w:val="NormalCharacter"/>
                <w:rFonts w:ascii="宋体" w:hAnsi="宋体"/>
              </w:rPr>
            </w:pPr>
            <w:r>
              <w:rPr>
                <w:rStyle w:val="NormalCharacter"/>
                <w:rFonts w:ascii="宋体" w:hAnsi="宋体"/>
              </w:rPr>
              <w:t>增加气道阻塞功能，模拟困难气道；</w:t>
            </w:r>
          </w:p>
          <w:p w14:paraId="4B14DF48" w14:textId="77777777" w:rsidR="009A2C95" w:rsidRDefault="00160BFB">
            <w:pPr>
              <w:snapToGrid w:val="0"/>
              <w:rPr>
                <w:rStyle w:val="NormalCharacter"/>
                <w:rFonts w:ascii="宋体" w:hAnsi="宋体"/>
              </w:rPr>
            </w:pPr>
            <w:r>
              <w:rPr>
                <w:rStyle w:val="NormalCharacter"/>
                <w:rFonts w:ascii="宋体" w:hAnsi="宋体"/>
              </w:rPr>
              <w:t>颈部仿真环状软骨，甲状软骨结构，支持环甲膜穿刺，气管切开，仿真皮肤及喉部耗材方便更换；</w:t>
            </w:r>
          </w:p>
        </w:tc>
      </w:tr>
      <w:tr w:rsidR="009A2C95" w14:paraId="38C3296F" w14:textId="77777777">
        <w:trPr>
          <w:trHeight w:hRule="exact" w:val="550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306EA8B"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52</w:t>
            </w:r>
          </w:p>
        </w:tc>
        <w:tc>
          <w:tcPr>
            <w:tcW w:w="2291" w:type="dxa"/>
            <w:tcBorders>
              <w:top w:val="single" w:sz="4" w:space="0" w:color="000000"/>
              <w:left w:val="single" w:sz="4" w:space="0" w:color="000000"/>
              <w:bottom w:val="single" w:sz="4" w:space="0" w:color="000000"/>
              <w:right w:val="single" w:sz="4" w:space="0" w:color="000000"/>
            </w:tcBorders>
            <w:vAlign w:val="center"/>
          </w:tcPr>
          <w:p w14:paraId="2B609237" w14:textId="77777777" w:rsidR="009A2C95" w:rsidRDefault="00160BFB">
            <w:pPr>
              <w:snapToGrid w:val="0"/>
              <w:rPr>
                <w:rStyle w:val="NormalCharacter"/>
                <w:rFonts w:ascii="宋体" w:hAnsi="宋体"/>
                <w:szCs w:val="28"/>
              </w:rPr>
            </w:pPr>
            <w:r>
              <w:rPr>
                <w:rStyle w:val="NormalCharacter"/>
                <w:rFonts w:ascii="宋体" w:hAnsi="宋体"/>
                <w:szCs w:val="28"/>
              </w:rPr>
              <w:t>86寸触控一体机</w:t>
            </w:r>
          </w:p>
        </w:tc>
        <w:tc>
          <w:tcPr>
            <w:tcW w:w="6533" w:type="dxa"/>
            <w:tcBorders>
              <w:top w:val="single" w:sz="4" w:space="0" w:color="000000"/>
              <w:left w:val="single" w:sz="4" w:space="0" w:color="000000"/>
              <w:bottom w:val="single" w:sz="4" w:space="0" w:color="000000"/>
              <w:right w:val="single" w:sz="4" w:space="0" w:color="000000"/>
            </w:tcBorders>
            <w:vAlign w:val="center"/>
          </w:tcPr>
          <w:p w14:paraId="32D618E7" w14:textId="77777777" w:rsidR="009A2C95" w:rsidRDefault="00160BFB">
            <w:pPr>
              <w:snapToGrid w:val="0"/>
              <w:jc w:val="left"/>
              <w:rPr>
                <w:rStyle w:val="NormalCharacter"/>
                <w:rFonts w:ascii="宋体" w:hAnsi="宋体"/>
                <w:color w:val="000000"/>
                <w:szCs w:val="28"/>
              </w:rPr>
            </w:pPr>
            <w:r>
              <w:rPr>
                <w:rStyle w:val="NormalCharacter"/>
                <w:rFonts w:ascii="宋体" w:hAnsi="宋体"/>
                <w:color w:val="000000"/>
                <w:szCs w:val="28"/>
              </w:rPr>
              <w:t>电子显示屏：6台</w:t>
            </w:r>
          </w:p>
          <w:p w14:paraId="5A863659" w14:textId="77777777" w:rsidR="009A2C95" w:rsidRDefault="00160BFB">
            <w:pPr>
              <w:snapToGrid w:val="0"/>
              <w:jc w:val="left"/>
              <w:rPr>
                <w:rStyle w:val="NormalCharacter"/>
                <w:rFonts w:ascii="宋体" w:hAnsi="宋体"/>
                <w:szCs w:val="28"/>
              </w:rPr>
            </w:pPr>
            <w:r>
              <w:rPr>
                <w:rStyle w:val="NormalCharacter"/>
                <w:rFonts w:ascii="宋体" w:hAnsi="宋体"/>
                <w:szCs w:val="28"/>
              </w:rPr>
              <w:t>尺寸：86寸</w:t>
            </w:r>
          </w:p>
          <w:p w14:paraId="69DFEBC4" w14:textId="77777777" w:rsidR="009A2C95" w:rsidRDefault="00160BFB">
            <w:pPr>
              <w:snapToGrid w:val="0"/>
              <w:jc w:val="left"/>
              <w:rPr>
                <w:rStyle w:val="NormalCharacter"/>
                <w:rFonts w:ascii="宋体" w:hAnsi="宋体"/>
                <w:szCs w:val="28"/>
              </w:rPr>
            </w:pPr>
            <w:r>
              <w:rPr>
                <w:rStyle w:val="NormalCharacter"/>
                <w:rFonts w:ascii="宋体" w:hAnsi="宋体"/>
                <w:szCs w:val="28"/>
              </w:rPr>
              <w:t>显示面积：1895.04(横)×1065.96(竖) mm</w:t>
            </w:r>
          </w:p>
          <w:p w14:paraId="4E64AC92" w14:textId="77777777" w:rsidR="009A2C95" w:rsidRDefault="00160BFB">
            <w:pPr>
              <w:snapToGrid w:val="0"/>
              <w:jc w:val="left"/>
              <w:rPr>
                <w:rStyle w:val="NormalCharacter"/>
                <w:rFonts w:ascii="宋体" w:hAnsi="宋体"/>
                <w:szCs w:val="28"/>
              </w:rPr>
            </w:pPr>
            <w:r>
              <w:rPr>
                <w:rStyle w:val="NormalCharacter"/>
                <w:rFonts w:ascii="宋体" w:hAnsi="宋体"/>
                <w:szCs w:val="28"/>
              </w:rPr>
              <w:t>显示比例：16:9</w:t>
            </w:r>
          </w:p>
          <w:p w14:paraId="073D4C3D" w14:textId="77777777" w:rsidR="009A2C95" w:rsidRDefault="00160BFB">
            <w:pPr>
              <w:snapToGrid w:val="0"/>
              <w:jc w:val="left"/>
              <w:rPr>
                <w:rStyle w:val="NormalCharacter"/>
                <w:rFonts w:ascii="宋体" w:hAnsi="宋体"/>
                <w:szCs w:val="28"/>
              </w:rPr>
            </w:pPr>
            <w:r>
              <w:rPr>
                <w:rStyle w:val="NormalCharacter"/>
                <w:rFonts w:ascii="宋体" w:hAnsi="宋体"/>
                <w:szCs w:val="28"/>
              </w:rPr>
              <w:t>亮度：410cd/㎡</w:t>
            </w:r>
          </w:p>
          <w:p w14:paraId="55A2628D" w14:textId="77777777" w:rsidR="009A2C95" w:rsidRDefault="00160BFB">
            <w:pPr>
              <w:snapToGrid w:val="0"/>
              <w:jc w:val="left"/>
              <w:rPr>
                <w:rStyle w:val="NormalCharacter"/>
                <w:rFonts w:ascii="宋体" w:hAnsi="宋体"/>
                <w:szCs w:val="28"/>
              </w:rPr>
            </w:pPr>
            <w:r>
              <w:rPr>
                <w:rStyle w:val="NormalCharacter"/>
                <w:rFonts w:ascii="宋体" w:hAnsi="宋体"/>
                <w:szCs w:val="28"/>
              </w:rPr>
              <w:t>物理分辨率：3840(H) x 2160(V)</w:t>
            </w:r>
          </w:p>
          <w:p w14:paraId="51ABA35F" w14:textId="77777777" w:rsidR="009A2C95" w:rsidRDefault="00160BFB">
            <w:pPr>
              <w:snapToGrid w:val="0"/>
              <w:jc w:val="left"/>
              <w:rPr>
                <w:rStyle w:val="NormalCharacter"/>
                <w:rFonts w:ascii="宋体" w:hAnsi="宋体"/>
                <w:szCs w:val="28"/>
              </w:rPr>
            </w:pPr>
            <w:r>
              <w:rPr>
                <w:rStyle w:val="NormalCharacter"/>
                <w:rFonts w:ascii="宋体" w:hAnsi="宋体"/>
                <w:szCs w:val="28"/>
              </w:rPr>
              <w:t>输入电压：AC 100-240V, 50/60Hz</w:t>
            </w:r>
          </w:p>
          <w:p w14:paraId="40A75FC9" w14:textId="77777777" w:rsidR="009A2C95" w:rsidRDefault="00160BFB">
            <w:pPr>
              <w:snapToGrid w:val="0"/>
              <w:jc w:val="left"/>
              <w:rPr>
                <w:rStyle w:val="NormalCharacter"/>
                <w:rFonts w:ascii="宋体" w:hAnsi="宋体"/>
                <w:szCs w:val="28"/>
              </w:rPr>
            </w:pPr>
            <w:r>
              <w:rPr>
                <w:rStyle w:val="NormalCharacter"/>
                <w:rFonts w:ascii="宋体" w:hAnsi="宋体"/>
                <w:szCs w:val="28"/>
              </w:rPr>
              <w:t>待机功率：≤1W，支持低功耗待机模式</w:t>
            </w:r>
          </w:p>
          <w:p w14:paraId="7012678D" w14:textId="77777777" w:rsidR="009A2C95" w:rsidRDefault="00160BFB">
            <w:pPr>
              <w:snapToGrid w:val="0"/>
              <w:jc w:val="left"/>
              <w:rPr>
                <w:rStyle w:val="NormalCharacter"/>
                <w:rFonts w:ascii="宋体" w:hAnsi="宋体"/>
                <w:szCs w:val="28"/>
              </w:rPr>
            </w:pPr>
            <w:r>
              <w:rPr>
                <w:rStyle w:val="NormalCharacter"/>
                <w:rFonts w:ascii="宋体" w:hAnsi="宋体"/>
                <w:szCs w:val="28"/>
              </w:rPr>
              <w:t>额定功率：≤320W</w:t>
            </w:r>
          </w:p>
          <w:p w14:paraId="0D1B7BA5" w14:textId="77777777" w:rsidR="009A2C95" w:rsidRDefault="00160BFB">
            <w:pPr>
              <w:snapToGrid w:val="0"/>
              <w:jc w:val="left"/>
              <w:rPr>
                <w:rStyle w:val="NormalCharacter"/>
                <w:rFonts w:ascii="宋体" w:hAnsi="宋体"/>
                <w:szCs w:val="28"/>
              </w:rPr>
            </w:pPr>
            <w:r>
              <w:rPr>
                <w:rStyle w:val="NormalCharacter"/>
                <w:rFonts w:ascii="宋体" w:hAnsi="宋体"/>
                <w:szCs w:val="28"/>
              </w:rPr>
              <w:t>主板：工业级嵌入式主板I5处理器</w:t>
            </w:r>
          </w:p>
          <w:p w14:paraId="72632050" w14:textId="77777777" w:rsidR="009A2C95" w:rsidRDefault="00160BFB">
            <w:pPr>
              <w:snapToGrid w:val="0"/>
              <w:jc w:val="left"/>
              <w:rPr>
                <w:rStyle w:val="NormalCharacter"/>
                <w:rFonts w:ascii="宋体" w:hAnsi="宋体"/>
                <w:szCs w:val="28"/>
              </w:rPr>
            </w:pPr>
            <w:r>
              <w:rPr>
                <w:rStyle w:val="NormalCharacter"/>
                <w:rFonts w:ascii="宋体" w:hAnsi="宋体"/>
                <w:szCs w:val="28"/>
              </w:rPr>
              <w:t>内存：8GB</w:t>
            </w:r>
          </w:p>
          <w:p w14:paraId="5FDB7FD1" w14:textId="77777777" w:rsidR="009A2C95" w:rsidRDefault="00160BFB">
            <w:pPr>
              <w:snapToGrid w:val="0"/>
              <w:jc w:val="left"/>
              <w:rPr>
                <w:rStyle w:val="NormalCharacter"/>
                <w:rFonts w:ascii="宋体" w:hAnsi="宋体"/>
                <w:szCs w:val="28"/>
              </w:rPr>
            </w:pPr>
            <w:r>
              <w:rPr>
                <w:rStyle w:val="NormalCharacter"/>
                <w:rFonts w:ascii="宋体" w:hAnsi="宋体"/>
                <w:szCs w:val="28"/>
              </w:rPr>
              <w:t>硬盘：128G固态硬盘</w:t>
            </w:r>
          </w:p>
          <w:p w14:paraId="02C35E5B" w14:textId="77777777" w:rsidR="009A2C95" w:rsidRDefault="00160BFB">
            <w:pPr>
              <w:snapToGrid w:val="0"/>
              <w:jc w:val="left"/>
              <w:rPr>
                <w:rStyle w:val="NormalCharacter"/>
                <w:rFonts w:ascii="宋体" w:hAnsi="宋体"/>
                <w:szCs w:val="28"/>
              </w:rPr>
            </w:pPr>
            <w:r>
              <w:rPr>
                <w:rStyle w:val="NormalCharacter"/>
                <w:rFonts w:ascii="宋体" w:hAnsi="宋体"/>
                <w:szCs w:val="28"/>
              </w:rPr>
              <w:t>接口：USB*4   HDMI*1    VGA*1</w:t>
            </w:r>
          </w:p>
          <w:p w14:paraId="1C076BFA" w14:textId="77777777" w:rsidR="009A2C95" w:rsidRDefault="00160BFB">
            <w:pPr>
              <w:snapToGrid w:val="0"/>
              <w:jc w:val="left"/>
              <w:rPr>
                <w:rStyle w:val="NormalCharacter"/>
                <w:rFonts w:ascii="宋体" w:hAnsi="宋体"/>
                <w:szCs w:val="28"/>
              </w:rPr>
            </w:pPr>
            <w:r>
              <w:rPr>
                <w:rStyle w:val="NormalCharacter"/>
                <w:rFonts w:ascii="宋体" w:hAnsi="宋体"/>
                <w:szCs w:val="28"/>
              </w:rPr>
              <w:t>支持无线WiFi功能</w:t>
            </w:r>
          </w:p>
          <w:p w14:paraId="63C62206" w14:textId="77777777" w:rsidR="009A2C95" w:rsidRDefault="00160BFB">
            <w:pPr>
              <w:snapToGrid w:val="0"/>
              <w:jc w:val="left"/>
              <w:rPr>
                <w:rStyle w:val="NormalCharacter"/>
                <w:rFonts w:ascii="宋体" w:hAnsi="宋体"/>
                <w:szCs w:val="28"/>
              </w:rPr>
            </w:pPr>
            <w:r>
              <w:rPr>
                <w:rStyle w:val="NormalCharacter"/>
                <w:rFonts w:ascii="宋体" w:hAnsi="宋体"/>
                <w:szCs w:val="28"/>
              </w:rPr>
              <w:t>支持手机无线投屏</w:t>
            </w:r>
          </w:p>
          <w:p w14:paraId="4314269B" w14:textId="77777777" w:rsidR="009A2C95" w:rsidRDefault="00160BFB">
            <w:pPr>
              <w:snapToGrid w:val="0"/>
              <w:jc w:val="left"/>
              <w:rPr>
                <w:rStyle w:val="NormalCharacter"/>
                <w:rFonts w:ascii="宋体" w:hAnsi="宋体"/>
                <w:szCs w:val="28"/>
              </w:rPr>
            </w:pPr>
            <w:r>
              <w:rPr>
                <w:rStyle w:val="NormalCharacter"/>
                <w:rFonts w:ascii="宋体" w:hAnsi="宋体"/>
                <w:szCs w:val="28"/>
              </w:rPr>
              <w:t>支持电子白板功能</w:t>
            </w:r>
          </w:p>
          <w:p w14:paraId="7719EDC2" w14:textId="77777777" w:rsidR="009A2C95" w:rsidRDefault="00160BFB">
            <w:pPr>
              <w:snapToGrid w:val="0"/>
              <w:rPr>
                <w:rStyle w:val="NormalCharacter"/>
              </w:rPr>
            </w:pPr>
            <w:r>
              <w:rPr>
                <w:rStyle w:val="NormalCharacter"/>
                <w:rFonts w:ascii="宋体" w:hAnsi="宋体"/>
                <w:szCs w:val="28"/>
              </w:rPr>
              <w:t>支持遥控飞鼠</w:t>
            </w:r>
          </w:p>
        </w:tc>
      </w:tr>
      <w:tr w:rsidR="009A2C95" w14:paraId="32942789" w14:textId="77777777">
        <w:trPr>
          <w:trHeight w:hRule="exact" w:val="348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21947D7"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53</w:t>
            </w:r>
          </w:p>
        </w:tc>
        <w:tc>
          <w:tcPr>
            <w:tcW w:w="2291" w:type="dxa"/>
            <w:tcBorders>
              <w:top w:val="single" w:sz="4" w:space="0" w:color="000000"/>
              <w:left w:val="single" w:sz="4" w:space="0" w:color="000000"/>
              <w:bottom w:val="single" w:sz="4" w:space="0" w:color="000000"/>
              <w:right w:val="single" w:sz="4" w:space="0" w:color="000000"/>
            </w:tcBorders>
            <w:vAlign w:val="center"/>
          </w:tcPr>
          <w:p w14:paraId="0EE5C5A5" w14:textId="77777777" w:rsidR="009A2C95" w:rsidRDefault="00160BFB">
            <w:pPr>
              <w:snapToGrid w:val="0"/>
              <w:jc w:val="center"/>
              <w:rPr>
                <w:rStyle w:val="NormalCharacter"/>
                <w:rFonts w:ascii="宋体" w:hAnsi="宋体"/>
                <w:szCs w:val="28"/>
              </w:rPr>
            </w:pPr>
            <w:r>
              <w:rPr>
                <w:rStyle w:val="NormalCharacter"/>
                <w:rFonts w:ascii="宋体" w:hAnsi="宋体"/>
                <w:szCs w:val="28"/>
              </w:rPr>
              <w:t>ABS床头柜</w:t>
            </w:r>
          </w:p>
        </w:tc>
        <w:tc>
          <w:tcPr>
            <w:tcW w:w="6533" w:type="dxa"/>
            <w:tcBorders>
              <w:top w:val="single" w:sz="4" w:space="0" w:color="000000"/>
              <w:left w:val="single" w:sz="4" w:space="0" w:color="000000"/>
              <w:bottom w:val="single" w:sz="4" w:space="0" w:color="000000"/>
              <w:right w:val="single" w:sz="4" w:space="0" w:color="000000"/>
            </w:tcBorders>
            <w:vAlign w:val="center"/>
          </w:tcPr>
          <w:p w14:paraId="1FDC09CF" w14:textId="77777777" w:rsidR="009A2C95" w:rsidRDefault="00160BFB">
            <w:pPr>
              <w:snapToGrid w:val="0"/>
              <w:jc w:val="left"/>
              <w:rPr>
                <w:rStyle w:val="NormalCharacter"/>
              </w:rPr>
            </w:pPr>
            <w:r>
              <w:rPr>
                <w:rStyle w:val="NormalCharacter"/>
              </w:rPr>
              <w:t>数量：</w:t>
            </w:r>
            <w:r>
              <w:rPr>
                <w:rStyle w:val="NormalCharacter"/>
              </w:rPr>
              <w:t>8</w:t>
            </w:r>
            <w:r>
              <w:rPr>
                <w:rStyle w:val="NormalCharacter"/>
              </w:rPr>
              <w:t>张</w:t>
            </w:r>
          </w:p>
          <w:p w14:paraId="57710CE2"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480×470×780mm</w:t>
            </w:r>
          </w:p>
          <w:p w14:paraId="27082D45" w14:textId="77777777" w:rsidR="009A2C95" w:rsidRDefault="00160BFB">
            <w:pPr>
              <w:snapToGrid w:val="0"/>
              <w:jc w:val="left"/>
              <w:rPr>
                <w:rStyle w:val="NormalCharacter"/>
              </w:rPr>
            </w:pPr>
            <w:r>
              <w:rPr>
                <w:rStyle w:val="NormalCharacter"/>
              </w:rPr>
              <w:t>2</w:t>
            </w:r>
            <w:r>
              <w:rPr>
                <w:rStyle w:val="NormalCharacter"/>
              </w:rPr>
              <w:t>、配置：全</w:t>
            </w:r>
            <w:r>
              <w:rPr>
                <w:rStyle w:val="NormalCharacter"/>
              </w:rPr>
              <w:t>ABS</w:t>
            </w:r>
            <w:r>
              <w:rPr>
                <w:rStyle w:val="NormalCharacter"/>
              </w:rPr>
              <w:t>、带毛巾架、手提袋挂钩、餐板</w:t>
            </w:r>
          </w:p>
          <w:p w14:paraId="7FBD6A82" w14:textId="77777777" w:rsidR="009A2C95" w:rsidRDefault="00160BFB">
            <w:pPr>
              <w:snapToGrid w:val="0"/>
              <w:jc w:val="left"/>
              <w:rPr>
                <w:rStyle w:val="NormalCharacter"/>
              </w:rPr>
            </w:pPr>
            <w:r>
              <w:rPr>
                <w:rStyle w:val="NormalCharacter"/>
              </w:rPr>
              <w:t>3</w:t>
            </w:r>
            <w:r>
              <w:rPr>
                <w:rStyle w:val="NormalCharacter"/>
              </w:rPr>
              <w:t>、整柜采用</w:t>
            </w:r>
            <w:r>
              <w:rPr>
                <w:rStyle w:val="NormalCharacter"/>
              </w:rPr>
              <w:t>ABS</w:t>
            </w:r>
            <w:r>
              <w:rPr>
                <w:rStyle w:val="NormalCharacter"/>
              </w:rPr>
              <w:t>工程塑料模具一次注塑成型，柜体板厚度</w:t>
            </w:r>
            <w:r>
              <w:rPr>
                <w:rStyle w:val="NormalCharacter"/>
              </w:rPr>
              <w:t>≥2mm</w:t>
            </w:r>
            <w:r>
              <w:rPr>
                <w:rStyle w:val="NormalCharacter"/>
              </w:rPr>
              <w:t>，外形高雅，坚固，耐老化，耐褪色，抗酸碱腐蚀。床头柜门、抽及台面为蓝色，侧面为灰色。</w:t>
            </w:r>
          </w:p>
          <w:p w14:paraId="20ABF125" w14:textId="77777777" w:rsidR="009A2C95" w:rsidRDefault="00160BFB">
            <w:pPr>
              <w:snapToGrid w:val="0"/>
              <w:jc w:val="left"/>
              <w:rPr>
                <w:rStyle w:val="NormalCharacter"/>
              </w:rPr>
            </w:pPr>
            <w:r>
              <w:rPr>
                <w:rStyle w:val="NormalCharacter"/>
              </w:rPr>
              <w:t>4</w:t>
            </w:r>
            <w:r>
              <w:rPr>
                <w:rStyle w:val="NormalCharacter"/>
              </w:rPr>
              <w:t>、上抽、下柜，柜内有隔板，可放置不同规格物品。</w:t>
            </w:r>
          </w:p>
          <w:p w14:paraId="7F4ECBEA" w14:textId="77777777" w:rsidR="009A2C95" w:rsidRDefault="00160BFB">
            <w:pPr>
              <w:snapToGrid w:val="0"/>
              <w:jc w:val="left"/>
              <w:rPr>
                <w:rStyle w:val="NormalCharacter"/>
              </w:rPr>
            </w:pPr>
            <w:r>
              <w:rPr>
                <w:rStyle w:val="NormalCharacter"/>
              </w:rPr>
              <w:t>5</w:t>
            </w:r>
            <w:r>
              <w:rPr>
                <w:rStyle w:val="NormalCharacter"/>
              </w:rPr>
              <w:t>、柜门带自锁装置，不会自动打开。</w:t>
            </w:r>
          </w:p>
          <w:p w14:paraId="0CF1C80C" w14:textId="77777777" w:rsidR="009A2C95" w:rsidRDefault="00160BFB">
            <w:pPr>
              <w:snapToGrid w:val="0"/>
              <w:jc w:val="left"/>
              <w:rPr>
                <w:rStyle w:val="NormalCharacter"/>
              </w:rPr>
            </w:pPr>
            <w:r>
              <w:rPr>
                <w:rStyle w:val="NormalCharacter"/>
              </w:rPr>
              <w:t>6</w:t>
            </w:r>
            <w:r>
              <w:rPr>
                <w:rStyle w:val="NormalCharacter"/>
              </w:rPr>
              <w:t>、床头柜双侧各带毛巾架、手提袋挂钩，正面带餐桌拉板，可收折，外形美观，使用方便。</w:t>
            </w:r>
          </w:p>
        </w:tc>
      </w:tr>
      <w:tr w:rsidR="009A2C95" w14:paraId="1AD86F58" w14:textId="77777777">
        <w:trPr>
          <w:trHeight w:hRule="exact" w:val="1056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8BD8EEE"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54</w:t>
            </w:r>
          </w:p>
        </w:tc>
        <w:tc>
          <w:tcPr>
            <w:tcW w:w="2291" w:type="dxa"/>
            <w:tcBorders>
              <w:top w:val="single" w:sz="4" w:space="0" w:color="000000"/>
              <w:left w:val="single" w:sz="4" w:space="0" w:color="000000"/>
              <w:bottom w:val="single" w:sz="4" w:space="0" w:color="000000"/>
              <w:right w:val="single" w:sz="4" w:space="0" w:color="000000"/>
            </w:tcBorders>
            <w:vAlign w:val="center"/>
          </w:tcPr>
          <w:p w14:paraId="1B212A56"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AED训练机</w:t>
            </w:r>
          </w:p>
        </w:tc>
        <w:tc>
          <w:tcPr>
            <w:tcW w:w="6533" w:type="dxa"/>
            <w:tcBorders>
              <w:top w:val="single" w:sz="4" w:space="0" w:color="000000"/>
              <w:left w:val="single" w:sz="4" w:space="0" w:color="000000"/>
              <w:bottom w:val="single" w:sz="4" w:space="0" w:color="000000"/>
              <w:right w:val="single" w:sz="4" w:space="0" w:color="000000"/>
            </w:tcBorders>
            <w:vAlign w:val="center"/>
          </w:tcPr>
          <w:p w14:paraId="6261F20B"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4</w:t>
            </w:r>
            <w:r>
              <w:rPr>
                <w:rStyle w:val="NormalCharacter"/>
              </w:rPr>
              <w:t>台</w:t>
            </w:r>
          </w:p>
          <w:p w14:paraId="628F70CD" w14:textId="77777777" w:rsidR="009A2C95" w:rsidRDefault="00160BFB">
            <w:pPr>
              <w:snapToGrid w:val="0"/>
              <w:jc w:val="left"/>
              <w:rPr>
                <w:rStyle w:val="NormalCharacter"/>
              </w:rPr>
            </w:pPr>
            <w:r>
              <w:rPr>
                <w:rStyle w:val="NormalCharacter"/>
              </w:rPr>
              <w:t>1.1</w:t>
            </w:r>
            <w:r>
              <w:rPr>
                <w:rStyle w:val="NormalCharacter"/>
              </w:rPr>
              <w:t>整机重量（含电池）</w:t>
            </w:r>
            <w:r>
              <w:rPr>
                <w:rStyle w:val="NormalCharacter"/>
              </w:rPr>
              <w:t>≤1.4Kg</w:t>
            </w:r>
          </w:p>
          <w:p w14:paraId="33E75C63" w14:textId="77777777" w:rsidR="009A2C95" w:rsidRDefault="00160BFB">
            <w:pPr>
              <w:snapToGrid w:val="0"/>
              <w:jc w:val="left"/>
              <w:rPr>
                <w:rStyle w:val="NormalCharacter"/>
              </w:rPr>
            </w:pPr>
            <w:r>
              <w:rPr>
                <w:rStyle w:val="NormalCharacter"/>
              </w:rPr>
              <w:t>1.2</w:t>
            </w:r>
            <w:r>
              <w:rPr>
                <w:rStyle w:val="NormalCharacter"/>
              </w:rPr>
              <w:t>尺寸</w:t>
            </w:r>
            <w:r>
              <w:rPr>
                <w:rStyle w:val="NormalCharacter"/>
              </w:rPr>
              <w:t>≤21.0 cm x 28.6 cm x 7.8 cm</w:t>
            </w:r>
          </w:p>
          <w:p w14:paraId="4DD01BBA" w14:textId="77777777" w:rsidR="009A2C95" w:rsidRDefault="00160BFB">
            <w:pPr>
              <w:snapToGrid w:val="0"/>
              <w:jc w:val="left"/>
              <w:rPr>
                <w:rStyle w:val="NormalCharacter"/>
              </w:rPr>
            </w:pPr>
            <w:r>
              <w:rPr>
                <w:rStyle w:val="NormalCharacter"/>
              </w:rPr>
              <w:t>1.3</w:t>
            </w:r>
            <w:r>
              <w:rPr>
                <w:rStyle w:val="NormalCharacter"/>
              </w:rPr>
              <w:t>设备具备便携把手，具备高便携性</w:t>
            </w:r>
          </w:p>
          <w:p w14:paraId="43C49FA3" w14:textId="77777777" w:rsidR="009A2C95" w:rsidRDefault="00160BFB">
            <w:pPr>
              <w:snapToGrid w:val="0"/>
              <w:jc w:val="left"/>
              <w:rPr>
                <w:rStyle w:val="NormalCharacter"/>
              </w:rPr>
            </w:pPr>
            <w:r>
              <w:rPr>
                <w:rStyle w:val="NormalCharacter"/>
              </w:rPr>
              <w:t>1.4</w:t>
            </w:r>
            <w:r>
              <w:rPr>
                <w:rStyle w:val="NormalCharacter"/>
              </w:rPr>
              <w:t>最大工作电流：</w:t>
            </w:r>
            <w:r>
              <w:rPr>
                <w:rStyle w:val="NormalCharacter"/>
              </w:rPr>
              <w:t>≤500mA</w:t>
            </w:r>
          </w:p>
          <w:p w14:paraId="692D0DB9" w14:textId="77777777" w:rsidR="009A2C95" w:rsidRDefault="00160BFB">
            <w:pPr>
              <w:snapToGrid w:val="0"/>
              <w:jc w:val="left"/>
              <w:rPr>
                <w:rStyle w:val="NormalCharacter"/>
              </w:rPr>
            </w:pPr>
            <w:r>
              <w:rPr>
                <w:rStyle w:val="NormalCharacter"/>
              </w:rPr>
              <w:t>1.5</w:t>
            </w:r>
            <w:r>
              <w:rPr>
                <w:rStyle w:val="NormalCharacter"/>
              </w:rPr>
              <w:t>关机电流：</w:t>
            </w:r>
            <w:r>
              <w:rPr>
                <w:rStyle w:val="NormalCharacter"/>
              </w:rPr>
              <w:t>≤10uA</w:t>
            </w:r>
          </w:p>
          <w:p w14:paraId="0074666D" w14:textId="77777777" w:rsidR="009A2C95" w:rsidRDefault="00160BFB">
            <w:pPr>
              <w:snapToGrid w:val="0"/>
              <w:jc w:val="left"/>
              <w:rPr>
                <w:rStyle w:val="NormalCharacter"/>
              </w:rPr>
            </w:pPr>
            <w:r>
              <w:rPr>
                <w:rStyle w:val="NormalCharacter"/>
              </w:rPr>
              <w:t xml:space="preserve">2. </w:t>
            </w:r>
            <w:r>
              <w:rPr>
                <w:rStyle w:val="NormalCharacter"/>
              </w:rPr>
              <w:t>电极片</w:t>
            </w:r>
          </w:p>
          <w:p w14:paraId="0C8A0C83" w14:textId="77777777" w:rsidR="009A2C95" w:rsidRDefault="00160BFB">
            <w:pPr>
              <w:snapToGrid w:val="0"/>
              <w:jc w:val="left"/>
              <w:rPr>
                <w:rStyle w:val="NormalCharacter"/>
              </w:rPr>
            </w:pPr>
            <w:r>
              <w:rPr>
                <w:rStyle w:val="NormalCharacter"/>
                <w:rFonts w:ascii="仿宋_GB2312" w:eastAsia="仿宋_GB2312"/>
                <w:sz w:val="24"/>
              </w:rPr>
              <w:t>★</w:t>
            </w:r>
            <w:r>
              <w:rPr>
                <w:rStyle w:val="NormalCharacter"/>
              </w:rPr>
              <w:t>2.1</w:t>
            </w:r>
            <w:r>
              <w:rPr>
                <w:rStyle w:val="NormalCharacter"/>
              </w:rPr>
              <w:t>支持成人小儿电极片使用</w:t>
            </w:r>
          </w:p>
          <w:p w14:paraId="270EB7D0" w14:textId="77777777" w:rsidR="009A2C95" w:rsidRDefault="00160BFB">
            <w:pPr>
              <w:snapToGrid w:val="0"/>
              <w:jc w:val="left"/>
              <w:rPr>
                <w:rStyle w:val="NormalCharacter"/>
              </w:rPr>
            </w:pPr>
            <w:r>
              <w:rPr>
                <w:rStyle w:val="NormalCharacter"/>
              </w:rPr>
              <w:t>2.2</w:t>
            </w:r>
            <w:r>
              <w:rPr>
                <w:rStyle w:val="NormalCharacter"/>
              </w:rPr>
              <w:t>电极片上具有电极片粘贴方式示意图</w:t>
            </w:r>
          </w:p>
          <w:p w14:paraId="7AAE6AB5" w14:textId="77777777" w:rsidR="009A2C95" w:rsidRDefault="00160BFB">
            <w:pPr>
              <w:snapToGrid w:val="0"/>
              <w:jc w:val="left"/>
              <w:rPr>
                <w:rStyle w:val="NormalCharacter"/>
              </w:rPr>
            </w:pPr>
            <w:r>
              <w:rPr>
                <w:rStyle w:val="NormalCharacter"/>
              </w:rPr>
              <w:t>2.3</w:t>
            </w:r>
            <w:r>
              <w:rPr>
                <w:rStyle w:val="NormalCharacter"/>
              </w:rPr>
              <w:t>电极片可重复使用、可更换，要求线缆不换，仅仅换电极片，节约成本</w:t>
            </w:r>
          </w:p>
          <w:p w14:paraId="10409688" w14:textId="77777777" w:rsidR="009A2C95" w:rsidRDefault="00160BFB">
            <w:pPr>
              <w:snapToGrid w:val="0"/>
              <w:jc w:val="left"/>
              <w:rPr>
                <w:rStyle w:val="NormalCharacter"/>
              </w:rPr>
            </w:pPr>
            <w:r>
              <w:rPr>
                <w:rStyle w:val="NormalCharacter"/>
              </w:rPr>
              <w:t xml:space="preserve">3. </w:t>
            </w:r>
            <w:r>
              <w:rPr>
                <w:rStyle w:val="NormalCharacter"/>
              </w:rPr>
              <w:t>电池</w:t>
            </w:r>
          </w:p>
          <w:p w14:paraId="18DBA983" w14:textId="77777777" w:rsidR="009A2C95" w:rsidRDefault="00160BFB">
            <w:pPr>
              <w:snapToGrid w:val="0"/>
              <w:jc w:val="left"/>
              <w:rPr>
                <w:rStyle w:val="NormalCharacter"/>
              </w:rPr>
            </w:pPr>
            <w:r>
              <w:rPr>
                <w:rStyle w:val="NormalCharacter"/>
              </w:rPr>
              <w:t>3.1</w:t>
            </w:r>
            <w:r>
              <w:rPr>
                <w:rStyle w:val="NormalCharacter"/>
              </w:rPr>
              <w:t>电池供电，</w:t>
            </w:r>
            <w:r>
              <w:rPr>
                <w:rStyle w:val="NormalCharacter"/>
              </w:rPr>
              <w:t xml:space="preserve">DC12V  </w:t>
            </w:r>
          </w:p>
          <w:p w14:paraId="3E02D2B8" w14:textId="77777777" w:rsidR="009A2C95" w:rsidRDefault="00160BFB">
            <w:pPr>
              <w:snapToGrid w:val="0"/>
              <w:jc w:val="left"/>
              <w:rPr>
                <w:rStyle w:val="NormalCharacter"/>
              </w:rPr>
            </w:pPr>
            <w:r>
              <w:rPr>
                <w:rStyle w:val="NormalCharacter"/>
              </w:rPr>
              <w:t xml:space="preserve">3.2 </w:t>
            </w:r>
            <w:r>
              <w:rPr>
                <w:rStyle w:val="NormalCharacter"/>
              </w:rPr>
              <w:t>可适配各品牌</w:t>
            </w:r>
            <w:r>
              <w:rPr>
                <w:rStyle w:val="NormalCharacter"/>
              </w:rPr>
              <w:t>5</w:t>
            </w:r>
            <w:r>
              <w:rPr>
                <w:rStyle w:val="NormalCharacter"/>
              </w:rPr>
              <w:t>号电池（一次性、充电电池均可）</w:t>
            </w:r>
          </w:p>
          <w:p w14:paraId="0D5AA54E" w14:textId="77777777" w:rsidR="009A2C95" w:rsidRDefault="00160BFB">
            <w:pPr>
              <w:snapToGrid w:val="0"/>
              <w:jc w:val="left"/>
              <w:rPr>
                <w:rStyle w:val="NormalCharacter"/>
              </w:rPr>
            </w:pPr>
            <w:r>
              <w:rPr>
                <w:rStyle w:val="NormalCharacter"/>
              </w:rPr>
              <w:t xml:space="preserve">4 </w:t>
            </w:r>
            <w:r>
              <w:rPr>
                <w:rStyle w:val="NormalCharacter"/>
              </w:rPr>
              <w:t>屏幕</w:t>
            </w:r>
            <w:r>
              <w:rPr>
                <w:rStyle w:val="NormalCharacter"/>
              </w:rPr>
              <w:t>/</w:t>
            </w:r>
            <w:r>
              <w:rPr>
                <w:rStyle w:val="NormalCharacter"/>
              </w:rPr>
              <w:t>操作</w:t>
            </w:r>
          </w:p>
          <w:p w14:paraId="6984473F" w14:textId="77777777" w:rsidR="009A2C95" w:rsidRDefault="00160BFB">
            <w:pPr>
              <w:snapToGrid w:val="0"/>
              <w:jc w:val="left"/>
              <w:rPr>
                <w:rStyle w:val="NormalCharacter"/>
              </w:rPr>
            </w:pPr>
            <w:r>
              <w:rPr>
                <w:rStyle w:val="NormalCharacter"/>
              </w:rPr>
              <w:t>4.1</w:t>
            </w:r>
            <w:r>
              <w:rPr>
                <w:rStyle w:val="NormalCharacter"/>
              </w:rPr>
              <w:t>提供中英文双语语音提示，可一键快速切换中英文</w:t>
            </w:r>
          </w:p>
          <w:p w14:paraId="12AE38A5" w14:textId="77777777" w:rsidR="009A2C95" w:rsidRDefault="00160BFB">
            <w:pPr>
              <w:snapToGrid w:val="0"/>
              <w:jc w:val="left"/>
              <w:rPr>
                <w:rStyle w:val="NormalCharacter"/>
              </w:rPr>
            </w:pPr>
            <w:r>
              <w:rPr>
                <w:rStyle w:val="NormalCharacter"/>
              </w:rPr>
              <w:t>4.2</w:t>
            </w:r>
            <w:r>
              <w:rPr>
                <w:rStyle w:val="NormalCharacter"/>
              </w:rPr>
              <w:t>支持成人</w:t>
            </w:r>
            <w:r>
              <w:rPr>
                <w:rStyle w:val="NormalCharacter"/>
              </w:rPr>
              <w:t>/</w:t>
            </w:r>
            <w:r>
              <w:rPr>
                <w:rStyle w:val="NormalCharacter"/>
              </w:rPr>
              <w:t>小儿患者类型快速切换</w:t>
            </w:r>
          </w:p>
          <w:p w14:paraId="40BFD5FA" w14:textId="77777777" w:rsidR="009A2C95" w:rsidRDefault="00160BFB">
            <w:pPr>
              <w:snapToGrid w:val="0"/>
              <w:jc w:val="left"/>
              <w:rPr>
                <w:rStyle w:val="NormalCharacter"/>
              </w:rPr>
            </w:pPr>
            <w:r>
              <w:rPr>
                <w:rStyle w:val="NormalCharacter"/>
              </w:rPr>
              <w:t>4.3</w:t>
            </w:r>
            <w:r>
              <w:rPr>
                <w:rStyle w:val="NormalCharacter"/>
              </w:rPr>
              <w:t>支持开盖开机</w:t>
            </w:r>
          </w:p>
          <w:p w14:paraId="1A80AEF7" w14:textId="77777777" w:rsidR="009A2C95" w:rsidRDefault="00160BFB">
            <w:pPr>
              <w:snapToGrid w:val="0"/>
              <w:jc w:val="left"/>
              <w:rPr>
                <w:rStyle w:val="NormalCharacter"/>
              </w:rPr>
            </w:pPr>
            <w:r>
              <w:rPr>
                <w:rStyle w:val="NormalCharacter"/>
              </w:rPr>
              <w:t xml:space="preserve">5. </w:t>
            </w:r>
            <w:r>
              <w:rPr>
                <w:rStyle w:val="NormalCharacter"/>
              </w:rPr>
              <w:t>遥控器</w:t>
            </w:r>
          </w:p>
          <w:p w14:paraId="55C4F6B9" w14:textId="77777777" w:rsidR="009A2C95" w:rsidRDefault="00160BFB">
            <w:pPr>
              <w:snapToGrid w:val="0"/>
              <w:jc w:val="left"/>
              <w:rPr>
                <w:rStyle w:val="NormalCharacter"/>
              </w:rPr>
            </w:pPr>
            <w:r>
              <w:rPr>
                <w:rStyle w:val="NormalCharacter"/>
              </w:rPr>
              <w:t>5.1</w:t>
            </w:r>
            <w:r>
              <w:rPr>
                <w:rStyle w:val="NormalCharacter"/>
              </w:rPr>
              <w:t>通过无线红外线方式与主机之间传输指令</w:t>
            </w:r>
          </w:p>
          <w:p w14:paraId="0039EB81" w14:textId="77777777" w:rsidR="009A2C95" w:rsidRDefault="00160BFB">
            <w:pPr>
              <w:snapToGrid w:val="0"/>
              <w:jc w:val="left"/>
              <w:rPr>
                <w:rStyle w:val="NormalCharacter"/>
              </w:rPr>
            </w:pPr>
            <w:r>
              <w:rPr>
                <w:rStyle w:val="NormalCharacter"/>
              </w:rPr>
              <w:t>5.2</w:t>
            </w:r>
            <w:r>
              <w:rPr>
                <w:rStyle w:val="NormalCharacter"/>
              </w:rPr>
              <w:t>电池供电，</w:t>
            </w:r>
            <w:r>
              <w:rPr>
                <w:rStyle w:val="NormalCharacter"/>
              </w:rPr>
              <w:t xml:space="preserve"> DC3V</w:t>
            </w:r>
          </w:p>
          <w:p w14:paraId="490C749A" w14:textId="77777777" w:rsidR="009A2C95" w:rsidRDefault="00160BFB">
            <w:pPr>
              <w:snapToGrid w:val="0"/>
              <w:jc w:val="left"/>
              <w:rPr>
                <w:rStyle w:val="NormalCharacter"/>
              </w:rPr>
            </w:pPr>
            <w:r>
              <w:rPr>
                <w:rStyle w:val="NormalCharacter"/>
              </w:rPr>
              <w:t>5.3</w:t>
            </w:r>
            <w:r>
              <w:rPr>
                <w:rStyle w:val="NormalCharacter"/>
              </w:rPr>
              <w:t>可适配各品牌</w:t>
            </w:r>
            <w:r>
              <w:rPr>
                <w:rStyle w:val="NormalCharacter"/>
              </w:rPr>
              <w:t>7</w:t>
            </w:r>
            <w:r>
              <w:rPr>
                <w:rStyle w:val="NormalCharacter"/>
              </w:rPr>
              <w:t>号电池（</w:t>
            </w:r>
            <w:r>
              <w:rPr>
                <w:rStyle w:val="NormalCharacter"/>
              </w:rPr>
              <w:t>AAA</w:t>
            </w:r>
            <w:r>
              <w:rPr>
                <w:rStyle w:val="NormalCharacter"/>
              </w:rPr>
              <w:t>）</w:t>
            </w:r>
          </w:p>
          <w:p w14:paraId="7DE20F62" w14:textId="77777777" w:rsidR="009A2C95" w:rsidRDefault="00160BFB">
            <w:pPr>
              <w:snapToGrid w:val="0"/>
              <w:jc w:val="left"/>
              <w:rPr>
                <w:rStyle w:val="NormalCharacter"/>
              </w:rPr>
            </w:pPr>
            <w:r>
              <w:rPr>
                <w:rStyle w:val="NormalCharacter"/>
              </w:rPr>
              <w:t>5.4</w:t>
            </w:r>
            <w:r>
              <w:rPr>
                <w:rStyle w:val="NormalCharacter"/>
              </w:rPr>
              <w:t>最大工作电流小于：</w:t>
            </w:r>
            <w:r>
              <w:rPr>
                <w:rStyle w:val="NormalCharacter"/>
              </w:rPr>
              <w:t>10 mA</w:t>
            </w:r>
          </w:p>
          <w:p w14:paraId="64753037" w14:textId="77777777" w:rsidR="009A2C95" w:rsidRDefault="00160BFB">
            <w:pPr>
              <w:snapToGrid w:val="0"/>
              <w:jc w:val="left"/>
              <w:rPr>
                <w:rStyle w:val="NormalCharacter"/>
              </w:rPr>
            </w:pPr>
            <w:r>
              <w:rPr>
                <w:rStyle w:val="NormalCharacter"/>
              </w:rPr>
              <w:t>5.5</w:t>
            </w:r>
            <w:r>
              <w:rPr>
                <w:rStyle w:val="NormalCharacter"/>
              </w:rPr>
              <w:t>按钮选择功能须具有模拟：电极片接好模式、建议电击模式（可电击节律）、电极片未接好模式、无电击模式（正常节律）等功能</w:t>
            </w:r>
          </w:p>
          <w:p w14:paraId="7EC79381" w14:textId="77777777" w:rsidR="009A2C95" w:rsidRDefault="00160BFB">
            <w:pPr>
              <w:snapToGrid w:val="0"/>
              <w:jc w:val="left"/>
              <w:rPr>
                <w:rStyle w:val="NormalCharacter"/>
              </w:rPr>
            </w:pPr>
            <w:r>
              <w:rPr>
                <w:rStyle w:val="NormalCharacter"/>
              </w:rPr>
              <w:t>5.6</w:t>
            </w:r>
            <w:r>
              <w:rPr>
                <w:rStyle w:val="NormalCharacter"/>
              </w:rPr>
              <w:t>可遥控训练机播放</w:t>
            </w:r>
            <w:r>
              <w:rPr>
                <w:rStyle w:val="NormalCharacter"/>
              </w:rPr>
              <w:t>/</w:t>
            </w:r>
            <w:r>
              <w:rPr>
                <w:rStyle w:val="NormalCharacter"/>
              </w:rPr>
              <w:t>停止播放动画</w:t>
            </w:r>
          </w:p>
          <w:p w14:paraId="4972C0C9" w14:textId="77777777" w:rsidR="009A2C95" w:rsidRDefault="00160BFB">
            <w:pPr>
              <w:snapToGrid w:val="0"/>
              <w:jc w:val="left"/>
              <w:rPr>
                <w:rStyle w:val="NormalCharacter"/>
              </w:rPr>
            </w:pPr>
            <w:r>
              <w:rPr>
                <w:rStyle w:val="NormalCharacter"/>
              </w:rPr>
              <w:t xml:space="preserve">5.7 </w:t>
            </w:r>
            <w:r>
              <w:rPr>
                <w:rStyle w:val="NormalCharacter"/>
              </w:rPr>
              <w:t>可近距离遥控多台培训机</w:t>
            </w:r>
          </w:p>
          <w:p w14:paraId="525AC1D9" w14:textId="77777777" w:rsidR="009A2C95" w:rsidRDefault="00160BFB">
            <w:pPr>
              <w:snapToGrid w:val="0"/>
              <w:jc w:val="left"/>
              <w:rPr>
                <w:rStyle w:val="NormalCharacter"/>
              </w:rPr>
            </w:pPr>
            <w:r>
              <w:rPr>
                <w:rStyle w:val="NormalCharacter"/>
              </w:rPr>
              <w:t xml:space="preserve">6. </w:t>
            </w:r>
            <w:r>
              <w:rPr>
                <w:rStyle w:val="NormalCharacter"/>
              </w:rPr>
              <w:t>仿真内容</w:t>
            </w:r>
          </w:p>
          <w:p w14:paraId="7ECB9212" w14:textId="77777777" w:rsidR="009A2C95" w:rsidRDefault="00160BFB">
            <w:pPr>
              <w:snapToGrid w:val="0"/>
              <w:jc w:val="left"/>
              <w:rPr>
                <w:rStyle w:val="NormalCharacter"/>
              </w:rPr>
            </w:pPr>
            <w:r>
              <w:rPr>
                <w:rStyle w:val="NormalCharacter"/>
              </w:rPr>
              <w:t>6.1</w:t>
            </w:r>
            <w:r>
              <w:rPr>
                <w:rStyle w:val="NormalCharacter"/>
              </w:rPr>
              <w:t>培训机应仿制真正除颤仪主机、显示窗口与真正</w:t>
            </w:r>
            <w:r>
              <w:rPr>
                <w:rStyle w:val="NormalCharacter"/>
              </w:rPr>
              <w:t>AED</w:t>
            </w:r>
            <w:r>
              <w:rPr>
                <w:rStyle w:val="NormalCharacter"/>
              </w:rPr>
              <w:t>的外型、尺寸操作方法一致</w:t>
            </w:r>
          </w:p>
          <w:p w14:paraId="62AFC07C" w14:textId="77777777" w:rsidR="009A2C95" w:rsidRDefault="00160BFB">
            <w:pPr>
              <w:snapToGrid w:val="0"/>
              <w:jc w:val="left"/>
              <w:rPr>
                <w:rStyle w:val="NormalCharacter"/>
              </w:rPr>
            </w:pPr>
            <w:r>
              <w:rPr>
                <w:rStyle w:val="NormalCharacter"/>
              </w:rPr>
              <w:t>6.2</w:t>
            </w:r>
            <w:r>
              <w:rPr>
                <w:rStyle w:val="NormalCharacter"/>
              </w:rPr>
              <w:t>由遥控器控制，具有</w:t>
            </w:r>
            <w:r>
              <w:rPr>
                <w:rStyle w:val="NormalCharacter"/>
              </w:rPr>
              <w:t>6</w:t>
            </w:r>
            <w:r>
              <w:rPr>
                <w:rStyle w:val="NormalCharacter"/>
              </w:rPr>
              <w:t>种基本训练场景及</w:t>
            </w:r>
            <w:r>
              <w:rPr>
                <w:rStyle w:val="NormalCharacter"/>
              </w:rPr>
              <w:t>4</w:t>
            </w:r>
            <w:r>
              <w:rPr>
                <w:rStyle w:val="NormalCharacter"/>
              </w:rPr>
              <w:t>种可选的模拟训练模式</w:t>
            </w:r>
          </w:p>
          <w:p w14:paraId="0B78504F" w14:textId="77777777" w:rsidR="009A2C95" w:rsidRDefault="00160BFB">
            <w:pPr>
              <w:snapToGrid w:val="0"/>
              <w:jc w:val="left"/>
              <w:rPr>
                <w:rStyle w:val="NormalCharacter"/>
              </w:rPr>
            </w:pPr>
            <w:r>
              <w:rPr>
                <w:rStyle w:val="NormalCharacter"/>
              </w:rPr>
              <w:t>6.3</w:t>
            </w:r>
            <w:r>
              <w:rPr>
                <w:rStyle w:val="NormalCharacter"/>
              </w:rPr>
              <w:t>语音提示提供高、中、低、静音音量设置</w:t>
            </w:r>
          </w:p>
          <w:p w14:paraId="21AD9276" w14:textId="77777777" w:rsidR="009A2C95" w:rsidRDefault="00160BFB">
            <w:pPr>
              <w:snapToGrid w:val="0"/>
              <w:jc w:val="left"/>
              <w:rPr>
                <w:rStyle w:val="NormalCharacter"/>
              </w:rPr>
            </w:pPr>
            <w:r>
              <w:rPr>
                <w:rStyle w:val="NormalCharacter"/>
              </w:rPr>
              <w:t>6.4</w:t>
            </w:r>
            <w:r>
              <w:rPr>
                <w:rStyle w:val="NormalCharacter"/>
              </w:rPr>
              <w:t>培训机本身没有电流输出，但可模拟真正</w:t>
            </w:r>
            <w:r>
              <w:rPr>
                <w:rStyle w:val="NormalCharacter"/>
              </w:rPr>
              <w:t>AED</w:t>
            </w:r>
            <w:r>
              <w:rPr>
                <w:rStyle w:val="NormalCharacter"/>
              </w:rPr>
              <w:t>的各项操作，并可根据客户要求调节成多种急救过程，供培训使用。</w:t>
            </w:r>
          </w:p>
        </w:tc>
      </w:tr>
      <w:tr w:rsidR="009A2C95" w14:paraId="29BA71B9" w14:textId="77777777">
        <w:trPr>
          <w:trHeight w:hRule="exact" w:val="3275"/>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C343877"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55</w:t>
            </w:r>
          </w:p>
        </w:tc>
        <w:tc>
          <w:tcPr>
            <w:tcW w:w="2291" w:type="dxa"/>
            <w:tcBorders>
              <w:top w:val="single" w:sz="4" w:space="0" w:color="000000"/>
              <w:left w:val="single" w:sz="4" w:space="0" w:color="000000"/>
              <w:bottom w:val="single" w:sz="4" w:space="0" w:color="000000"/>
              <w:right w:val="single" w:sz="4" w:space="0" w:color="000000"/>
            </w:tcBorders>
            <w:vAlign w:val="center"/>
          </w:tcPr>
          <w:p w14:paraId="7A672197"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不锈钢护理(污物)车</w:t>
            </w:r>
          </w:p>
        </w:tc>
        <w:tc>
          <w:tcPr>
            <w:tcW w:w="6533" w:type="dxa"/>
            <w:tcBorders>
              <w:top w:val="single" w:sz="4" w:space="0" w:color="000000"/>
              <w:left w:val="single" w:sz="4" w:space="0" w:color="000000"/>
              <w:bottom w:val="single" w:sz="4" w:space="0" w:color="000000"/>
              <w:right w:val="single" w:sz="4" w:space="0" w:color="000000"/>
            </w:tcBorders>
            <w:vAlign w:val="center"/>
          </w:tcPr>
          <w:p w14:paraId="6180A181"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4</w:t>
            </w:r>
            <w:r>
              <w:rPr>
                <w:rStyle w:val="NormalCharacter"/>
              </w:rPr>
              <w:t>台</w:t>
            </w:r>
          </w:p>
          <w:p w14:paraId="1EC0B140"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960×550×800mm</w:t>
            </w:r>
          </w:p>
          <w:p w14:paraId="615CA07E" w14:textId="77777777" w:rsidR="009A2C95" w:rsidRDefault="00160BFB">
            <w:pPr>
              <w:snapToGrid w:val="0"/>
              <w:jc w:val="left"/>
              <w:rPr>
                <w:rStyle w:val="NormalCharacter"/>
              </w:rPr>
            </w:pPr>
            <w:r>
              <w:rPr>
                <w:rStyle w:val="NormalCharacter"/>
              </w:rPr>
              <w:t>2</w:t>
            </w:r>
            <w:r>
              <w:rPr>
                <w:rStyle w:val="NormalCharacter"/>
              </w:rPr>
              <w:t>、主架材料采用</w:t>
            </w:r>
            <w:r>
              <w:rPr>
                <w:rStyle w:val="NormalCharacter"/>
              </w:rPr>
              <w:t>304</w:t>
            </w:r>
            <w:r>
              <w:rPr>
                <w:rStyle w:val="NormalCharacter"/>
              </w:rPr>
              <w:t>优质不锈钢管直径为</w:t>
            </w:r>
            <w:r>
              <w:rPr>
                <w:rStyle w:val="NormalCharacter"/>
              </w:rPr>
              <w:t>Φ25mm</w:t>
            </w:r>
            <w:r>
              <w:rPr>
                <w:rStyle w:val="NormalCharacter"/>
              </w:rPr>
              <w:t>，钢管壁厚</w:t>
            </w:r>
            <w:r>
              <w:rPr>
                <w:rStyle w:val="NormalCharacter"/>
              </w:rPr>
              <w:t>1.2mm</w:t>
            </w:r>
            <w:r>
              <w:rPr>
                <w:rStyle w:val="NormalCharacter"/>
              </w:rPr>
              <w:t>，及</w:t>
            </w:r>
            <w:r>
              <w:rPr>
                <w:rStyle w:val="NormalCharacter"/>
              </w:rPr>
              <w:t>1.2mm</w:t>
            </w:r>
            <w:r>
              <w:rPr>
                <w:rStyle w:val="NormalCharacter"/>
              </w:rPr>
              <w:t>厚不锈钢板。</w:t>
            </w:r>
          </w:p>
          <w:p w14:paraId="3985DD1D" w14:textId="77777777" w:rsidR="009A2C95" w:rsidRDefault="00160BFB">
            <w:pPr>
              <w:snapToGrid w:val="0"/>
              <w:jc w:val="left"/>
              <w:rPr>
                <w:rStyle w:val="NormalCharacter"/>
              </w:rPr>
            </w:pPr>
            <w:r>
              <w:rPr>
                <w:rStyle w:val="NormalCharacter"/>
              </w:rPr>
              <w:t>3</w:t>
            </w:r>
            <w:r>
              <w:rPr>
                <w:rStyle w:val="NormalCharacter"/>
              </w:rPr>
              <w:t>、脚轮采用</w:t>
            </w:r>
            <w:r>
              <w:rPr>
                <w:rStyle w:val="NormalCharacter"/>
              </w:rPr>
              <w:t>Φ100mm</w:t>
            </w:r>
            <w:r>
              <w:rPr>
                <w:rStyle w:val="NormalCharacter"/>
              </w:rPr>
              <w:t>高级人造胶静音轮，两轮带刹，推动平稳灵活，制动稳定可靠。</w:t>
            </w:r>
          </w:p>
          <w:p w14:paraId="5F80651E" w14:textId="77777777" w:rsidR="009A2C95" w:rsidRDefault="00160BFB">
            <w:pPr>
              <w:snapToGrid w:val="0"/>
              <w:jc w:val="left"/>
              <w:rPr>
                <w:rStyle w:val="NormalCharacter"/>
              </w:rPr>
            </w:pPr>
            <w:r>
              <w:rPr>
                <w:rStyle w:val="NormalCharacter"/>
              </w:rPr>
              <w:t>4</w:t>
            </w:r>
            <w:r>
              <w:rPr>
                <w:rStyle w:val="NormalCharacter"/>
              </w:rPr>
              <w:t>、配置污物袋</w:t>
            </w:r>
            <w:r>
              <w:rPr>
                <w:rStyle w:val="NormalCharacter"/>
              </w:rPr>
              <w:t>1</w:t>
            </w:r>
            <w:r>
              <w:rPr>
                <w:rStyle w:val="NormalCharacter"/>
              </w:rPr>
              <w:t>个。</w:t>
            </w:r>
          </w:p>
          <w:p w14:paraId="5BB429F5" w14:textId="77777777" w:rsidR="009A2C95" w:rsidRDefault="00160BFB">
            <w:pPr>
              <w:snapToGrid w:val="0"/>
              <w:jc w:val="left"/>
              <w:rPr>
                <w:rStyle w:val="NormalCharacter"/>
              </w:rPr>
            </w:pPr>
            <w:r>
              <w:rPr>
                <w:rStyle w:val="NormalCharacter"/>
              </w:rPr>
              <w:t>5</w:t>
            </w:r>
            <w:r>
              <w:rPr>
                <w:rStyle w:val="NormalCharacter"/>
              </w:rPr>
              <w:t>、功能为病房收放污物使用。</w:t>
            </w:r>
          </w:p>
        </w:tc>
      </w:tr>
      <w:tr w:rsidR="009A2C95" w14:paraId="74AC4833" w14:textId="77777777">
        <w:trPr>
          <w:trHeight w:hRule="exact" w:val="2299"/>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0A99840"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56</w:t>
            </w:r>
          </w:p>
        </w:tc>
        <w:tc>
          <w:tcPr>
            <w:tcW w:w="2291" w:type="dxa"/>
            <w:tcBorders>
              <w:top w:val="single" w:sz="4" w:space="0" w:color="000000"/>
              <w:left w:val="single" w:sz="4" w:space="0" w:color="000000"/>
              <w:bottom w:val="single" w:sz="4" w:space="0" w:color="000000"/>
              <w:right w:val="single" w:sz="4" w:space="0" w:color="000000"/>
            </w:tcBorders>
            <w:vAlign w:val="center"/>
          </w:tcPr>
          <w:p w14:paraId="3542CB7B"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不锈钢扇形器械台</w:t>
            </w:r>
          </w:p>
        </w:tc>
        <w:tc>
          <w:tcPr>
            <w:tcW w:w="6533" w:type="dxa"/>
            <w:tcBorders>
              <w:top w:val="single" w:sz="4" w:space="0" w:color="000000"/>
              <w:left w:val="single" w:sz="4" w:space="0" w:color="000000"/>
              <w:bottom w:val="single" w:sz="4" w:space="0" w:color="000000"/>
              <w:right w:val="single" w:sz="4" w:space="0" w:color="000000"/>
            </w:tcBorders>
            <w:vAlign w:val="center"/>
          </w:tcPr>
          <w:p w14:paraId="5E850DD1"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1</w:t>
            </w:r>
            <w:r>
              <w:rPr>
                <w:rStyle w:val="NormalCharacter"/>
              </w:rPr>
              <w:t>台</w:t>
            </w:r>
          </w:p>
          <w:p w14:paraId="316FE67D"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1400×450×800mm</w:t>
            </w:r>
          </w:p>
          <w:p w14:paraId="2CEA21E7" w14:textId="77777777" w:rsidR="009A2C95" w:rsidRDefault="00160BFB">
            <w:pPr>
              <w:snapToGrid w:val="0"/>
              <w:jc w:val="left"/>
              <w:rPr>
                <w:rStyle w:val="NormalCharacter"/>
              </w:rPr>
            </w:pPr>
            <w:r>
              <w:rPr>
                <w:rStyle w:val="NormalCharacter"/>
              </w:rPr>
              <w:t>2</w:t>
            </w:r>
            <w:r>
              <w:rPr>
                <w:rStyle w:val="NormalCharacter"/>
              </w:rPr>
              <w:t>、主架采用</w:t>
            </w:r>
            <w:r>
              <w:rPr>
                <w:rStyle w:val="NormalCharacter"/>
              </w:rPr>
              <w:t>Φ25×1.2mm</w:t>
            </w:r>
            <w:r>
              <w:rPr>
                <w:rStyle w:val="NormalCharacter"/>
              </w:rPr>
              <w:t>优质不锈钢管，台面采用</w:t>
            </w:r>
            <w:r>
              <w:rPr>
                <w:rStyle w:val="NormalCharacter"/>
              </w:rPr>
              <w:t>1.2mm</w:t>
            </w:r>
            <w:r>
              <w:rPr>
                <w:rStyle w:val="NormalCharacter"/>
              </w:rPr>
              <w:t>厚优质不锈钢板。</w:t>
            </w:r>
          </w:p>
          <w:p w14:paraId="2D236240" w14:textId="77777777" w:rsidR="009A2C95" w:rsidRDefault="00160BFB">
            <w:pPr>
              <w:snapToGrid w:val="0"/>
              <w:jc w:val="left"/>
              <w:rPr>
                <w:rStyle w:val="NormalCharacter"/>
              </w:rPr>
            </w:pPr>
            <w:r>
              <w:rPr>
                <w:rStyle w:val="NormalCharacter"/>
              </w:rPr>
              <w:t>3</w:t>
            </w:r>
            <w:r>
              <w:rPr>
                <w:rStyle w:val="NormalCharacter"/>
              </w:rPr>
              <w:t>、脚轮采用</w:t>
            </w:r>
            <w:r>
              <w:rPr>
                <w:rStyle w:val="NormalCharacter"/>
              </w:rPr>
              <w:t>Φ100</w:t>
            </w:r>
            <w:r>
              <w:rPr>
                <w:rStyle w:val="NormalCharacter"/>
              </w:rPr>
              <w:t>人造静音轮，其中两只带刹；推动灵活，制动牢固。</w:t>
            </w:r>
          </w:p>
          <w:p w14:paraId="417D0818" w14:textId="77777777" w:rsidR="009A2C95" w:rsidRDefault="00160BFB">
            <w:pPr>
              <w:snapToGrid w:val="0"/>
              <w:jc w:val="left"/>
              <w:rPr>
                <w:rStyle w:val="NormalCharacter"/>
              </w:rPr>
            </w:pPr>
            <w:r>
              <w:rPr>
                <w:rStyle w:val="NormalCharacter"/>
              </w:rPr>
              <w:t>4</w:t>
            </w:r>
            <w:r>
              <w:rPr>
                <w:rStyle w:val="NormalCharacter"/>
              </w:rPr>
              <w:t>、功能为手术室放置器械使用。</w:t>
            </w:r>
          </w:p>
        </w:tc>
      </w:tr>
      <w:tr w:rsidR="009A2C95" w14:paraId="3612DFCD" w14:textId="77777777">
        <w:trPr>
          <w:trHeight w:hRule="exact" w:val="2674"/>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05AB14F"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57</w:t>
            </w:r>
          </w:p>
        </w:tc>
        <w:tc>
          <w:tcPr>
            <w:tcW w:w="2291" w:type="dxa"/>
            <w:tcBorders>
              <w:top w:val="single" w:sz="4" w:space="0" w:color="000000"/>
              <w:left w:val="single" w:sz="4" w:space="0" w:color="000000"/>
              <w:bottom w:val="single" w:sz="4" w:space="0" w:color="000000"/>
              <w:right w:val="single" w:sz="4" w:space="0" w:color="000000"/>
            </w:tcBorders>
            <w:vAlign w:val="center"/>
          </w:tcPr>
          <w:p w14:paraId="0250E305"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操作台</w:t>
            </w:r>
          </w:p>
        </w:tc>
        <w:tc>
          <w:tcPr>
            <w:tcW w:w="6533" w:type="dxa"/>
            <w:tcBorders>
              <w:top w:val="single" w:sz="4" w:space="0" w:color="000000"/>
              <w:left w:val="single" w:sz="4" w:space="0" w:color="000000"/>
              <w:bottom w:val="single" w:sz="4" w:space="0" w:color="000000"/>
              <w:right w:val="single" w:sz="4" w:space="0" w:color="000000"/>
            </w:tcBorders>
            <w:vAlign w:val="center"/>
          </w:tcPr>
          <w:p w14:paraId="7421D695"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14</w:t>
            </w:r>
            <w:r>
              <w:rPr>
                <w:rStyle w:val="NormalCharacter"/>
              </w:rPr>
              <w:t>台</w:t>
            </w:r>
          </w:p>
          <w:p w14:paraId="513212EF" w14:textId="77777777" w:rsidR="009A2C95" w:rsidRDefault="00160BFB">
            <w:pPr>
              <w:snapToGrid w:val="0"/>
              <w:jc w:val="left"/>
              <w:rPr>
                <w:rStyle w:val="NormalCharacter"/>
              </w:rPr>
            </w:pPr>
            <w:r>
              <w:rPr>
                <w:rStyle w:val="NormalCharacter"/>
              </w:rPr>
              <w:t>技术参数：</w:t>
            </w:r>
          </w:p>
          <w:p w14:paraId="090D2E86"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1200×800×900mm</w:t>
            </w:r>
          </w:p>
          <w:p w14:paraId="59BE7A08" w14:textId="77777777" w:rsidR="009A2C95" w:rsidRDefault="00160BFB">
            <w:pPr>
              <w:snapToGrid w:val="0"/>
              <w:jc w:val="left"/>
              <w:rPr>
                <w:rStyle w:val="NormalCharacter"/>
              </w:rPr>
            </w:pPr>
            <w:r>
              <w:rPr>
                <w:rStyle w:val="NormalCharacter"/>
              </w:rPr>
              <w:t>2</w:t>
            </w:r>
            <w:r>
              <w:rPr>
                <w:rStyle w:val="NormalCharacter"/>
              </w:rPr>
              <w:t>、台面板及围脚采用优质不锈钢板制作，板厚</w:t>
            </w:r>
            <w:r>
              <w:rPr>
                <w:rStyle w:val="NormalCharacter"/>
              </w:rPr>
              <w:t>≥1.2mm</w:t>
            </w:r>
            <w:r>
              <w:rPr>
                <w:rStyle w:val="NormalCharacter"/>
              </w:rPr>
              <w:t>。</w:t>
            </w:r>
          </w:p>
          <w:p w14:paraId="7B5C7D50" w14:textId="77777777" w:rsidR="009A2C95" w:rsidRDefault="00160BFB">
            <w:pPr>
              <w:snapToGrid w:val="0"/>
              <w:jc w:val="left"/>
              <w:rPr>
                <w:rStyle w:val="NormalCharacter"/>
              </w:rPr>
            </w:pPr>
            <w:r>
              <w:rPr>
                <w:rStyle w:val="NormalCharacter"/>
              </w:rPr>
              <w:t>3</w:t>
            </w:r>
            <w:r>
              <w:rPr>
                <w:rStyle w:val="NormalCharacter"/>
              </w:rPr>
              <w:t>、柜体采用</w:t>
            </w:r>
            <w:r>
              <w:rPr>
                <w:rStyle w:val="NormalCharacter"/>
              </w:rPr>
              <w:t>≥1mm</w:t>
            </w:r>
            <w:r>
              <w:rPr>
                <w:rStyle w:val="NormalCharacter"/>
              </w:rPr>
              <w:t>厚优质冷轧钢板成型后，经酸洗、磷化、清洗等处理后，表面采用静电喷塑，平滑光洁，无毒，环保，抗锈。</w:t>
            </w:r>
          </w:p>
          <w:p w14:paraId="2640624C" w14:textId="77777777" w:rsidR="009A2C95" w:rsidRDefault="00160BFB">
            <w:pPr>
              <w:snapToGrid w:val="0"/>
              <w:jc w:val="left"/>
              <w:rPr>
                <w:rStyle w:val="NormalCharacter"/>
              </w:rPr>
            </w:pPr>
            <w:r>
              <w:rPr>
                <w:rStyle w:val="NormalCharacter"/>
              </w:rPr>
              <w:t>4</w:t>
            </w:r>
            <w:r>
              <w:rPr>
                <w:rStyle w:val="NormalCharacter"/>
              </w:rPr>
              <w:t>、根据人体工学原理拉手采用弧形拉手。</w:t>
            </w:r>
          </w:p>
          <w:p w14:paraId="0F07B762" w14:textId="77777777" w:rsidR="009A2C95" w:rsidRDefault="00160BFB">
            <w:pPr>
              <w:snapToGrid w:val="0"/>
              <w:jc w:val="left"/>
              <w:rPr>
                <w:rStyle w:val="NormalCharacter"/>
              </w:rPr>
            </w:pPr>
            <w:r>
              <w:rPr>
                <w:rStyle w:val="NormalCharacter"/>
              </w:rPr>
              <w:t>5</w:t>
            </w:r>
            <w:r>
              <w:rPr>
                <w:rStyle w:val="NormalCharacter"/>
              </w:rPr>
              <w:t>、抽柜门配有安全锁，确保物品的安全。</w:t>
            </w:r>
          </w:p>
        </w:tc>
      </w:tr>
      <w:tr w:rsidR="009A2C95" w14:paraId="136C3D17" w14:textId="77777777">
        <w:trPr>
          <w:trHeight w:hRule="exact" w:val="4494"/>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D2093F7"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58</w:t>
            </w:r>
          </w:p>
        </w:tc>
        <w:tc>
          <w:tcPr>
            <w:tcW w:w="2291" w:type="dxa"/>
            <w:tcBorders>
              <w:top w:val="single" w:sz="4" w:space="0" w:color="000000"/>
              <w:left w:val="single" w:sz="4" w:space="0" w:color="000000"/>
              <w:bottom w:val="single" w:sz="4" w:space="0" w:color="000000"/>
              <w:right w:val="single" w:sz="4" w:space="0" w:color="000000"/>
            </w:tcBorders>
            <w:vAlign w:val="center"/>
          </w:tcPr>
          <w:p w14:paraId="35D93210"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单臂外科塔</w:t>
            </w:r>
          </w:p>
        </w:tc>
        <w:tc>
          <w:tcPr>
            <w:tcW w:w="6533" w:type="dxa"/>
            <w:tcBorders>
              <w:top w:val="single" w:sz="4" w:space="0" w:color="000000"/>
              <w:left w:val="single" w:sz="4" w:space="0" w:color="000000"/>
              <w:bottom w:val="single" w:sz="4" w:space="0" w:color="000000"/>
              <w:right w:val="single" w:sz="4" w:space="0" w:color="000000"/>
            </w:tcBorders>
            <w:vAlign w:val="center"/>
          </w:tcPr>
          <w:p w14:paraId="686266A7"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1</w:t>
            </w:r>
            <w:r>
              <w:rPr>
                <w:rStyle w:val="NormalCharacter"/>
              </w:rPr>
              <w:t>台</w:t>
            </w:r>
          </w:p>
          <w:p w14:paraId="22090284" w14:textId="77777777" w:rsidR="009A2C95" w:rsidRDefault="00160BFB">
            <w:pPr>
              <w:snapToGrid w:val="0"/>
              <w:jc w:val="left"/>
              <w:rPr>
                <w:rStyle w:val="NormalCharacter"/>
              </w:rPr>
            </w:pPr>
            <w:r>
              <w:rPr>
                <w:rStyle w:val="NormalCharacter"/>
              </w:rPr>
              <w:t>一、产品介绍：</w:t>
            </w:r>
          </w:p>
          <w:p w14:paraId="4EB2405E" w14:textId="77777777" w:rsidR="009A2C95" w:rsidRDefault="00160BFB">
            <w:pPr>
              <w:snapToGrid w:val="0"/>
              <w:jc w:val="left"/>
              <w:rPr>
                <w:rStyle w:val="NormalCharacter"/>
              </w:rPr>
            </w:pPr>
            <w:r>
              <w:rPr>
                <w:rStyle w:val="NormalCharacter"/>
              </w:rPr>
              <w:t>1</w:t>
            </w:r>
            <w:r>
              <w:rPr>
                <w:rStyle w:val="NormalCharacter"/>
              </w:rPr>
              <w:t>、多种臂长与不同承重需求自由组合，医院可以根据使用科室的不同，以及所需放置设备的重量不同选择吊塔。</w:t>
            </w:r>
          </w:p>
          <w:p w14:paraId="275C3BC1" w14:textId="77777777" w:rsidR="009A2C95" w:rsidRDefault="00160BFB">
            <w:pPr>
              <w:snapToGrid w:val="0"/>
              <w:jc w:val="left"/>
              <w:rPr>
                <w:rStyle w:val="NormalCharacter"/>
              </w:rPr>
            </w:pPr>
            <w:r>
              <w:rPr>
                <w:rStyle w:val="NormalCharacter"/>
              </w:rPr>
              <w:t>2</w:t>
            </w:r>
            <w:r>
              <w:rPr>
                <w:rStyle w:val="NormalCharacter"/>
              </w:rPr>
              <w:t>、可为麻醉机、体外循环（人工心肺机）等设备提供电源、气源和网络接口。</w:t>
            </w:r>
          </w:p>
          <w:p w14:paraId="186D1A48" w14:textId="77777777" w:rsidR="009A2C95" w:rsidRDefault="00160BFB">
            <w:pPr>
              <w:snapToGrid w:val="0"/>
              <w:jc w:val="left"/>
              <w:rPr>
                <w:rStyle w:val="NormalCharacter"/>
              </w:rPr>
            </w:pPr>
            <w:r>
              <w:rPr>
                <w:rStyle w:val="NormalCharacter"/>
              </w:rPr>
              <w:t>3</w:t>
            </w:r>
            <w:r>
              <w:rPr>
                <w:rStyle w:val="NormalCharacter"/>
              </w:rPr>
              <w:t>、可定制箱体搭配和台板层数</w:t>
            </w:r>
          </w:p>
          <w:p w14:paraId="2C95F45B" w14:textId="77777777" w:rsidR="009A2C95" w:rsidRDefault="00160BFB">
            <w:pPr>
              <w:snapToGrid w:val="0"/>
              <w:jc w:val="left"/>
              <w:rPr>
                <w:rStyle w:val="NormalCharacter"/>
              </w:rPr>
            </w:pPr>
            <w:r>
              <w:rPr>
                <w:rStyle w:val="NormalCharacter"/>
              </w:rPr>
              <w:t>二、技术参数</w:t>
            </w:r>
          </w:p>
          <w:p w14:paraId="0FCC0361" w14:textId="77777777" w:rsidR="009A2C95" w:rsidRDefault="00160BFB">
            <w:pPr>
              <w:snapToGrid w:val="0"/>
              <w:jc w:val="left"/>
              <w:rPr>
                <w:rStyle w:val="NormalCharacter"/>
              </w:rPr>
            </w:pPr>
            <w:r>
              <w:rPr>
                <w:rStyle w:val="NormalCharacter"/>
              </w:rPr>
              <w:t>1</w:t>
            </w:r>
            <w:r>
              <w:rPr>
                <w:rStyle w:val="NormalCharacter"/>
              </w:rPr>
              <w:t>、塔体旋转</w:t>
            </w:r>
            <w:r>
              <w:rPr>
                <w:rStyle w:val="NormalCharacter"/>
              </w:rPr>
              <w:t>340°</w:t>
            </w:r>
            <w:r>
              <w:rPr>
                <w:rStyle w:val="NormalCharacter"/>
              </w:rPr>
              <w:t>；</w:t>
            </w:r>
          </w:p>
          <w:p w14:paraId="20AA5C2F" w14:textId="77777777" w:rsidR="009A2C95" w:rsidRDefault="00160BFB">
            <w:pPr>
              <w:snapToGrid w:val="0"/>
              <w:jc w:val="left"/>
              <w:rPr>
                <w:rStyle w:val="NormalCharacter"/>
              </w:rPr>
            </w:pPr>
            <w:r>
              <w:rPr>
                <w:rStyle w:val="NormalCharacter"/>
                <w:rFonts w:ascii="仿宋_GB2312" w:eastAsia="仿宋_GB2312"/>
                <w:sz w:val="24"/>
              </w:rPr>
              <w:t>★</w:t>
            </w:r>
            <w:r>
              <w:rPr>
                <w:rStyle w:val="NormalCharacter"/>
              </w:rPr>
              <w:t>2</w:t>
            </w:r>
            <w:r>
              <w:rPr>
                <w:rStyle w:val="NormalCharacter"/>
              </w:rPr>
              <w:t>、气体终端</w:t>
            </w:r>
            <w:r>
              <w:rPr>
                <w:rStyle w:val="NormalCharacter"/>
              </w:rPr>
              <w:t>3</w:t>
            </w:r>
            <w:r>
              <w:rPr>
                <w:rStyle w:val="NormalCharacter"/>
              </w:rPr>
              <w:t>种：氧气</w:t>
            </w:r>
            <w:r>
              <w:rPr>
                <w:rStyle w:val="NormalCharacter"/>
              </w:rPr>
              <w:t>2</w:t>
            </w:r>
            <w:r>
              <w:rPr>
                <w:rStyle w:val="NormalCharacter"/>
              </w:rPr>
              <w:t>个、压缩空气</w:t>
            </w:r>
            <w:r>
              <w:rPr>
                <w:rStyle w:val="NormalCharacter"/>
              </w:rPr>
              <w:t>2</w:t>
            </w:r>
            <w:r>
              <w:rPr>
                <w:rStyle w:val="NormalCharacter"/>
              </w:rPr>
              <w:t>个、负压吸引</w:t>
            </w:r>
            <w:r>
              <w:rPr>
                <w:rStyle w:val="NormalCharacter"/>
              </w:rPr>
              <w:t>2</w:t>
            </w:r>
            <w:r>
              <w:rPr>
                <w:rStyle w:val="NormalCharacter"/>
              </w:rPr>
              <w:t>个，插拔次数两万次；</w:t>
            </w:r>
          </w:p>
          <w:p w14:paraId="429F368A" w14:textId="77777777" w:rsidR="009A2C95" w:rsidRDefault="00160BFB">
            <w:pPr>
              <w:snapToGrid w:val="0"/>
              <w:jc w:val="left"/>
              <w:rPr>
                <w:rStyle w:val="NormalCharacter"/>
              </w:rPr>
            </w:pPr>
            <w:r>
              <w:rPr>
                <w:rStyle w:val="NormalCharacter"/>
              </w:rPr>
              <w:t>3</w:t>
            </w:r>
            <w:r>
              <w:rPr>
                <w:rStyle w:val="NormalCharacter"/>
              </w:rPr>
              <w:t>、仪器平台</w:t>
            </w:r>
            <w:r>
              <w:rPr>
                <w:rStyle w:val="NormalCharacter"/>
              </w:rPr>
              <w:t>2</w:t>
            </w:r>
            <w:r>
              <w:rPr>
                <w:rStyle w:val="NormalCharacter"/>
              </w:rPr>
              <w:t>层，尺寸</w:t>
            </w:r>
            <w:r>
              <w:rPr>
                <w:rStyle w:val="NormalCharacter"/>
              </w:rPr>
              <w:t>490*510*25mm</w:t>
            </w:r>
            <w:r>
              <w:rPr>
                <w:rStyle w:val="NormalCharacter"/>
              </w:rPr>
              <w:t>，载重</w:t>
            </w:r>
            <w:r>
              <w:rPr>
                <w:rStyle w:val="NormalCharacter"/>
              </w:rPr>
              <w:t>60kg/</w:t>
            </w:r>
            <w:r>
              <w:rPr>
                <w:rStyle w:val="NormalCharacter"/>
              </w:rPr>
              <w:t>层；抽屉</w:t>
            </w:r>
            <w:r>
              <w:rPr>
                <w:rStyle w:val="NormalCharacter"/>
              </w:rPr>
              <w:t>1</w:t>
            </w:r>
            <w:r>
              <w:rPr>
                <w:rStyle w:val="NormalCharacter"/>
              </w:rPr>
              <w:t>个；</w:t>
            </w:r>
          </w:p>
          <w:p w14:paraId="70FC2033" w14:textId="77777777" w:rsidR="009A2C95" w:rsidRDefault="00160BFB">
            <w:pPr>
              <w:snapToGrid w:val="0"/>
              <w:jc w:val="left"/>
              <w:rPr>
                <w:rStyle w:val="NormalCharacter"/>
              </w:rPr>
            </w:pPr>
            <w:r>
              <w:rPr>
                <w:rStyle w:val="NormalCharacter"/>
              </w:rPr>
              <w:t>4</w:t>
            </w:r>
            <w:r>
              <w:rPr>
                <w:rStyle w:val="NormalCharacter"/>
              </w:rPr>
              <w:t>、电源插座</w:t>
            </w:r>
            <w:r>
              <w:rPr>
                <w:rStyle w:val="NormalCharacter"/>
              </w:rPr>
              <w:t>6</w:t>
            </w:r>
            <w:r>
              <w:rPr>
                <w:rStyle w:val="NormalCharacter"/>
              </w:rPr>
              <w:t>个，接地端子</w:t>
            </w:r>
            <w:r>
              <w:rPr>
                <w:rStyle w:val="NormalCharacter"/>
              </w:rPr>
              <w:t>2</w:t>
            </w:r>
            <w:r>
              <w:rPr>
                <w:rStyle w:val="NormalCharacter"/>
              </w:rPr>
              <w:t>个，网络接口</w:t>
            </w:r>
            <w:r>
              <w:rPr>
                <w:rStyle w:val="NormalCharacter"/>
              </w:rPr>
              <w:t>1</w:t>
            </w:r>
            <w:r>
              <w:rPr>
                <w:rStyle w:val="NormalCharacter"/>
              </w:rPr>
              <w:t>个；高度可调输液架</w:t>
            </w:r>
            <w:r>
              <w:rPr>
                <w:rStyle w:val="NormalCharacter"/>
              </w:rPr>
              <w:t>1</w:t>
            </w:r>
            <w:r>
              <w:rPr>
                <w:rStyle w:val="NormalCharacter"/>
              </w:rPr>
              <w:t>个，输液泵架</w:t>
            </w:r>
            <w:r>
              <w:rPr>
                <w:rStyle w:val="NormalCharacter"/>
              </w:rPr>
              <w:t>1</w:t>
            </w:r>
            <w:r>
              <w:rPr>
                <w:rStyle w:val="NormalCharacter"/>
              </w:rPr>
              <w:t>个。</w:t>
            </w:r>
          </w:p>
        </w:tc>
      </w:tr>
      <w:tr w:rsidR="009A2C95" w14:paraId="6D5C6E88" w14:textId="77777777">
        <w:trPr>
          <w:trHeight w:hRule="exact" w:val="338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A7058DF"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59</w:t>
            </w:r>
          </w:p>
        </w:tc>
        <w:tc>
          <w:tcPr>
            <w:tcW w:w="2291" w:type="dxa"/>
            <w:tcBorders>
              <w:top w:val="single" w:sz="4" w:space="0" w:color="000000"/>
              <w:left w:val="single" w:sz="4" w:space="0" w:color="000000"/>
              <w:bottom w:val="single" w:sz="4" w:space="0" w:color="000000"/>
              <w:right w:val="single" w:sz="4" w:space="0" w:color="000000"/>
            </w:tcBorders>
            <w:vAlign w:val="center"/>
          </w:tcPr>
          <w:p w14:paraId="030E41BA"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凳子</w:t>
            </w:r>
          </w:p>
        </w:tc>
        <w:tc>
          <w:tcPr>
            <w:tcW w:w="6533" w:type="dxa"/>
            <w:tcBorders>
              <w:top w:val="single" w:sz="4" w:space="0" w:color="000000"/>
              <w:left w:val="single" w:sz="4" w:space="0" w:color="000000"/>
              <w:bottom w:val="single" w:sz="4" w:space="0" w:color="000000"/>
              <w:right w:val="single" w:sz="4" w:space="0" w:color="000000"/>
            </w:tcBorders>
            <w:vAlign w:val="center"/>
          </w:tcPr>
          <w:p w14:paraId="54FC2076"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30</w:t>
            </w:r>
            <w:r>
              <w:rPr>
                <w:rStyle w:val="NormalCharacter"/>
              </w:rPr>
              <w:t>个</w:t>
            </w:r>
          </w:p>
          <w:p w14:paraId="677628EE"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300*480/700mm</w:t>
            </w:r>
          </w:p>
          <w:p w14:paraId="3B0D300B" w14:textId="77777777" w:rsidR="009A2C95" w:rsidRDefault="00160BFB">
            <w:pPr>
              <w:snapToGrid w:val="0"/>
              <w:jc w:val="left"/>
              <w:rPr>
                <w:rStyle w:val="NormalCharacter"/>
              </w:rPr>
            </w:pPr>
            <w:r>
              <w:rPr>
                <w:rStyle w:val="NormalCharacter"/>
              </w:rPr>
              <w:t>2</w:t>
            </w:r>
            <w:r>
              <w:rPr>
                <w:rStyle w:val="NormalCharacter"/>
              </w:rPr>
              <w:t>、整体采用不锈钢管焊接而成可气动升降；</w:t>
            </w:r>
          </w:p>
          <w:p w14:paraId="03F8D9F6" w14:textId="77777777" w:rsidR="009A2C95" w:rsidRDefault="00160BFB">
            <w:pPr>
              <w:snapToGrid w:val="0"/>
              <w:jc w:val="left"/>
              <w:rPr>
                <w:rStyle w:val="NormalCharacter"/>
              </w:rPr>
            </w:pPr>
            <w:r>
              <w:rPr>
                <w:rStyle w:val="NormalCharacter"/>
              </w:rPr>
              <w:t>3</w:t>
            </w:r>
            <w:r>
              <w:rPr>
                <w:rStyle w:val="NormalCharacter"/>
              </w:rPr>
              <w:t>、</w:t>
            </w:r>
            <w:r>
              <w:rPr>
                <w:rStyle w:val="NormalCharacter"/>
              </w:rPr>
              <w:t>5</w:t>
            </w:r>
            <w:r>
              <w:rPr>
                <w:rStyle w:val="NormalCharacter"/>
              </w:rPr>
              <w:t>爪设计，着地支撑更稳定</w:t>
            </w:r>
          </w:p>
          <w:p w14:paraId="7CCE5C2C" w14:textId="77777777" w:rsidR="009A2C95" w:rsidRDefault="00160BFB">
            <w:pPr>
              <w:snapToGrid w:val="0"/>
              <w:jc w:val="left"/>
              <w:rPr>
                <w:rStyle w:val="NormalCharacter"/>
              </w:rPr>
            </w:pPr>
            <w:r>
              <w:rPr>
                <w:rStyle w:val="NormalCharacter"/>
              </w:rPr>
              <w:t>4</w:t>
            </w:r>
            <w:r>
              <w:rPr>
                <w:rStyle w:val="NormalCharacter"/>
              </w:rPr>
              <w:t>、外形整齐</w:t>
            </w:r>
            <w:r>
              <w:rPr>
                <w:rStyle w:val="NormalCharacter"/>
              </w:rPr>
              <w:t>,</w:t>
            </w:r>
            <w:r>
              <w:rPr>
                <w:rStyle w:val="NormalCharacter"/>
              </w:rPr>
              <w:t>表面无锋棱、毛刺、疤痕等缺陷。</w:t>
            </w:r>
          </w:p>
          <w:p w14:paraId="13B311D4" w14:textId="77777777" w:rsidR="009A2C95" w:rsidRDefault="00160BFB">
            <w:pPr>
              <w:snapToGrid w:val="0"/>
              <w:jc w:val="left"/>
              <w:rPr>
                <w:rStyle w:val="NormalCharacter"/>
              </w:rPr>
            </w:pPr>
            <w:r>
              <w:rPr>
                <w:rStyle w:val="NormalCharacter"/>
              </w:rPr>
              <w:t>5</w:t>
            </w:r>
            <w:r>
              <w:rPr>
                <w:rStyle w:val="NormalCharacter"/>
              </w:rPr>
              <w:t>、置于水平地面上，放置平稳，无摆动现象。</w:t>
            </w:r>
          </w:p>
          <w:p w14:paraId="57BF9FA5" w14:textId="77777777" w:rsidR="009A2C95" w:rsidRDefault="00160BFB">
            <w:pPr>
              <w:snapToGrid w:val="0"/>
              <w:jc w:val="left"/>
              <w:rPr>
                <w:rStyle w:val="NormalCharacter"/>
              </w:rPr>
            </w:pPr>
            <w:r>
              <w:rPr>
                <w:rStyle w:val="NormalCharacter"/>
              </w:rPr>
              <w:t>6</w:t>
            </w:r>
            <w:r>
              <w:rPr>
                <w:rStyle w:val="NormalCharacter"/>
              </w:rPr>
              <w:t>、产品采用激光切割机和进口数控折弯机加工，折弯一次定位，柔性折弯，强度高</w:t>
            </w:r>
          </w:p>
        </w:tc>
      </w:tr>
      <w:tr w:rsidR="009A2C95" w14:paraId="36673CC9" w14:textId="77777777">
        <w:trPr>
          <w:trHeight w:hRule="exact" w:val="850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E093F56"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60</w:t>
            </w:r>
          </w:p>
        </w:tc>
        <w:tc>
          <w:tcPr>
            <w:tcW w:w="2291" w:type="dxa"/>
            <w:tcBorders>
              <w:top w:val="single" w:sz="4" w:space="0" w:color="000000"/>
              <w:left w:val="single" w:sz="4" w:space="0" w:color="000000"/>
              <w:bottom w:val="single" w:sz="4" w:space="0" w:color="000000"/>
              <w:right w:val="single" w:sz="4" w:space="0" w:color="000000"/>
            </w:tcBorders>
            <w:vAlign w:val="center"/>
          </w:tcPr>
          <w:p w14:paraId="13CF7753"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电动手术台</w:t>
            </w:r>
          </w:p>
        </w:tc>
        <w:tc>
          <w:tcPr>
            <w:tcW w:w="6533" w:type="dxa"/>
            <w:tcBorders>
              <w:top w:val="single" w:sz="4" w:space="0" w:color="000000"/>
              <w:left w:val="single" w:sz="4" w:space="0" w:color="000000"/>
              <w:bottom w:val="single" w:sz="4" w:space="0" w:color="000000"/>
              <w:right w:val="single" w:sz="4" w:space="0" w:color="000000"/>
            </w:tcBorders>
            <w:vAlign w:val="center"/>
          </w:tcPr>
          <w:p w14:paraId="19215DA8"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1</w:t>
            </w:r>
            <w:r>
              <w:rPr>
                <w:rStyle w:val="NormalCharacter"/>
              </w:rPr>
              <w:t>台</w:t>
            </w:r>
          </w:p>
          <w:p w14:paraId="3012B9D8" w14:textId="77777777" w:rsidR="009A2C95" w:rsidRDefault="00160BFB">
            <w:pPr>
              <w:snapToGrid w:val="0"/>
              <w:jc w:val="left"/>
              <w:rPr>
                <w:rStyle w:val="NormalCharacter"/>
              </w:rPr>
            </w:pPr>
            <w:r>
              <w:rPr>
                <w:rStyle w:val="NormalCharacter"/>
              </w:rPr>
              <w:t>一、产品特点</w:t>
            </w:r>
          </w:p>
          <w:p w14:paraId="597055B4" w14:textId="77777777" w:rsidR="009A2C95" w:rsidRDefault="00160BFB">
            <w:pPr>
              <w:snapToGrid w:val="0"/>
              <w:jc w:val="left"/>
              <w:rPr>
                <w:rStyle w:val="NormalCharacter"/>
              </w:rPr>
            </w:pPr>
            <w:r>
              <w:rPr>
                <w:rStyle w:val="NormalCharacter"/>
              </w:rPr>
              <w:t>1</w:t>
            </w:r>
            <w:r>
              <w:rPr>
                <w:rStyle w:val="NormalCharacter"/>
              </w:rPr>
              <w:t>、该手术台适用于胸腹外科、骨科、妇科、五官科等各种科室手术。可方便调出颈椎、腰椎等各种手术体位。</w:t>
            </w:r>
          </w:p>
          <w:p w14:paraId="4594CA1C" w14:textId="77777777" w:rsidR="009A2C95" w:rsidRDefault="00160BFB">
            <w:pPr>
              <w:snapToGrid w:val="0"/>
              <w:jc w:val="left"/>
              <w:rPr>
                <w:rStyle w:val="NormalCharacter"/>
              </w:rPr>
            </w:pPr>
            <w:r>
              <w:rPr>
                <w:rStyle w:val="NormalCharacter"/>
                <w:rFonts w:ascii="仿宋_GB2312" w:eastAsia="仿宋_GB2312"/>
                <w:sz w:val="24"/>
              </w:rPr>
              <w:t>★</w:t>
            </w:r>
            <w:r>
              <w:rPr>
                <w:rStyle w:val="NormalCharacter"/>
              </w:rPr>
              <w:t>2</w:t>
            </w:r>
            <w:r>
              <w:rPr>
                <w:rStyle w:val="NormalCharacter"/>
              </w:rPr>
              <w:t>、台面可作纵向移动，台面板采用高强度可透过</w:t>
            </w:r>
            <w:r>
              <w:rPr>
                <w:rStyle w:val="NormalCharacter"/>
              </w:rPr>
              <w:t>X</w:t>
            </w:r>
            <w:r>
              <w:rPr>
                <w:rStyle w:val="NormalCharacter"/>
              </w:rPr>
              <w:t>线板制成，与</w:t>
            </w:r>
            <w:r>
              <w:rPr>
                <w:rStyle w:val="NormalCharacter"/>
              </w:rPr>
              <w:t>C</w:t>
            </w:r>
            <w:r>
              <w:rPr>
                <w:rStyle w:val="NormalCharacter"/>
              </w:rPr>
              <w:t>型臂配套使用可进行射线诊查或拍片；台面平移采用精密导轨并做黑色防生锈处理。</w:t>
            </w:r>
          </w:p>
          <w:p w14:paraId="781A6757" w14:textId="77777777" w:rsidR="009A2C95" w:rsidRDefault="00160BFB">
            <w:pPr>
              <w:snapToGrid w:val="0"/>
              <w:jc w:val="left"/>
              <w:rPr>
                <w:rStyle w:val="NormalCharacter"/>
              </w:rPr>
            </w:pPr>
            <w:r>
              <w:rPr>
                <w:rStyle w:val="NormalCharacter"/>
              </w:rPr>
              <w:t>3</w:t>
            </w:r>
            <w:r>
              <w:rPr>
                <w:rStyle w:val="NormalCharacter"/>
              </w:rPr>
              <w:t>、手持操纵器采用</w:t>
            </w:r>
            <w:r>
              <w:rPr>
                <w:rStyle w:val="NormalCharacter"/>
              </w:rPr>
              <w:t>24V</w:t>
            </w:r>
            <w:r>
              <w:rPr>
                <w:rStyle w:val="NormalCharacter"/>
              </w:rPr>
              <w:t>直流电压，操作简单、安全可靠；台面升降、前后倾、左右倾、平移等主要体位调整均由按键操作、电动推杆实现。起背用气缸驱动锁定。</w:t>
            </w:r>
          </w:p>
          <w:p w14:paraId="27FB6646" w14:textId="77777777" w:rsidR="009A2C95" w:rsidRDefault="00160BFB">
            <w:pPr>
              <w:snapToGrid w:val="0"/>
              <w:jc w:val="left"/>
              <w:rPr>
                <w:rStyle w:val="NormalCharacter"/>
              </w:rPr>
            </w:pPr>
            <w:r>
              <w:rPr>
                <w:rStyle w:val="NormalCharacter"/>
              </w:rPr>
              <w:t>4</w:t>
            </w:r>
            <w:r>
              <w:rPr>
                <w:rStyle w:val="NormalCharacter"/>
              </w:rPr>
              <w:t>、手术台床垫由高密度的整体海绵制成，质地柔软，自然塑性，无缝隙，防水、易清洁、防静电。</w:t>
            </w:r>
          </w:p>
          <w:p w14:paraId="728F5408" w14:textId="77777777" w:rsidR="009A2C95" w:rsidRDefault="00160BFB">
            <w:pPr>
              <w:snapToGrid w:val="0"/>
              <w:jc w:val="left"/>
              <w:rPr>
                <w:rStyle w:val="NormalCharacter"/>
              </w:rPr>
            </w:pPr>
            <w:r>
              <w:rPr>
                <w:rStyle w:val="NormalCharacter"/>
              </w:rPr>
              <w:t>5</w:t>
            </w:r>
            <w:r>
              <w:rPr>
                <w:rStyle w:val="NormalCharacter"/>
              </w:rPr>
              <w:t>、手术台台面框架采用优质不锈钢制成，台面边轨采用</w:t>
            </w:r>
            <w:r>
              <w:rPr>
                <w:rStyle w:val="NormalCharacter"/>
              </w:rPr>
              <w:t>304</w:t>
            </w:r>
            <w:r>
              <w:rPr>
                <w:rStyle w:val="NormalCharacter"/>
              </w:rPr>
              <w:t>不锈钢并做表面喷砂电解氧化处理。</w:t>
            </w:r>
          </w:p>
          <w:p w14:paraId="7F97B77B" w14:textId="77777777" w:rsidR="009A2C95" w:rsidRDefault="00160BFB">
            <w:pPr>
              <w:snapToGrid w:val="0"/>
              <w:jc w:val="left"/>
              <w:rPr>
                <w:rStyle w:val="NormalCharacter"/>
              </w:rPr>
            </w:pPr>
            <w:r>
              <w:rPr>
                <w:rStyle w:val="NormalCharacter"/>
              </w:rPr>
              <w:t>6</w:t>
            </w:r>
            <w:r>
              <w:rPr>
                <w:rStyle w:val="NormalCharacter"/>
              </w:rPr>
              <w:t>、采用流线型设计，底部外罩采用</w:t>
            </w:r>
            <w:r>
              <w:rPr>
                <w:rStyle w:val="NormalCharacter"/>
              </w:rPr>
              <w:t>ABS</w:t>
            </w:r>
            <w:r>
              <w:rPr>
                <w:rStyle w:val="NormalCharacter"/>
              </w:rPr>
              <w:t>工程塑料，采用独有的密封设计，并做防刺眼处理，减轻医护人员的眼睛疲劳，方便清洁消毒。</w:t>
            </w:r>
          </w:p>
          <w:p w14:paraId="7A66DE32" w14:textId="77777777" w:rsidR="009A2C95" w:rsidRDefault="009A2C95">
            <w:pPr>
              <w:snapToGrid w:val="0"/>
              <w:jc w:val="left"/>
              <w:rPr>
                <w:rStyle w:val="NormalCharacter"/>
              </w:rPr>
            </w:pPr>
          </w:p>
          <w:p w14:paraId="57670F63" w14:textId="77777777" w:rsidR="009A2C95" w:rsidRDefault="00160BFB">
            <w:pPr>
              <w:snapToGrid w:val="0"/>
              <w:jc w:val="left"/>
              <w:rPr>
                <w:rStyle w:val="NormalCharacter"/>
              </w:rPr>
            </w:pPr>
            <w:r>
              <w:rPr>
                <w:rStyle w:val="NormalCharacter"/>
              </w:rPr>
              <w:t>二、技术参数</w:t>
            </w:r>
          </w:p>
          <w:p w14:paraId="27C6201C" w14:textId="77777777" w:rsidR="009A2C95" w:rsidRDefault="00160BFB">
            <w:pPr>
              <w:snapToGrid w:val="0"/>
              <w:jc w:val="left"/>
              <w:rPr>
                <w:rStyle w:val="NormalCharacter"/>
              </w:rPr>
            </w:pPr>
            <w:r>
              <w:rPr>
                <w:rStyle w:val="NormalCharacter"/>
              </w:rPr>
              <w:t>1</w:t>
            </w:r>
            <w:r>
              <w:rPr>
                <w:rStyle w:val="NormalCharacter"/>
              </w:rPr>
              <w:t>、台面规格：全长</w:t>
            </w:r>
            <w:r>
              <w:rPr>
                <w:rStyle w:val="NormalCharacter"/>
              </w:rPr>
              <w:t>1950±10mm</w:t>
            </w:r>
            <w:r>
              <w:rPr>
                <w:rStyle w:val="NormalCharacter"/>
              </w:rPr>
              <w:t>，宽度</w:t>
            </w:r>
            <w:r>
              <w:rPr>
                <w:rStyle w:val="NormalCharacter"/>
              </w:rPr>
              <w:t>550±5lmm</w:t>
            </w:r>
            <w:r>
              <w:rPr>
                <w:rStyle w:val="NormalCharacter"/>
              </w:rPr>
              <w:t>。</w:t>
            </w:r>
          </w:p>
          <w:p w14:paraId="76CA8F29" w14:textId="77777777" w:rsidR="009A2C95" w:rsidRDefault="00160BFB">
            <w:pPr>
              <w:snapToGrid w:val="0"/>
              <w:jc w:val="left"/>
              <w:rPr>
                <w:rStyle w:val="NormalCharacter"/>
              </w:rPr>
            </w:pPr>
            <w:r>
              <w:rPr>
                <w:rStyle w:val="NormalCharacter"/>
              </w:rPr>
              <w:t>2</w:t>
            </w:r>
            <w:r>
              <w:rPr>
                <w:rStyle w:val="NormalCharacter"/>
              </w:rPr>
              <w:t>、台面高度（不含床垫）：最低</w:t>
            </w:r>
            <w:r>
              <w:rPr>
                <w:rStyle w:val="NormalCharacter"/>
              </w:rPr>
              <w:t>660±10mm</w:t>
            </w:r>
            <w:r>
              <w:rPr>
                <w:rStyle w:val="NormalCharacter"/>
              </w:rPr>
              <w:t>，最高</w:t>
            </w:r>
            <w:r>
              <w:rPr>
                <w:rStyle w:val="NormalCharacter"/>
              </w:rPr>
              <w:t>910±20mm</w:t>
            </w:r>
            <w:r>
              <w:rPr>
                <w:rStyle w:val="NormalCharacter"/>
              </w:rPr>
              <w:t>。</w:t>
            </w:r>
          </w:p>
          <w:p w14:paraId="53E3128D" w14:textId="77777777" w:rsidR="009A2C95" w:rsidRDefault="00160BFB">
            <w:pPr>
              <w:snapToGrid w:val="0"/>
              <w:jc w:val="left"/>
              <w:rPr>
                <w:rStyle w:val="NormalCharacter"/>
              </w:rPr>
            </w:pPr>
            <w:r>
              <w:rPr>
                <w:rStyle w:val="NormalCharacter"/>
              </w:rPr>
              <w:t>3</w:t>
            </w:r>
            <w:r>
              <w:rPr>
                <w:rStyle w:val="NormalCharacter"/>
              </w:rPr>
              <w:t>、台面动作参数：头板可上折</w:t>
            </w:r>
            <w:r>
              <w:rPr>
                <w:rStyle w:val="NormalCharacter"/>
              </w:rPr>
              <w:t>45°±2°</w:t>
            </w:r>
            <w:r>
              <w:rPr>
                <w:rStyle w:val="NormalCharacter"/>
              </w:rPr>
              <w:t>，下折</w:t>
            </w:r>
            <w:r>
              <w:rPr>
                <w:rStyle w:val="NormalCharacter"/>
              </w:rPr>
              <w:t>95°±2°</w:t>
            </w:r>
            <w:r>
              <w:rPr>
                <w:rStyle w:val="NormalCharacter"/>
              </w:rPr>
              <w:t>，可拆卸。</w:t>
            </w:r>
          </w:p>
          <w:p w14:paraId="494B9266" w14:textId="77777777" w:rsidR="009A2C95" w:rsidRDefault="00160BFB">
            <w:pPr>
              <w:snapToGrid w:val="0"/>
              <w:jc w:val="left"/>
              <w:rPr>
                <w:rStyle w:val="NormalCharacter"/>
              </w:rPr>
            </w:pPr>
            <w:r>
              <w:rPr>
                <w:rStyle w:val="NormalCharacter"/>
              </w:rPr>
              <w:t>4</w:t>
            </w:r>
            <w:r>
              <w:rPr>
                <w:rStyle w:val="NormalCharacter"/>
              </w:rPr>
              <w:t>、背板折角：背板可上折</w:t>
            </w:r>
            <w:r>
              <w:rPr>
                <w:rStyle w:val="NormalCharacter"/>
              </w:rPr>
              <w:t>70°±2°</w:t>
            </w:r>
            <w:r>
              <w:rPr>
                <w:rStyle w:val="NormalCharacter"/>
              </w:rPr>
              <w:t>，下折</w:t>
            </w:r>
            <w:r>
              <w:rPr>
                <w:rStyle w:val="NormalCharacter"/>
              </w:rPr>
              <w:t>20°±2°.</w:t>
            </w:r>
          </w:p>
          <w:p w14:paraId="733C3176" w14:textId="77777777" w:rsidR="009A2C95" w:rsidRDefault="00160BFB">
            <w:pPr>
              <w:snapToGrid w:val="0"/>
              <w:jc w:val="left"/>
              <w:rPr>
                <w:rStyle w:val="NormalCharacter"/>
              </w:rPr>
            </w:pPr>
            <w:r>
              <w:rPr>
                <w:rStyle w:val="NormalCharacter"/>
              </w:rPr>
              <w:t>5</w:t>
            </w:r>
            <w:r>
              <w:rPr>
                <w:rStyle w:val="NormalCharacter"/>
              </w:rPr>
              <w:t>、台面前后倾：均为</w:t>
            </w:r>
            <w:r>
              <w:rPr>
                <w:rStyle w:val="NormalCharacter"/>
              </w:rPr>
              <w:t>20°±2°.</w:t>
            </w:r>
          </w:p>
          <w:p w14:paraId="674276F9" w14:textId="77777777" w:rsidR="009A2C95" w:rsidRDefault="00160BFB">
            <w:pPr>
              <w:snapToGrid w:val="0"/>
              <w:jc w:val="left"/>
              <w:rPr>
                <w:rStyle w:val="NormalCharacter"/>
              </w:rPr>
            </w:pPr>
            <w:r>
              <w:rPr>
                <w:rStyle w:val="NormalCharacter"/>
              </w:rPr>
              <w:t>6</w:t>
            </w:r>
            <w:r>
              <w:rPr>
                <w:rStyle w:val="NormalCharacter"/>
              </w:rPr>
              <w:t>、台面左右倾：均为</w:t>
            </w:r>
            <w:r>
              <w:rPr>
                <w:rStyle w:val="NormalCharacter"/>
              </w:rPr>
              <w:t>20°±2°.</w:t>
            </w:r>
          </w:p>
          <w:p w14:paraId="7BDB1914" w14:textId="77777777" w:rsidR="009A2C95" w:rsidRDefault="00160BFB">
            <w:pPr>
              <w:snapToGrid w:val="0"/>
              <w:jc w:val="left"/>
              <w:rPr>
                <w:rStyle w:val="NormalCharacter"/>
              </w:rPr>
            </w:pPr>
            <w:r>
              <w:rPr>
                <w:rStyle w:val="NormalCharacter"/>
              </w:rPr>
              <w:t>7</w:t>
            </w:r>
            <w:r>
              <w:rPr>
                <w:rStyle w:val="NormalCharacter"/>
              </w:rPr>
              <w:t>、台面平移：</w:t>
            </w:r>
            <w:r>
              <w:rPr>
                <w:rStyle w:val="NormalCharacter"/>
              </w:rPr>
              <w:t>300±5mm</w:t>
            </w:r>
            <w:r>
              <w:rPr>
                <w:rStyle w:val="NormalCharacter"/>
              </w:rPr>
              <w:t>。</w:t>
            </w:r>
          </w:p>
          <w:p w14:paraId="1F5E0051" w14:textId="77777777" w:rsidR="009A2C95" w:rsidRDefault="00160BFB">
            <w:pPr>
              <w:snapToGrid w:val="0"/>
              <w:jc w:val="left"/>
              <w:rPr>
                <w:rStyle w:val="NormalCharacter"/>
              </w:rPr>
            </w:pPr>
            <w:r>
              <w:rPr>
                <w:rStyle w:val="NormalCharacter"/>
              </w:rPr>
              <w:t>8</w:t>
            </w:r>
            <w:r>
              <w:rPr>
                <w:rStyle w:val="NormalCharacter"/>
              </w:rPr>
              <w:t>、腿板折角：腿板分叉式：外折</w:t>
            </w:r>
            <w:r>
              <w:rPr>
                <w:rStyle w:val="NormalCharacter"/>
              </w:rPr>
              <w:t>90°±2°</w:t>
            </w:r>
            <w:r>
              <w:rPr>
                <w:rStyle w:val="NormalCharacter"/>
              </w:rPr>
              <w:t>，下折</w:t>
            </w:r>
            <w:r>
              <w:rPr>
                <w:rStyle w:val="NormalCharacter"/>
              </w:rPr>
              <w:t>90°±2°.</w:t>
            </w:r>
          </w:p>
          <w:p w14:paraId="743ED434" w14:textId="77777777" w:rsidR="009A2C95" w:rsidRDefault="00160BFB">
            <w:pPr>
              <w:snapToGrid w:val="0"/>
              <w:jc w:val="left"/>
              <w:rPr>
                <w:rStyle w:val="NormalCharacter"/>
              </w:rPr>
            </w:pPr>
            <w:r>
              <w:rPr>
                <w:rStyle w:val="NormalCharacter"/>
              </w:rPr>
              <w:t>9</w:t>
            </w:r>
            <w:r>
              <w:rPr>
                <w:rStyle w:val="NormalCharacter"/>
              </w:rPr>
              <w:t>、内置腰桥行程：</w:t>
            </w:r>
            <w:r>
              <w:rPr>
                <w:rStyle w:val="NormalCharacter"/>
              </w:rPr>
              <w:t>120±10mm</w:t>
            </w:r>
            <w:r>
              <w:rPr>
                <w:rStyle w:val="NormalCharacter"/>
              </w:rPr>
              <w:t>。</w:t>
            </w:r>
          </w:p>
          <w:p w14:paraId="295FB23F" w14:textId="77777777" w:rsidR="009A2C95" w:rsidRDefault="00160BFB">
            <w:pPr>
              <w:snapToGrid w:val="0"/>
              <w:jc w:val="left"/>
              <w:rPr>
                <w:rStyle w:val="NormalCharacter"/>
              </w:rPr>
            </w:pPr>
            <w:r>
              <w:rPr>
                <w:rStyle w:val="NormalCharacter"/>
              </w:rPr>
              <w:t>10</w:t>
            </w:r>
            <w:r>
              <w:rPr>
                <w:rStyle w:val="NormalCharacter"/>
              </w:rPr>
              <w:t>、电源条件：电源电压：</w:t>
            </w:r>
            <w:r>
              <w:rPr>
                <w:rStyle w:val="NormalCharacter"/>
              </w:rPr>
              <w:t>220V±22V  50Hz</w:t>
            </w:r>
            <w:r>
              <w:rPr>
                <w:rStyle w:val="NormalCharacter"/>
              </w:rPr>
              <w:t>；操作功率：</w:t>
            </w:r>
            <w:r>
              <w:rPr>
                <w:rStyle w:val="NormalCharacter"/>
              </w:rPr>
              <w:t>400W</w:t>
            </w:r>
            <w:r>
              <w:rPr>
                <w:rStyle w:val="NormalCharacter"/>
              </w:rPr>
              <w:t>；待机功率：</w:t>
            </w:r>
            <w:r>
              <w:rPr>
                <w:rStyle w:val="NormalCharacter"/>
              </w:rPr>
              <w:t>10W</w:t>
            </w:r>
            <w:r>
              <w:rPr>
                <w:rStyle w:val="NormalCharacter"/>
              </w:rPr>
              <w:t>。</w:t>
            </w:r>
          </w:p>
          <w:p w14:paraId="5745EF54" w14:textId="77777777" w:rsidR="009A2C95" w:rsidRDefault="00160BFB">
            <w:pPr>
              <w:snapToGrid w:val="0"/>
              <w:jc w:val="left"/>
              <w:rPr>
                <w:rStyle w:val="NormalCharacter"/>
              </w:rPr>
            </w:pPr>
            <w:r>
              <w:rPr>
                <w:rStyle w:val="NormalCharacter"/>
              </w:rPr>
              <w:t>11</w:t>
            </w:r>
            <w:r>
              <w:rPr>
                <w:rStyle w:val="NormalCharacter"/>
              </w:rPr>
              <w:t>、安全承载：</w:t>
            </w:r>
            <w:r>
              <w:rPr>
                <w:rStyle w:val="NormalCharacter"/>
              </w:rPr>
              <w:t>200Kg</w:t>
            </w:r>
            <w:r>
              <w:rPr>
                <w:rStyle w:val="NormalCharacter"/>
              </w:rPr>
              <w:t>。</w:t>
            </w:r>
          </w:p>
          <w:p w14:paraId="30FB5E8E" w14:textId="77777777" w:rsidR="009A2C95" w:rsidRDefault="00160BFB">
            <w:pPr>
              <w:snapToGrid w:val="0"/>
              <w:jc w:val="left"/>
              <w:rPr>
                <w:rStyle w:val="NormalCharacter"/>
              </w:rPr>
            </w:pPr>
            <w:r>
              <w:rPr>
                <w:rStyle w:val="NormalCharacter"/>
              </w:rPr>
              <w:t>12</w:t>
            </w:r>
            <w:r>
              <w:rPr>
                <w:rStyle w:val="NormalCharacter"/>
              </w:rPr>
              <w:t>、自重：</w:t>
            </w:r>
            <w:r>
              <w:rPr>
                <w:rStyle w:val="NormalCharacter"/>
              </w:rPr>
              <w:t>200Kg</w:t>
            </w:r>
            <w:r>
              <w:rPr>
                <w:rStyle w:val="NormalCharacter"/>
              </w:rPr>
              <w:t>。</w:t>
            </w:r>
          </w:p>
        </w:tc>
      </w:tr>
      <w:tr w:rsidR="009A2C95" w14:paraId="15788165" w14:textId="77777777">
        <w:trPr>
          <w:trHeight w:hRule="exact" w:val="340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193C4A3"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61</w:t>
            </w:r>
          </w:p>
        </w:tc>
        <w:tc>
          <w:tcPr>
            <w:tcW w:w="2291" w:type="dxa"/>
            <w:tcBorders>
              <w:top w:val="single" w:sz="4" w:space="0" w:color="000000"/>
              <w:left w:val="single" w:sz="4" w:space="0" w:color="000000"/>
              <w:bottom w:val="single" w:sz="4" w:space="0" w:color="000000"/>
              <w:right w:val="single" w:sz="4" w:space="0" w:color="000000"/>
            </w:tcBorders>
            <w:vAlign w:val="center"/>
          </w:tcPr>
          <w:p w14:paraId="0CEB5DFC"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感应洗手池</w:t>
            </w:r>
          </w:p>
        </w:tc>
        <w:tc>
          <w:tcPr>
            <w:tcW w:w="6533" w:type="dxa"/>
            <w:tcBorders>
              <w:top w:val="single" w:sz="4" w:space="0" w:color="000000"/>
              <w:left w:val="single" w:sz="4" w:space="0" w:color="000000"/>
              <w:bottom w:val="single" w:sz="4" w:space="0" w:color="000000"/>
              <w:right w:val="single" w:sz="4" w:space="0" w:color="000000"/>
            </w:tcBorders>
            <w:vAlign w:val="center"/>
          </w:tcPr>
          <w:p w14:paraId="3C814BF0"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2</w:t>
            </w:r>
            <w:r>
              <w:rPr>
                <w:rStyle w:val="NormalCharacter"/>
              </w:rPr>
              <w:t>台</w:t>
            </w:r>
          </w:p>
          <w:p w14:paraId="474B034A"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1850*560*</w:t>
            </w:r>
            <w:r>
              <w:rPr>
                <w:rStyle w:val="NormalCharacter"/>
              </w:rPr>
              <w:t>（</w:t>
            </w:r>
            <w:r>
              <w:rPr>
                <w:rStyle w:val="NormalCharacter"/>
              </w:rPr>
              <w:t>950-1200</w:t>
            </w:r>
            <w:r>
              <w:rPr>
                <w:rStyle w:val="NormalCharacter"/>
              </w:rPr>
              <w:t>）</w:t>
            </w:r>
            <w:r>
              <w:rPr>
                <w:rStyle w:val="NormalCharacter"/>
              </w:rPr>
              <w:t>mm</w:t>
            </w:r>
          </w:p>
          <w:p w14:paraId="23CA0434" w14:textId="77777777" w:rsidR="009A2C95" w:rsidRDefault="00160BFB">
            <w:pPr>
              <w:snapToGrid w:val="0"/>
              <w:jc w:val="left"/>
              <w:rPr>
                <w:rStyle w:val="NormalCharacter"/>
              </w:rPr>
            </w:pPr>
            <w:r>
              <w:rPr>
                <w:rStyle w:val="NormalCharacter"/>
              </w:rPr>
              <w:t>2</w:t>
            </w:r>
            <w:r>
              <w:rPr>
                <w:rStyle w:val="NormalCharacter"/>
              </w:rPr>
              <w:t>、采用</w:t>
            </w:r>
            <w:r>
              <w:rPr>
                <w:rStyle w:val="NormalCharacter"/>
              </w:rPr>
              <w:t>1.2mm</w:t>
            </w:r>
            <w:r>
              <w:rPr>
                <w:rStyle w:val="NormalCharacter"/>
              </w:rPr>
              <w:t>厚不锈钢板制造而成，外观美观平整、端正，四角平行，表面无锋棱、毛刺等。</w:t>
            </w:r>
          </w:p>
          <w:p w14:paraId="180FFBF6" w14:textId="77777777" w:rsidR="009A2C95" w:rsidRDefault="00160BFB">
            <w:pPr>
              <w:snapToGrid w:val="0"/>
              <w:jc w:val="left"/>
              <w:rPr>
                <w:rStyle w:val="NormalCharacter"/>
              </w:rPr>
            </w:pPr>
            <w:r>
              <w:rPr>
                <w:rStyle w:val="NormalCharacter"/>
                <w:rFonts w:ascii="仿宋_GB2312" w:eastAsia="仿宋_GB2312"/>
                <w:sz w:val="24"/>
              </w:rPr>
              <w:t>★</w:t>
            </w:r>
            <w:r>
              <w:rPr>
                <w:rStyle w:val="NormalCharacter"/>
              </w:rPr>
              <w:t>3</w:t>
            </w:r>
            <w:r>
              <w:rPr>
                <w:rStyle w:val="NormalCharacter"/>
              </w:rPr>
              <w:t>、带三位洗手龙头，红外感应自动出水，配热水器，冷热水可调，操作方便。</w:t>
            </w:r>
          </w:p>
          <w:p w14:paraId="3841C144" w14:textId="77777777" w:rsidR="009A2C95" w:rsidRDefault="00160BFB">
            <w:pPr>
              <w:snapToGrid w:val="0"/>
              <w:jc w:val="left"/>
              <w:rPr>
                <w:rStyle w:val="NormalCharacter"/>
              </w:rPr>
            </w:pPr>
            <w:r>
              <w:rPr>
                <w:rStyle w:val="NormalCharacter"/>
              </w:rPr>
              <w:t>4</w:t>
            </w:r>
            <w:r>
              <w:rPr>
                <w:rStyle w:val="NormalCharacter"/>
              </w:rPr>
              <w:t>、供医院手术室医护人员术前术后洗手用，可有效防止交叉感染。</w:t>
            </w:r>
          </w:p>
          <w:p w14:paraId="4DA030AF" w14:textId="77777777" w:rsidR="009A2C95" w:rsidRDefault="00160BFB">
            <w:pPr>
              <w:snapToGrid w:val="0"/>
              <w:jc w:val="left"/>
              <w:rPr>
                <w:rStyle w:val="NormalCharacter"/>
              </w:rPr>
            </w:pPr>
            <w:r>
              <w:rPr>
                <w:rStyle w:val="NormalCharacter"/>
              </w:rPr>
              <w:t>5</w:t>
            </w:r>
            <w:r>
              <w:rPr>
                <w:rStyle w:val="NormalCharacter"/>
              </w:rPr>
              <w:t>、带镜子。</w:t>
            </w:r>
          </w:p>
        </w:tc>
      </w:tr>
      <w:tr w:rsidR="009A2C95" w14:paraId="11B96E2E" w14:textId="77777777">
        <w:trPr>
          <w:trHeight w:hRule="exact" w:val="295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4B08AEAC"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62</w:t>
            </w:r>
          </w:p>
        </w:tc>
        <w:tc>
          <w:tcPr>
            <w:tcW w:w="2291" w:type="dxa"/>
            <w:tcBorders>
              <w:top w:val="single" w:sz="4" w:space="0" w:color="000000"/>
              <w:left w:val="single" w:sz="4" w:space="0" w:color="000000"/>
              <w:bottom w:val="single" w:sz="4" w:space="0" w:color="000000"/>
              <w:right w:val="single" w:sz="4" w:space="0" w:color="000000"/>
            </w:tcBorders>
            <w:vAlign w:val="center"/>
          </w:tcPr>
          <w:p w14:paraId="2721D20E"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更衣柜</w:t>
            </w:r>
          </w:p>
        </w:tc>
        <w:tc>
          <w:tcPr>
            <w:tcW w:w="6533" w:type="dxa"/>
            <w:tcBorders>
              <w:top w:val="single" w:sz="4" w:space="0" w:color="000000"/>
              <w:left w:val="single" w:sz="4" w:space="0" w:color="000000"/>
              <w:bottom w:val="single" w:sz="4" w:space="0" w:color="000000"/>
              <w:right w:val="single" w:sz="4" w:space="0" w:color="000000"/>
            </w:tcBorders>
            <w:vAlign w:val="center"/>
          </w:tcPr>
          <w:p w14:paraId="57842732"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2</w:t>
            </w:r>
            <w:r>
              <w:rPr>
                <w:rStyle w:val="NormalCharacter"/>
              </w:rPr>
              <w:t>套</w:t>
            </w:r>
          </w:p>
          <w:p w14:paraId="03E08747" w14:textId="77777777" w:rsidR="009A2C95" w:rsidRDefault="00160BFB">
            <w:pPr>
              <w:snapToGrid w:val="0"/>
              <w:jc w:val="left"/>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1、规格：950×410×1750mm</w:t>
            </w:r>
          </w:p>
          <w:p w14:paraId="57B267AA" w14:textId="77777777" w:rsidR="009A2C95" w:rsidRDefault="00160BFB">
            <w:pPr>
              <w:snapToGrid w:val="0"/>
              <w:jc w:val="left"/>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2、整柜采用1.2mm厚优质冷轧钢板模具成型，经酸洗、磷化、清洗等处理后，表面采用静电喷塑，平滑光洁，无毒，环保，抗锈。</w:t>
            </w:r>
          </w:p>
          <w:p w14:paraId="723FB96D" w14:textId="77777777" w:rsidR="009A2C95" w:rsidRDefault="00160BFB">
            <w:pPr>
              <w:snapToGrid w:val="0"/>
              <w:jc w:val="left"/>
              <w:textAlignment w:val="center"/>
              <w:rPr>
                <w:rStyle w:val="NormalCharacter"/>
                <w:rFonts w:ascii="宋体" w:hAnsi="宋体"/>
                <w:color w:val="000000"/>
                <w:sz w:val="22"/>
                <w:szCs w:val="22"/>
              </w:rPr>
            </w:pPr>
            <w:r>
              <w:rPr>
                <w:rStyle w:val="NormalCharacter"/>
                <w:rFonts w:ascii="宋体" w:hAnsi="宋体"/>
                <w:color w:val="000000"/>
                <w:kern w:val="0"/>
                <w:sz w:val="22"/>
                <w:szCs w:val="22"/>
              </w:rPr>
              <w:t>3、共有六个各自独立的更衣用柜，柜内隔板均作了加强处理，柜门均带锁。</w:t>
            </w:r>
          </w:p>
        </w:tc>
      </w:tr>
      <w:tr w:rsidR="009A2C95" w14:paraId="1638DFA6" w14:textId="77777777">
        <w:trPr>
          <w:trHeight w:hRule="exact" w:val="33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1C49DA0"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63</w:t>
            </w:r>
          </w:p>
        </w:tc>
        <w:tc>
          <w:tcPr>
            <w:tcW w:w="2291" w:type="dxa"/>
            <w:tcBorders>
              <w:top w:val="single" w:sz="4" w:space="0" w:color="000000"/>
              <w:left w:val="single" w:sz="4" w:space="0" w:color="000000"/>
              <w:bottom w:val="single" w:sz="4" w:space="0" w:color="000000"/>
              <w:right w:val="single" w:sz="4" w:space="0" w:color="000000"/>
            </w:tcBorders>
            <w:vAlign w:val="center"/>
          </w:tcPr>
          <w:p w14:paraId="3EDFBE78"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观片灯</w:t>
            </w:r>
          </w:p>
        </w:tc>
        <w:tc>
          <w:tcPr>
            <w:tcW w:w="6533" w:type="dxa"/>
            <w:tcBorders>
              <w:top w:val="single" w:sz="4" w:space="0" w:color="000000"/>
              <w:left w:val="single" w:sz="4" w:space="0" w:color="000000"/>
              <w:bottom w:val="single" w:sz="4" w:space="0" w:color="000000"/>
              <w:right w:val="single" w:sz="4" w:space="0" w:color="000000"/>
            </w:tcBorders>
            <w:vAlign w:val="center"/>
          </w:tcPr>
          <w:p w14:paraId="289AD60A"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6</w:t>
            </w:r>
            <w:r>
              <w:rPr>
                <w:rStyle w:val="NormalCharacter"/>
              </w:rPr>
              <w:t>个</w:t>
            </w:r>
          </w:p>
          <w:p w14:paraId="57120C4E" w14:textId="77777777" w:rsidR="009A2C95" w:rsidRDefault="00160BFB">
            <w:pPr>
              <w:snapToGrid w:val="0"/>
              <w:jc w:val="left"/>
              <w:rPr>
                <w:rStyle w:val="NormalCharacter"/>
              </w:rPr>
            </w:pPr>
            <w:r>
              <w:rPr>
                <w:rStyle w:val="NormalCharacter"/>
              </w:rPr>
              <w:t>1.</w:t>
            </w:r>
            <w:r>
              <w:rPr>
                <w:rStyle w:val="NormalCharacter"/>
              </w:rPr>
              <w:t>外形尺寸</w:t>
            </w:r>
            <w:r>
              <w:rPr>
                <w:rStyle w:val="NormalCharacter"/>
              </w:rPr>
              <w:t>1168×500×25</w:t>
            </w:r>
          </w:p>
          <w:p w14:paraId="6A6F01E5" w14:textId="77777777" w:rsidR="009A2C95" w:rsidRDefault="00160BFB">
            <w:pPr>
              <w:snapToGrid w:val="0"/>
              <w:jc w:val="left"/>
              <w:rPr>
                <w:rStyle w:val="NormalCharacter"/>
              </w:rPr>
            </w:pPr>
            <w:r>
              <w:rPr>
                <w:rStyle w:val="NormalCharacter"/>
              </w:rPr>
              <w:t>2.</w:t>
            </w:r>
            <w:r>
              <w:rPr>
                <w:rStyle w:val="NormalCharacter"/>
              </w:rPr>
              <w:t>阅片区域</w:t>
            </w:r>
            <w:r>
              <w:rPr>
                <w:rStyle w:val="NormalCharacter"/>
              </w:rPr>
              <w:t>1080×420</w:t>
            </w:r>
          </w:p>
          <w:p w14:paraId="3FA8AE2B" w14:textId="77777777" w:rsidR="009A2C95" w:rsidRDefault="00160BFB">
            <w:pPr>
              <w:snapToGrid w:val="0"/>
              <w:jc w:val="left"/>
              <w:rPr>
                <w:rStyle w:val="NormalCharacter"/>
              </w:rPr>
            </w:pPr>
            <w:r>
              <w:rPr>
                <w:rStyle w:val="NormalCharacter"/>
              </w:rPr>
              <w:t>3.</w:t>
            </w:r>
            <w:r>
              <w:rPr>
                <w:rStyle w:val="NormalCharacter"/>
              </w:rPr>
              <w:t>最大功耗</w:t>
            </w:r>
            <w:r>
              <w:rPr>
                <w:rStyle w:val="NormalCharacter"/>
              </w:rPr>
              <w:t>90W</w:t>
            </w:r>
          </w:p>
          <w:p w14:paraId="452E8AC0" w14:textId="77777777" w:rsidR="009A2C95" w:rsidRDefault="00160BFB">
            <w:pPr>
              <w:snapToGrid w:val="0"/>
              <w:jc w:val="left"/>
              <w:rPr>
                <w:rStyle w:val="NormalCharacter"/>
              </w:rPr>
            </w:pPr>
            <w:r>
              <w:rPr>
                <w:rStyle w:val="NormalCharacter"/>
              </w:rPr>
              <w:t>4.</w:t>
            </w:r>
            <w:r>
              <w:rPr>
                <w:rStyle w:val="NormalCharacter"/>
              </w:rPr>
              <w:t>超亮度</w:t>
            </w:r>
            <w:r>
              <w:rPr>
                <w:rStyle w:val="NormalCharacter"/>
              </w:rPr>
              <w:t>SMD LED 144</w:t>
            </w:r>
            <w:r>
              <w:rPr>
                <w:rStyle w:val="NormalCharacter"/>
              </w:rPr>
              <w:t>颗</w:t>
            </w:r>
            <w:r>
              <w:rPr>
                <w:rStyle w:val="NormalCharacter"/>
              </w:rPr>
              <w:t>/</w:t>
            </w:r>
            <w:r>
              <w:rPr>
                <w:rStyle w:val="NormalCharacter"/>
              </w:rPr>
              <w:t>联</w:t>
            </w:r>
          </w:p>
          <w:p w14:paraId="258DCD81" w14:textId="77777777" w:rsidR="009A2C95" w:rsidRDefault="00160BFB">
            <w:pPr>
              <w:snapToGrid w:val="0"/>
              <w:jc w:val="left"/>
              <w:rPr>
                <w:rStyle w:val="NormalCharacter"/>
              </w:rPr>
            </w:pPr>
            <w:r>
              <w:rPr>
                <w:rStyle w:val="NormalCharacter"/>
              </w:rPr>
              <w:t>5.10000K</w:t>
            </w:r>
            <w:r>
              <w:rPr>
                <w:rStyle w:val="NormalCharacter"/>
              </w:rPr>
              <w:t>色温</w:t>
            </w:r>
          </w:p>
          <w:p w14:paraId="4C119AF7" w14:textId="77777777" w:rsidR="009A2C95" w:rsidRDefault="00160BFB">
            <w:pPr>
              <w:snapToGrid w:val="0"/>
              <w:jc w:val="left"/>
              <w:rPr>
                <w:rStyle w:val="NormalCharacter"/>
              </w:rPr>
            </w:pPr>
            <w:r>
              <w:rPr>
                <w:rStyle w:val="NormalCharacter"/>
              </w:rPr>
              <w:t>6.</w:t>
            </w:r>
            <w:r>
              <w:rPr>
                <w:rStyle w:val="NormalCharacter"/>
              </w:rPr>
              <w:t>光源寿命</w:t>
            </w:r>
            <w:r>
              <w:rPr>
                <w:rStyle w:val="NormalCharacter"/>
              </w:rPr>
              <w:t>10</w:t>
            </w:r>
            <w:r>
              <w:rPr>
                <w:rStyle w:val="NormalCharacter"/>
              </w:rPr>
              <w:t>万小时</w:t>
            </w:r>
          </w:p>
          <w:p w14:paraId="5A72CC0C" w14:textId="77777777" w:rsidR="009A2C95" w:rsidRDefault="00160BFB">
            <w:pPr>
              <w:snapToGrid w:val="0"/>
              <w:jc w:val="left"/>
              <w:rPr>
                <w:rStyle w:val="NormalCharacter"/>
              </w:rPr>
            </w:pPr>
            <w:r>
              <w:rPr>
                <w:rStyle w:val="NormalCharacter"/>
              </w:rPr>
              <w:t>7.</w:t>
            </w:r>
            <w:r>
              <w:rPr>
                <w:rStyle w:val="NormalCharacter"/>
              </w:rPr>
              <w:t>采用</w:t>
            </w:r>
            <w:r>
              <w:rPr>
                <w:rStyle w:val="NormalCharacter"/>
              </w:rPr>
              <w:t>PWM</w:t>
            </w:r>
            <w:r>
              <w:rPr>
                <w:rStyle w:val="NormalCharacter"/>
              </w:rPr>
              <w:t>调光技术，</w:t>
            </w:r>
            <w:r>
              <w:rPr>
                <w:rStyle w:val="NormalCharacter"/>
              </w:rPr>
              <w:t>3</w:t>
            </w:r>
            <w:r>
              <w:rPr>
                <w:rStyle w:val="NormalCharacter"/>
              </w:rPr>
              <w:t>位数码显示</w:t>
            </w:r>
            <w:r>
              <w:rPr>
                <w:rStyle w:val="NormalCharacter"/>
              </w:rPr>
              <w:t>9</w:t>
            </w:r>
            <w:r>
              <w:rPr>
                <w:rStyle w:val="NormalCharacter"/>
              </w:rPr>
              <w:t>档亮度调节，亮度范围</w:t>
            </w:r>
            <w:r>
              <w:rPr>
                <w:rStyle w:val="NormalCharacter"/>
              </w:rPr>
              <w:t xml:space="preserve"> 0~4500cd/ m2</w:t>
            </w:r>
            <w:r>
              <w:rPr>
                <w:rStyle w:val="NormalCharacter"/>
              </w:rPr>
              <w:t>。</w:t>
            </w:r>
          </w:p>
          <w:p w14:paraId="010ACBCB" w14:textId="77777777" w:rsidR="009A2C95" w:rsidRDefault="00160BFB">
            <w:pPr>
              <w:snapToGrid w:val="0"/>
              <w:jc w:val="left"/>
              <w:rPr>
                <w:rStyle w:val="NormalCharacter"/>
              </w:rPr>
            </w:pPr>
            <w:r>
              <w:rPr>
                <w:rStyle w:val="NormalCharacter"/>
              </w:rPr>
              <w:t>8.</w:t>
            </w:r>
            <w:r>
              <w:rPr>
                <w:rStyle w:val="NormalCharacter"/>
              </w:rPr>
              <w:t>分联控制，插片自动感应，即插即亮，亮度记忆，延时关机</w:t>
            </w:r>
          </w:p>
        </w:tc>
      </w:tr>
      <w:tr w:rsidR="009A2C95" w14:paraId="46BD7CE5" w14:textId="77777777">
        <w:trPr>
          <w:trHeight w:hRule="exact" w:val="352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EE89FED"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64</w:t>
            </w:r>
          </w:p>
        </w:tc>
        <w:tc>
          <w:tcPr>
            <w:tcW w:w="2291" w:type="dxa"/>
            <w:tcBorders>
              <w:top w:val="single" w:sz="4" w:space="0" w:color="000000"/>
              <w:left w:val="single" w:sz="4" w:space="0" w:color="000000"/>
              <w:bottom w:val="single" w:sz="4" w:space="0" w:color="000000"/>
              <w:right w:val="single" w:sz="4" w:space="0" w:color="000000"/>
            </w:tcBorders>
            <w:vAlign w:val="center"/>
          </w:tcPr>
          <w:p w14:paraId="5D4C040D"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黑白B超机</w:t>
            </w:r>
          </w:p>
        </w:tc>
        <w:tc>
          <w:tcPr>
            <w:tcW w:w="6533" w:type="dxa"/>
            <w:tcBorders>
              <w:top w:val="single" w:sz="4" w:space="0" w:color="000000"/>
              <w:left w:val="single" w:sz="4" w:space="0" w:color="000000"/>
              <w:bottom w:val="single" w:sz="4" w:space="0" w:color="000000"/>
              <w:right w:val="single" w:sz="4" w:space="0" w:color="000000"/>
            </w:tcBorders>
            <w:vAlign w:val="center"/>
          </w:tcPr>
          <w:p w14:paraId="48444AB7"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2</w:t>
            </w:r>
            <w:r>
              <w:rPr>
                <w:rStyle w:val="NormalCharacter"/>
              </w:rPr>
              <w:t>台</w:t>
            </w:r>
          </w:p>
          <w:p w14:paraId="7EF3247F" w14:textId="77777777" w:rsidR="009A2C95" w:rsidRDefault="00160BFB">
            <w:pPr>
              <w:snapToGrid w:val="0"/>
              <w:jc w:val="left"/>
              <w:rPr>
                <w:rStyle w:val="NormalCharacter"/>
              </w:rPr>
            </w:pPr>
            <w:r>
              <w:rPr>
                <w:rStyle w:val="NormalCharacter"/>
              </w:rPr>
              <w:t>技术规格</w:t>
            </w:r>
            <w:r>
              <w:rPr>
                <w:rStyle w:val="NormalCharacter"/>
              </w:rPr>
              <w:t>:</w:t>
            </w:r>
          </w:p>
          <w:p w14:paraId="50CC0A0E" w14:textId="77777777" w:rsidR="009A2C95" w:rsidRDefault="00160BFB">
            <w:pPr>
              <w:snapToGrid w:val="0"/>
              <w:jc w:val="left"/>
              <w:rPr>
                <w:rStyle w:val="NormalCharacter"/>
              </w:rPr>
            </w:pPr>
            <w:r>
              <w:rPr>
                <w:rStyle w:val="NormalCharacter"/>
              </w:rPr>
              <w:t>1.</w:t>
            </w:r>
            <w:r>
              <w:rPr>
                <w:rStyle w:val="NormalCharacter"/>
              </w:rPr>
              <w:t>标配探头</w:t>
            </w:r>
            <w:r>
              <w:rPr>
                <w:rStyle w:val="NormalCharacter"/>
              </w:rPr>
              <w:t>: 3.5MHz</w:t>
            </w:r>
            <w:r>
              <w:rPr>
                <w:rStyle w:val="NormalCharacter"/>
              </w:rPr>
              <w:t>电子凸阵</w:t>
            </w:r>
            <w:r>
              <w:rPr>
                <w:rStyle w:val="NormalCharacter"/>
              </w:rPr>
              <w:t>(</w:t>
            </w:r>
            <w:r>
              <w:rPr>
                <w:rStyle w:val="NormalCharacter"/>
              </w:rPr>
              <w:t>变频探头</w:t>
            </w:r>
            <w:r>
              <w:rPr>
                <w:rStyle w:val="NormalCharacter"/>
              </w:rPr>
              <w:t>)6.5MHz</w:t>
            </w:r>
            <w:r>
              <w:rPr>
                <w:rStyle w:val="NormalCharacter"/>
              </w:rPr>
              <w:t>电子凸阵</w:t>
            </w:r>
            <w:r>
              <w:rPr>
                <w:rStyle w:val="NormalCharacter"/>
              </w:rPr>
              <w:t>(</w:t>
            </w:r>
            <w:r>
              <w:rPr>
                <w:rStyle w:val="NormalCharacter"/>
              </w:rPr>
              <w:t>腔体探头</w:t>
            </w:r>
            <w:r>
              <w:rPr>
                <w:rStyle w:val="NormalCharacter"/>
              </w:rPr>
              <w:t>)</w:t>
            </w:r>
          </w:p>
          <w:p w14:paraId="3EAAA6E8" w14:textId="77777777" w:rsidR="009A2C95" w:rsidRDefault="00160BFB">
            <w:pPr>
              <w:snapToGrid w:val="0"/>
              <w:jc w:val="left"/>
              <w:rPr>
                <w:rStyle w:val="NormalCharacter"/>
              </w:rPr>
            </w:pPr>
            <w:r>
              <w:rPr>
                <w:rStyle w:val="NormalCharacter"/>
              </w:rPr>
              <w:t>2.12.1</w:t>
            </w:r>
            <w:r>
              <w:rPr>
                <w:rStyle w:val="NormalCharacter"/>
              </w:rPr>
              <w:t>寸</w:t>
            </w:r>
            <w:r>
              <w:rPr>
                <w:rStyle w:val="NormalCharacter"/>
              </w:rPr>
              <w:t xml:space="preserve"> </w:t>
            </w:r>
            <w:r>
              <w:rPr>
                <w:rStyle w:val="NormalCharacter"/>
              </w:rPr>
              <w:t>医用高分辨率显示液晶屏显示模式</w:t>
            </w:r>
            <w:r>
              <w:rPr>
                <w:rStyle w:val="NormalCharacter"/>
              </w:rPr>
              <w:t>:B</w:t>
            </w:r>
            <w:r>
              <w:rPr>
                <w:rStyle w:val="NormalCharacter"/>
              </w:rPr>
              <w:t>、</w:t>
            </w:r>
            <w:r>
              <w:rPr>
                <w:rStyle w:val="NormalCharacter"/>
              </w:rPr>
              <w:t>B+B</w:t>
            </w:r>
            <w:r>
              <w:rPr>
                <w:rStyle w:val="NormalCharacter"/>
              </w:rPr>
              <w:t>、</w:t>
            </w:r>
            <w:r>
              <w:rPr>
                <w:rStyle w:val="NormalCharacter"/>
              </w:rPr>
              <w:t>B+M</w:t>
            </w:r>
            <w:r>
              <w:rPr>
                <w:rStyle w:val="NormalCharacter"/>
              </w:rPr>
              <w:t>、</w:t>
            </w:r>
            <w:r>
              <w:rPr>
                <w:rStyle w:val="NormalCharacter"/>
              </w:rPr>
              <w:t>M</w:t>
            </w:r>
            <w:r>
              <w:rPr>
                <w:rStyle w:val="NormalCharacter"/>
              </w:rPr>
              <w:t>、</w:t>
            </w:r>
            <w:r>
              <w:rPr>
                <w:rStyle w:val="NormalCharacter"/>
              </w:rPr>
              <w:t>4B</w:t>
            </w:r>
          </w:p>
          <w:p w14:paraId="33D1FABB" w14:textId="77777777" w:rsidR="009A2C95" w:rsidRDefault="00160BFB">
            <w:pPr>
              <w:snapToGrid w:val="0"/>
              <w:jc w:val="left"/>
              <w:rPr>
                <w:rStyle w:val="NormalCharacter"/>
              </w:rPr>
            </w:pPr>
            <w:r>
              <w:rPr>
                <w:rStyle w:val="NormalCharacter"/>
              </w:rPr>
              <w:t>3.</w:t>
            </w:r>
            <w:r>
              <w:rPr>
                <w:rStyle w:val="NormalCharacter"/>
              </w:rPr>
              <w:t>几何位置精度</w:t>
            </w:r>
            <w:r>
              <w:rPr>
                <w:rStyle w:val="NormalCharacter"/>
              </w:rPr>
              <w:t>(%):</w:t>
            </w:r>
            <w:r>
              <w:rPr>
                <w:rStyle w:val="NormalCharacter"/>
              </w:rPr>
              <w:t>横向</w:t>
            </w:r>
            <w:r>
              <w:rPr>
                <w:rStyle w:val="NormalCharacter"/>
              </w:rPr>
              <w:t>≤15 ;</w:t>
            </w:r>
            <w:r>
              <w:rPr>
                <w:rStyle w:val="NormalCharacter"/>
              </w:rPr>
              <w:t>纵向</w:t>
            </w:r>
            <w:r>
              <w:rPr>
                <w:rStyle w:val="NormalCharacter"/>
              </w:rPr>
              <w:t>≤10</w:t>
            </w:r>
            <w:r>
              <w:rPr>
                <w:rStyle w:val="NormalCharacter"/>
              </w:rPr>
              <w:t>最大探测深度</w:t>
            </w:r>
            <w:r>
              <w:rPr>
                <w:rStyle w:val="NormalCharacter"/>
              </w:rPr>
              <w:t>≥240mm(mm)</w:t>
            </w:r>
            <w:r>
              <w:rPr>
                <w:rStyle w:val="NormalCharacter"/>
              </w:rPr>
              <w:t>盲区</w:t>
            </w:r>
            <w:r>
              <w:rPr>
                <w:rStyle w:val="NormalCharacter"/>
              </w:rPr>
              <w:t>(mm):≤5 :</w:t>
            </w:r>
            <w:r>
              <w:rPr>
                <w:rStyle w:val="NormalCharacter"/>
              </w:rPr>
              <w:t>图像灰阶</w:t>
            </w:r>
            <w:r>
              <w:rPr>
                <w:rStyle w:val="NormalCharacter"/>
              </w:rPr>
              <w:t>: 256</w:t>
            </w:r>
            <w:r>
              <w:rPr>
                <w:rStyle w:val="NormalCharacter"/>
              </w:rPr>
              <w:t>级电影回放</w:t>
            </w:r>
            <w:r>
              <w:rPr>
                <w:rStyle w:val="NormalCharacter"/>
              </w:rPr>
              <w:t>: 809</w:t>
            </w:r>
            <w:r>
              <w:rPr>
                <w:rStyle w:val="NormalCharacter"/>
              </w:rPr>
              <w:t>帧</w:t>
            </w:r>
            <w:r>
              <w:rPr>
                <w:rStyle w:val="NormalCharacter"/>
              </w:rPr>
              <w:t>(</w:t>
            </w:r>
            <w:r>
              <w:rPr>
                <w:rStyle w:val="NormalCharacter"/>
              </w:rPr>
              <w:t>最大</w:t>
            </w:r>
            <w:r>
              <w:rPr>
                <w:rStyle w:val="NormalCharacter"/>
              </w:rPr>
              <w:t>)</w:t>
            </w:r>
            <w:r>
              <w:rPr>
                <w:rStyle w:val="NormalCharacter"/>
              </w:rPr>
              <w:t>图像存储</w:t>
            </w:r>
            <w:r>
              <w:rPr>
                <w:rStyle w:val="NormalCharacter"/>
              </w:rPr>
              <w:t>: 32</w:t>
            </w:r>
            <w:r>
              <w:rPr>
                <w:rStyle w:val="NormalCharacter"/>
              </w:rPr>
              <w:t>帧扫描角度调节</w:t>
            </w:r>
            <w:r>
              <w:rPr>
                <w:rStyle w:val="NormalCharacter"/>
              </w:rPr>
              <w:t>: 50% ~ 100%</w:t>
            </w:r>
            <w:r>
              <w:rPr>
                <w:rStyle w:val="NormalCharacter"/>
              </w:rPr>
              <w:t>扫描深度调节</w:t>
            </w:r>
            <w:r>
              <w:rPr>
                <w:rStyle w:val="NormalCharacter"/>
              </w:rPr>
              <w:t>: 40mm ~ 240mm</w:t>
            </w:r>
            <w:r>
              <w:rPr>
                <w:rStyle w:val="NormalCharacter"/>
              </w:rPr>
              <w:t>动态范围调节</w:t>
            </w:r>
            <w:r>
              <w:rPr>
                <w:rStyle w:val="NormalCharacter"/>
              </w:rPr>
              <w:t>: 100dB ~ 130dB</w:t>
            </w:r>
            <w:r>
              <w:rPr>
                <w:rStyle w:val="NormalCharacter"/>
              </w:rPr>
              <w:t>图像翻转</w:t>
            </w:r>
            <w:r>
              <w:rPr>
                <w:rStyle w:val="NormalCharacter"/>
              </w:rPr>
              <w:t>:</w:t>
            </w:r>
            <w:r>
              <w:rPr>
                <w:rStyle w:val="NormalCharacter"/>
              </w:rPr>
              <w:t>上下、左</w:t>
            </w:r>
            <w:r>
              <w:rPr>
                <w:rStyle w:val="NormalCharacter"/>
              </w:rPr>
              <w:t>/</w:t>
            </w:r>
            <w:r>
              <w:rPr>
                <w:rStyle w:val="NormalCharacter"/>
              </w:rPr>
              <w:t>右、黑</w:t>
            </w:r>
            <w:r>
              <w:rPr>
                <w:rStyle w:val="NormalCharacter"/>
              </w:rPr>
              <w:t>/</w:t>
            </w:r>
            <w:r>
              <w:rPr>
                <w:rStyle w:val="NormalCharacter"/>
              </w:rPr>
              <w:t>白焦点间距调节。</w:t>
            </w:r>
          </w:p>
          <w:p w14:paraId="198CB9B8" w14:textId="77777777" w:rsidR="009A2C95" w:rsidRDefault="00160BFB">
            <w:pPr>
              <w:snapToGrid w:val="0"/>
              <w:jc w:val="left"/>
              <w:rPr>
                <w:rStyle w:val="NormalCharacter"/>
              </w:rPr>
            </w:pPr>
            <w:r>
              <w:rPr>
                <w:rStyle w:val="NormalCharacter"/>
              </w:rPr>
              <w:t>4.</w:t>
            </w:r>
            <w:r>
              <w:rPr>
                <w:rStyle w:val="NormalCharacter"/>
              </w:rPr>
              <w:t>档测量</w:t>
            </w:r>
            <w:r>
              <w:rPr>
                <w:rStyle w:val="NormalCharacter"/>
              </w:rPr>
              <w:t>:</w:t>
            </w:r>
            <w:r>
              <w:rPr>
                <w:rStyle w:val="NormalCharacter"/>
              </w:rPr>
              <w:t>距离、周长、面积、体积、心率</w:t>
            </w:r>
            <w:r>
              <w:rPr>
                <w:rStyle w:val="NormalCharacter"/>
              </w:rPr>
              <w:t>,</w:t>
            </w:r>
            <w:r>
              <w:rPr>
                <w:rStyle w:val="NormalCharacter"/>
              </w:rPr>
              <w:t>孕龄、胎重、预产期</w:t>
            </w:r>
          </w:p>
        </w:tc>
      </w:tr>
      <w:tr w:rsidR="009A2C95" w14:paraId="1B3FA724" w14:textId="77777777">
        <w:trPr>
          <w:trHeight w:hRule="exact" w:val="3726"/>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6E6D27BE"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65</w:t>
            </w:r>
          </w:p>
        </w:tc>
        <w:tc>
          <w:tcPr>
            <w:tcW w:w="2291" w:type="dxa"/>
            <w:tcBorders>
              <w:top w:val="single" w:sz="4" w:space="0" w:color="000000"/>
              <w:left w:val="single" w:sz="4" w:space="0" w:color="000000"/>
              <w:bottom w:val="single" w:sz="4" w:space="0" w:color="000000"/>
              <w:right w:val="single" w:sz="4" w:space="0" w:color="000000"/>
            </w:tcBorders>
            <w:vAlign w:val="center"/>
          </w:tcPr>
          <w:p w14:paraId="6C9A99F5"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检查床</w:t>
            </w:r>
          </w:p>
        </w:tc>
        <w:tc>
          <w:tcPr>
            <w:tcW w:w="6533" w:type="dxa"/>
            <w:tcBorders>
              <w:top w:val="single" w:sz="4" w:space="0" w:color="000000"/>
              <w:left w:val="single" w:sz="4" w:space="0" w:color="000000"/>
              <w:bottom w:val="single" w:sz="4" w:space="0" w:color="000000"/>
              <w:right w:val="single" w:sz="4" w:space="0" w:color="000000"/>
            </w:tcBorders>
            <w:vAlign w:val="center"/>
          </w:tcPr>
          <w:p w14:paraId="0211489D"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12</w:t>
            </w:r>
            <w:r>
              <w:rPr>
                <w:rStyle w:val="NormalCharacter"/>
              </w:rPr>
              <w:t>台</w:t>
            </w:r>
          </w:p>
          <w:p w14:paraId="6C1B6535"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1900×680×700mm</w:t>
            </w:r>
          </w:p>
          <w:p w14:paraId="7206889B" w14:textId="77777777" w:rsidR="009A2C95" w:rsidRDefault="00160BFB">
            <w:pPr>
              <w:snapToGrid w:val="0"/>
              <w:jc w:val="left"/>
              <w:rPr>
                <w:rStyle w:val="NormalCharacter"/>
              </w:rPr>
            </w:pPr>
            <w:r>
              <w:rPr>
                <w:rStyle w:val="NormalCharacter"/>
              </w:rPr>
              <w:t>2</w:t>
            </w:r>
            <w:r>
              <w:rPr>
                <w:rStyle w:val="NormalCharacter"/>
              </w:rPr>
              <w:t>、四只支撑脚采用</w:t>
            </w:r>
            <w:r>
              <w:rPr>
                <w:rStyle w:val="NormalCharacter"/>
              </w:rPr>
              <w:t>φ32×1.5 304</w:t>
            </w:r>
            <w:r>
              <w:rPr>
                <w:rStyle w:val="NormalCharacter"/>
              </w:rPr>
              <w:t>优质不锈钢焊管，脚架连接管采用</w:t>
            </w:r>
            <w:r>
              <w:rPr>
                <w:rStyle w:val="NormalCharacter"/>
              </w:rPr>
              <w:t>φ22×1.2 304</w:t>
            </w:r>
            <w:r>
              <w:rPr>
                <w:rStyle w:val="NormalCharacter"/>
              </w:rPr>
              <w:t>优质不锈钢焊管，四只脚带有防滑胶脚。</w:t>
            </w:r>
          </w:p>
          <w:p w14:paraId="7FB397DE" w14:textId="77777777" w:rsidR="009A2C95" w:rsidRDefault="00160BFB">
            <w:pPr>
              <w:snapToGrid w:val="0"/>
              <w:jc w:val="left"/>
              <w:rPr>
                <w:rStyle w:val="NormalCharacter"/>
              </w:rPr>
            </w:pPr>
            <w:r>
              <w:rPr>
                <w:rStyle w:val="NormalCharacter"/>
              </w:rPr>
              <w:t>3</w:t>
            </w:r>
            <w:r>
              <w:rPr>
                <w:rStyle w:val="NormalCharacter"/>
              </w:rPr>
              <w:t>、脚架连接件采用材料厚达</w:t>
            </w:r>
            <w:r>
              <w:rPr>
                <w:rStyle w:val="NormalCharacter"/>
              </w:rPr>
              <w:t>3.0mm 304</w:t>
            </w:r>
            <w:r>
              <w:rPr>
                <w:rStyle w:val="NormalCharacter"/>
              </w:rPr>
              <w:t>优质不锈钢板。</w:t>
            </w:r>
          </w:p>
          <w:p w14:paraId="27D61FB4" w14:textId="77777777" w:rsidR="009A2C95" w:rsidRDefault="00160BFB">
            <w:pPr>
              <w:snapToGrid w:val="0"/>
              <w:jc w:val="left"/>
              <w:rPr>
                <w:rStyle w:val="NormalCharacter"/>
              </w:rPr>
            </w:pPr>
            <w:r>
              <w:rPr>
                <w:rStyle w:val="NormalCharacter"/>
              </w:rPr>
              <w:t>4</w:t>
            </w:r>
            <w:r>
              <w:rPr>
                <w:rStyle w:val="NormalCharacter"/>
              </w:rPr>
              <w:t>、床框以及加强条均采用</w:t>
            </w:r>
            <w:r>
              <w:rPr>
                <w:rStyle w:val="NormalCharacter"/>
              </w:rPr>
              <w:t>1.0mm3 04</w:t>
            </w:r>
            <w:r>
              <w:rPr>
                <w:rStyle w:val="NormalCharacter"/>
              </w:rPr>
              <w:t>优质不锈钢板制作而成。</w:t>
            </w:r>
          </w:p>
          <w:p w14:paraId="5C8B0033" w14:textId="77777777" w:rsidR="009A2C95" w:rsidRDefault="00160BFB">
            <w:pPr>
              <w:snapToGrid w:val="0"/>
              <w:jc w:val="left"/>
              <w:rPr>
                <w:rStyle w:val="NormalCharacter"/>
              </w:rPr>
            </w:pPr>
            <w:r>
              <w:rPr>
                <w:rStyle w:val="NormalCharacter"/>
              </w:rPr>
              <w:t>5</w:t>
            </w:r>
            <w:r>
              <w:rPr>
                <w:rStyle w:val="NormalCharacter"/>
              </w:rPr>
              <w:t>、床脚与床面支撑采用</w:t>
            </w:r>
            <w:r>
              <w:rPr>
                <w:rStyle w:val="NormalCharacter"/>
              </w:rPr>
              <w:t>5.0mm</w:t>
            </w:r>
            <w:r>
              <w:rPr>
                <w:rStyle w:val="NormalCharacter"/>
              </w:rPr>
              <w:t>扁钢，支撑强度高。</w:t>
            </w:r>
          </w:p>
          <w:p w14:paraId="5B938D20" w14:textId="77777777" w:rsidR="009A2C95" w:rsidRDefault="00160BFB">
            <w:pPr>
              <w:snapToGrid w:val="0"/>
              <w:jc w:val="left"/>
              <w:rPr>
                <w:rStyle w:val="NormalCharacter"/>
              </w:rPr>
            </w:pPr>
            <w:r>
              <w:rPr>
                <w:rStyle w:val="NormalCharacter"/>
              </w:rPr>
              <w:t>6</w:t>
            </w:r>
            <w:r>
              <w:rPr>
                <w:rStyle w:val="NormalCharacter"/>
              </w:rPr>
              <w:t>、床面垫底面采用七层板，床面表面采用高级人造革，内面采用高级泡沫，身体躺上感到温馨和舒畅。</w:t>
            </w:r>
          </w:p>
          <w:p w14:paraId="4699F458" w14:textId="77777777" w:rsidR="009A2C95" w:rsidRDefault="00160BFB">
            <w:pPr>
              <w:snapToGrid w:val="0"/>
              <w:jc w:val="left"/>
              <w:rPr>
                <w:rStyle w:val="NormalCharacter"/>
              </w:rPr>
            </w:pPr>
            <w:r>
              <w:rPr>
                <w:rStyle w:val="NormalCharacter"/>
              </w:rPr>
              <w:t>7</w:t>
            </w:r>
            <w:r>
              <w:rPr>
                <w:rStyle w:val="NormalCharacter"/>
              </w:rPr>
              <w:t>、床面额定载荷为</w:t>
            </w:r>
            <w:r>
              <w:rPr>
                <w:rStyle w:val="NormalCharacter"/>
              </w:rPr>
              <w:t>≥135kg</w:t>
            </w:r>
            <w:r>
              <w:rPr>
                <w:rStyle w:val="NormalCharacter"/>
              </w:rPr>
              <w:t>。</w:t>
            </w:r>
          </w:p>
        </w:tc>
      </w:tr>
      <w:tr w:rsidR="009A2C95" w14:paraId="46480776" w14:textId="77777777">
        <w:trPr>
          <w:trHeight w:hRule="exact" w:val="9217"/>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73FBDB61"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66</w:t>
            </w:r>
          </w:p>
        </w:tc>
        <w:tc>
          <w:tcPr>
            <w:tcW w:w="2291" w:type="dxa"/>
            <w:tcBorders>
              <w:top w:val="single" w:sz="4" w:space="0" w:color="000000"/>
              <w:left w:val="single" w:sz="4" w:space="0" w:color="000000"/>
              <w:bottom w:val="single" w:sz="4" w:space="0" w:color="000000"/>
              <w:right w:val="single" w:sz="4" w:space="0" w:color="000000"/>
            </w:tcBorders>
            <w:vAlign w:val="center"/>
          </w:tcPr>
          <w:p w14:paraId="201C0722"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拼接屏（3*3）</w:t>
            </w:r>
          </w:p>
        </w:tc>
        <w:tc>
          <w:tcPr>
            <w:tcW w:w="6533" w:type="dxa"/>
            <w:tcBorders>
              <w:top w:val="single" w:sz="4" w:space="0" w:color="000000"/>
              <w:left w:val="single" w:sz="4" w:space="0" w:color="000000"/>
              <w:bottom w:val="single" w:sz="4" w:space="0" w:color="000000"/>
              <w:right w:val="single" w:sz="4" w:space="0" w:color="000000"/>
            </w:tcBorders>
            <w:vAlign w:val="center"/>
          </w:tcPr>
          <w:p w14:paraId="6E4A7698" w14:textId="77777777" w:rsidR="009A2C95" w:rsidRDefault="00160BFB">
            <w:pPr>
              <w:snapToGrid w:val="0"/>
              <w:jc w:val="left"/>
              <w:rPr>
                <w:rStyle w:val="NormalCharacter"/>
                <w:rFonts w:ascii="宋体" w:hAnsi="宋体"/>
                <w:color w:val="000000"/>
                <w:szCs w:val="28"/>
              </w:rPr>
            </w:pPr>
            <w:r>
              <w:rPr>
                <w:rStyle w:val="NormalCharacter"/>
                <w:rFonts w:ascii="宋体" w:hAnsi="宋体"/>
                <w:color w:val="000000"/>
                <w:szCs w:val="28"/>
              </w:rPr>
              <w:t>液晶拼接屏（3*3）：1台</w:t>
            </w:r>
          </w:p>
          <w:p w14:paraId="39B49DDB" w14:textId="77777777" w:rsidR="009A2C95" w:rsidRDefault="00160BFB">
            <w:pPr>
              <w:snapToGrid w:val="0"/>
              <w:jc w:val="left"/>
              <w:rPr>
                <w:rStyle w:val="NormalCharacter"/>
                <w:rFonts w:ascii="宋体" w:hAnsi="宋体"/>
                <w:szCs w:val="28"/>
              </w:rPr>
            </w:pPr>
            <w:r>
              <w:rPr>
                <w:rStyle w:val="NormalCharacter"/>
                <w:rFonts w:ascii="宋体" w:hAnsi="宋体"/>
                <w:szCs w:val="28"/>
              </w:rPr>
              <w:t>1）尺寸：46寸超窄边液晶拼接单元</w:t>
            </w:r>
          </w:p>
          <w:p w14:paraId="61189F1E" w14:textId="77777777" w:rsidR="009A2C95" w:rsidRDefault="00160BFB">
            <w:pPr>
              <w:snapToGrid w:val="0"/>
              <w:jc w:val="left"/>
              <w:rPr>
                <w:rStyle w:val="NormalCharacter"/>
                <w:rFonts w:ascii="宋体" w:hAnsi="宋体"/>
                <w:szCs w:val="28"/>
              </w:rPr>
            </w:pPr>
            <w:r>
              <w:rPr>
                <w:rStyle w:val="NormalCharacter"/>
                <w:rFonts w:ascii="宋体" w:hAnsi="宋体"/>
                <w:szCs w:val="28"/>
              </w:rPr>
              <w:t>2）数量1台</w:t>
            </w:r>
          </w:p>
          <w:p w14:paraId="089D2375" w14:textId="77777777" w:rsidR="009A2C95" w:rsidRDefault="00160BFB">
            <w:pPr>
              <w:snapToGrid w:val="0"/>
              <w:jc w:val="left"/>
              <w:rPr>
                <w:rStyle w:val="NormalCharacter"/>
                <w:rFonts w:ascii="宋体" w:hAnsi="宋体"/>
                <w:szCs w:val="28"/>
              </w:rPr>
            </w:pPr>
            <w:r>
              <w:rPr>
                <w:rStyle w:val="NormalCharacter"/>
                <w:rFonts w:ascii="宋体" w:hAnsi="宋体"/>
                <w:szCs w:val="28"/>
              </w:rPr>
              <w:t>3）亮度：500cd/m2</w:t>
            </w:r>
          </w:p>
          <w:p w14:paraId="0F660604" w14:textId="77777777" w:rsidR="009A2C95" w:rsidRDefault="00160BFB">
            <w:pPr>
              <w:snapToGrid w:val="0"/>
              <w:jc w:val="left"/>
              <w:rPr>
                <w:rStyle w:val="NormalCharacter"/>
                <w:rFonts w:ascii="宋体" w:hAnsi="宋体"/>
                <w:szCs w:val="28"/>
              </w:rPr>
            </w:pPr>
            <w:r>
              <w:rPr>
                <w:rStyle w:val="NormalCharacter"/>
                <w:rFonts w:ascii="宋体" w:hAnsi="宋体"/>
                <w:szCs w:val="28"/>
              </w:rPr>
              <w:t xml:space="preserve">4）显示模式：16：9 3）拼接缝隙：3.5mm </w:t>
            </w:r>
          </w:p>
          <w:p w14:paraId="58017801" w14:textId="77777777" w:rsidR="009A2C95" w:rsidRDefault="00160BFB">
            <w:pPr>
              <w:snapToGrid w:val="0"/>
              <w:jc w:val="left"/>
              <w:rPr>
                <w:rStyle w:val="NormalCharacter"/>
                <w:rFonts w:ascii="宋体" w:hAnsi="宋体"/>
                <w:szCs w:val="28"/>
              </w:rPr>
            </w:pPr>
            <w:r>
              <w:rPr>
                <w:rStyle w:val="NormalCharacter"/>
                <w:rFonts w:ascii="宋体" w:hAnsi="宋体"/>
                <w:szCs w:val="28"/>
              </w:rPr>
              <w:t xml:space="preserve">5）可视角度：178° </w:t>
            </w:r>
          </w:p>
          <w:p w14:paraId="4B65B32D" w14:textId="77777777" w:rsidR="009A2C95" w:rsidRDefault="00160BFB">
            <w:pPr>
              <w:snapToGrid w:val="0"/>
              <w:jc w:val="left"/>
              <w:rPr>
                <w:rStyle w:val="NormalCharacter"/>
                <w:rFonts w:ascii="宋体" w:hAnsi="宋体"/>
                <w:szCs w:val="28"/>
              </w:rPr>
            </w:pPr>
            <w:r>
              <w:rPr>
                <w:rStyle w:val="NormalCharacter"/>
                <w:rFonts w:ascii="宋体" w:hAnsi="宋体"/>
                <w:szCs w:val="28"/>
              </w:rPr>
              <w:t xml:space="preserve">6）分辨率：1920x1080 </w:t>
            </w:r>
          </w:p>
          <w:p w14:paraId="1797A602" w14:textId="77777777" w:rsidR="009A2C95" w:rsidRDefault="00160BFB">
            <w:pPr>
              <w:snapToGrid w:val="0"/>
              <w:jc w:val="left"/>
              <w:rPr>
                <w:rStyle w:val="NormalCharacter"/>
                <w:rFonts w:ascii="宋体" w:hAnsi="宋体"/>
                <w:szCs w:val="28"/>
              </w:rPr>
            </w:pPr>
            <w:r>
              <w:rPr>
                <w:rStyle w:val="NormalCharacter"/>
                <w:rFonts w:ascii="宋体" w:hAnsi="宋体"/>
                <w:szCs w:val="28"/>
              </w:rPr>
              <w:t>7）使用寿命：≦60000小时</w:t>
            </w:r>
          </w:p>
          <w:p w14:paraId="2FC85A58" w14:textId="77777777" w:rsidR="009A2C95" w:rsidRDefault="00160BFB">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8）内置拼接控制器可实现图像拼接显示功能，采用3D数字化图像处理内核，精确监控更多细节，图像信号增益功能，更加稳定正确的图像控制，实现图像真实还原，提高系统可信赖性。</w:t>
            </w:r>
          </w:p>
          <w:p w14:paraId="343E9D9D" w14:textId="77777777" w:rsidR="009A2C95" w:rsidRDefault="00160BFB">
            <w:pPr>
              <w:snapToGrid w:val="0"/>
              <w:jc w:val="left"/>
              <w:rPr>
                <w:rStyle w:val="NormalCharacter"/>
                <w:rFonts w:ascii="宋体" w:hAnsi="宋体"/>
                <w:szCs w:val="28"/>
              </w:rPr>
            </w:pPr>
            <w:r>
              <w:rPr>
                <w:rStyle w:val="NormalCharacter"/>
                <w:rFonts w:ascii="宋体" w:hAnsi="宋体"/>
                <w:szCs w:val="28"/>
              </w:rPr>
              <w:t xml:space="preserve">9）信号接口支持 CVBS(BNC)、HDMI、VGA、DVI、输入支持电脑集中控制，可通过电脑进行拼接单元参数调整   </w:t>
            </w:r>
          </w:p>
          <w:p w14:paraId="613159FD" w14:textId="77777777" w:rsidR="009A2C95" w:rsidRDefault="00160BFB">
            <w:pPr>
              <w:snapToGrid w:val="0"/>
              <w:jc w:val="left"/>
              <w:rPr>
                <w:rStyle w:val="NormalCharacter"/>
                <w:rFonts w:ascii="宋体" w:hAnsi="宋体"/>
                <w:szCs w:val="28"/>
              </w:rPr>
            </w:pPr>
            <w:r>
              <w:rPr>
                <w:rStyle w:val="NormalCharacter"/>
                <w:rFonts w:ascii="宋体" w:hAnsi="宋体"/>
                <w:szCs w:val="28"/>
              </w:rPr>
              <w:t xml:space="preserve">10）自动智能温控系统，节能环保，使拼接单元具有更高的稳定性和可靠性。 </w:t>
            </w:r>
          </w:p>
          <w:p w14:paraId="3D562377" w14:textId="77777777" w:rsidR="009A2C95" w:rsidRDefault="00160BFB">
            <w:pPr>
              <w:snapToGrid w:val="0"/>
              <w:jc w:val="left"/>
              <w:rPr>
                <w:rStyle w:val="NormalCharacter"/>
                <w:rFonts w:ascii="宋体" w:hAnsi="宋体"/>
                <w:szCs w:val="28"/>
              </w:rPr>
            </w:pPr>
            <w:r>
              <w:rPr>
                <w:rStyle w:val="NormalCharacter"/>
                <w:rFonts w:ascii="宋体" w:hAnsi="宋体"/>
                <w:color w:val="000000"/>
                <w:szCs w:val="28"/>
              </w:rPr>
              <w:t>11）</w:t>
            </w:r>
            <w:r>
              <w:rPr>
                <w:rStyle w:val="NormalCharacter"/>
                <w:rFonts w:ascii="宋体" w:hAnsi="宋体"/>
                <w:szCs w:val="28"/>
              </w:rPr>
              <w:t>拼接控制软件</w:t>
            </w:r>
          </w:p>
          <w:p w14:paraId="2C9B5CEE" w14:textId="77777777" w:rsidR="009A2C95" w:rsidRDefault="00160BFB">
            <w:pPr>
              <w:snapToGrid w:val="0"/>
              <w:jc w:val="left"/>
              <w:rPr>
                <w:rStyle w:val="NormalCharacter"/>
                <w:rFonts w:ascii="宋体" w:hAnsi="宋体"/>
                <w:szCs w:val="28"/>
              </w:rPr>
            </w:pPr>
            <w:r>
              <w:rPr>
                <w:rStyle w:val="NormalCharacter"/>
                <w:rFonts w:ascii="宋体" w:hAnsi="宋体"/>
                <w:szCs w:val="28"/>
              </w:rPr>
              <w:t>拼接控制软件支持单屏、多屏信号调整；可灵活将多个屏幕拼接组合；可调整屏幕亮度、对比度、颜色等； </w:t>
            </w:r>
          </w:p>
          <w:p w14:paraId="5F48E1FD" w14:textId="77777777" w:rsidR="009A2C95" w:rsidRDefault="00160BFB">
            <w:pPr>
              <w:snapToGrid w:val="0"/>
              <w:jc w:val="left"/>
              <w:rPr>
                <w:rStyle w:val="NormalCharacter"/>
                <w:rFonts w:ascii="宋体" w:hAnsi="宋体"/>
                <w:szCs w:val="28"/>
              </w:rPr>
            </w:pPr>
            <w:r>
              <w:rPr>
                <w:rStyle w:val="NormalCharacter"/>
                <w:rFonts w:ascii="宋体" w:hAnsi="宋体"/>
                <w:color w:val="000000"/>
                <w:szCs w:val="28"/>
              </w:rPr>
              <w:t>12）</w:t>
            </w:r>
            <w:r>
              <w:rPr>
                <w:rStyle w:val="NormalCharacter"/>
                <w:rFonts w:ascii="宋体" w:hAnsi="宋体"/>
                <w:szCs w:val="28"/>
              </w:rPr>
              <w:t>安装结构</w:t>
            </w:r>
          </w:p>
          <w:p w14:paraId="0A128459" w14:textId="77777777" w:rsidR="009A2C95" w:rsidRDefault="00160BFB">
            <w:pPr>
              <w:snapToGrid w:val="0"/>
              <w:jc w:val="left"/>
              <w:rPr>
                <w:rStyle w:val="NormalCharacter"/>
                <w:rFonts w:ascii="宋体" w:hAnsi="宋体"/>
                <w:szCs w:val="28"/>
              </w:rPr>
            </w:pPr>
            <w:r>
              <w:rPr>
                <w:rStyle w:val="NormalCharacter"/>
                <w:rFonts w:ascii="宋体" w:hAnsi="宋体"/>
                <w:szCs w:val="28"/>
              </w:rPr>
              <w:t>前维护支架，支架采用双液压前维护支架；支架包边。</w:t>
            </w:r>
          </w:p>
          <w:p w14:paraId="036C1138" w14:textId="77777777" w:rsidR="009A2C95" w:rsidRDefault="00160BFB">
            <w:pPr>
              <w:snapToGrid w:val="0"/>
              <w:jc w:val="left"/>
              <w:rPr>
                <w:rStyle w:val="NormalCharacter"/>
                <w:rFonts w:ascii="宋体" w:hAnsi="宋体"/>
                <w:szCs w:val="28"/>
              </w:rPr>
            </w:pPr>
            <w:r>
              <w:rPr>
                <w:rStyle w:val="NormalCharacter"/>
                <w:rFonts w:ascii="宋体" w:hAnsi="宋体"/>
                <w:color w:val="000000"/>
                <w:szCs w:val="28"/>
              </w:rPr>
              <w:t>13）</w:t>
            </w:r>
            <w:r>
              <w:rPr>
                <w:rStyle w:val="NormalCharacter"/>
                <w:rFonts w:ascii="宋体" w:hAnsi="宋体"/>
                <w:szCs w:val="28"/>
              </w:rPr>
              <w:t>高清图像视频矩阵</w:t>
            </w:r>
          </w:p>
          <w:p w14:paraId="63DD3E60" w14:textId="77777777" w:rsidR="009A2C95" w:rsidRDefault="00160BFB">
            <w:pPr>
              <w:snapToGrid w:val="0"/>
              <w:jc w:val="left"/>
              <w:rPr>
                <w:rStyle w:val="NormalCharacter"/>
                <w:rFonts w:ascii="宋体" w:hAnsi="宋体"/>
                <w:szCs w:val="28"/>
              </w:rPr>
            </w:pPr>
            <w:r>
              <w:rPr>
                <w:rStyle w:val="NormalCharacter"/>
                <w:rFonts w:ascii="宋体" w:hAnsi="宋体"/>
                <w:szCs w:val="28"/>
              </w:rPr>
              <w:t xml:space="preserve">采用Linux操作系统，嵌入式硬件，运行稳定可靠。     </w:t>
            </w:r>
          </w:p>
          <w:p w14:paraId="39AEC915" w14:textId="77777777" w:rsidR="009A2C95" w:rsidRDefault="00160BFB">
            <w:pPr>
              <w:snapToGrid w:val="0"/>
              <w:jc w:val="left"/>
              <w:rPr>
                <w:rStyle w:val="NormalCharacter"/>
                <w:rFonts w:ascii="宋体" w:hAnsi="宋体"/>
                <w:szCs w:val="28"/>
              </w:rPr>
            </w:pPr>
            <w:r>
              <w:rPr>
                <w:rStyle w:val="NormalCharacter"/>
                <w:rFonts w:ascii="宋体" w:hAnsi="宋体"/>
                <w:szCs w:val="28"/>
              </w:rPr>
              <w:t>支持１路数字高清信号源进入大屏幕进行画面切换等功能操作。</w:t>
            </w:r>
          </w:p>
          <w:p w14:paraId="01650D2A" w14:textId="77777777" w:rsidR="009A2C95" w:rsidRDefault="00160BFB">
            <w:pPr>
              <w:snapToGrid w:val="0"/>
              <w:jc w:val="left"/>
              <w:rPr>
                <w:rStyle w:val="NormalCharacter"/>
                <w:rFonts w:ascii="宋体" w:hAnsi="宋体"/>
                <w:szCs w:val="28"/>
              </w:rPr>
            </w:pPr>
            <w:r>
              <w:rPr>
                <w:rStyle w:val="NormalCharacter"/>
                <w:rFonts w:ascii="宋体" w:hAnsi="宋体"/>
                <w:szCs w:val="28"/>
              </w:rPr>
              <w:t>通过FPGA实现拼接功能，克服传统拼接的网络延时、解码延时、拼接不同步的问题。</w:t>
            </w:r>
          </w:p>
          <w:p w14:paraId="1CB6B244" w14:textId="77777777" w:rsidR="009A2C95" w:rsidRDefault="00160BFB">
            <w:pPr>
              <w:snapToGrid w:val="0"/>
              <w:jc w:val="left"/>
              <w:rPr>
                <w:rStyle w:val="NormalCharacter"/>
                <w:rFonts w:ascii="宋体" w:hAnsi="宋体"/>
                <w:szCs w:val="28"/>
              </w:rPr>
            </w:pPr>
            <w:r>
              <w:rPr>
                <w:rStyle w:val="NormalCharacter"/>
                <w:rFonts w:ascii="宋体" w:hAnsi="宋体"/>
                <w:szCs w:val="28"/>
              </w:rPr>
              <w:t>支持HDMI外部源接入，接入系统的其他信号参与图像切换和拼接显示（实时非压缩模式）。  </w:t>
            </w:r>
          </w:p>
          <w:p w14:paraId="27E1A26A" w14:textId="77777777" w:rsidR="009A2C95" w:rsidRDefault="00160BFB">
            <w:pPr>
              <w:snapToGrid w:val="0"/>
              <w:jc w:val="left"/>
              <w:rPr>
                <w:rStyle w:val="NormalCharacter"/>
                <w:rFonts w:ascii="宋体" w:hAnsi="宋体"/>
                <w:szCs w:val="28"/>
              </w:rPr>
            </w:pPr>
            <w:r>
              <w:rPr>
                <w:rStyle w:val="NormalCharacter"/>
                <w:rFonts w:ascii="宋体" w:hAnsi="宋体"/>
                <w:color w:val="000000"/>
                <w:szCs w:val="28"/>
              </w:rPr>
              <w:t>14）</w:t>
            </w:r>
            <w:r>
              <w:rPr>
                <w:rStyle w:val="NormalCharacter"/>
                <w:rFonts w:ascii="宋体" w:hAnsi="宋体"/>
                <w:szCs w:val="28"/>
              </w:rPr>
              <w:t>各种线材</w:t>
            </w:r>
          </w:p>
          <w:p w14:paraId="162074F8" w14:textId="77777777" w:rsidR="009A2C95" w:rsidRDefault="00160BFB">
            <w:pPr>
              <w:snapToGrid w:val="0"/>
              <w:jc w:val="left"/>
              <w:rPr>
                <w:rStyle w:val="NormalCharacter"/>
                <w:rFonts w:ascii="宋体" w:hAnsi="宋体"/>
                <w:szCs w:val="28"/>
              </w:rPr>
            </w:pPr>
            <w:r>
              <w:rPr>
                <w:rStyle w:val="NormalCharacter"/>
                <w:rFonts w:ascii="宋体" w:hAnsi="宋体"/>
                <w:szCs w:val="28"/>
              </w:rPr>
              <w:t>包含HDMI线，镀金接口耐腐蚀不生锈，信号传输更稳定；多重屏蔽抗干扰：铝箔+麦拉+编织网三层屏蔽网，无闪屏、黑屏、水纹；</w:t>
            </w:r>
          </w:p>
          <w:p w14:paraId="76340F9E" w14:textId="77777777" w:rsidR="009A2C95" w:rsidRDefault="00160BFB">
            <w:pPr>
              <w:snapToGrid w:val="0"/>
              <w:jc w:val="left"/>
              <w:rPr>
                <w:rStyle w:val="NormalCharacter"/>
              </w:rPr>
            </w:pPr>
            <w:r>
              <w:rPr>
                <w:rStyle w:val="NormalCharacter"/>
                <w:rFonts w:ascii="宋体" w:hAnsi="宋体"/>
                <w:szCs w:val="28"/>
              </w:rPr>
              <w:t>包含公牛6孔插排、工业级电源线、R232控制线、USB转串口转接头等。</w:t>
            </w:r>
          </w:p>
        </w:tc>
      </w:tr>
      <w:tr w:rsidR="009A2C95" w14:paraId="14B1DB50" w14:textId="77777777">
        <w:trPr>
          <w:trHeight w:hRule="exact" w:val="7311"/>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453210B"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67</w:t>
            </w:r>
          </w:p>
        </w:tc>
        <w:tc>
          <w:tcPr>
            <w:tcW w:w="2291" w:type="dxa"/>
            <w:tcBorders>
              <w:top w:val="single" w:sz="4" w:space="0" w:color="000000"/>
              <w:left w:val="single" w:sz="4" w:space="0" w:color="000000"/>
              <w:bottom w:val="single" w:sz="4" w:space="0" w:color="000000"/>
              <w:right w:val="single" w:sz="4" w:space="0" w:color="000000"/>
            </w:tcBorders>
            <w:vAlign w:val="center"/>
          </w:tcPr>
          <w:p w14:paraId="14278169"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抢救车</w:t>
            </w:r>
          </w:p>
        </w:tc>
        <w:tc>
          <w:tcPr>
            <w:tcW w:w="6533" w:type="dxa"/>
            <w:tcBorders>
              <w:top w:val="single" w:sz="4" w:space="0" w:color="000000"/>
              <w:left w:val="single" w:sz="4" w:space="0" w:color="000000"/>
              <w:bottom w:val="single" w:sz="4" w:space="0" w:color="000000"/>
              <w:right w:val="single" w:sz="4" w:space="0" w:color="000000"/>
            </w:tcBorders>
            <w:vAlign w:val="center"/>
          </w:tcPr>
          <w:p w14:paraId="4A9C4786"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2</w:t>
            </w:r>
            <w:r>
              <w:rPr>
                <w:rStyle w:val="NormalCharacter"/>
              </w:rPr>
              <w:t>台</w:t>
            </w:r>
          </w:p>
          <w:p w14:paraId="6870CA3A"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1980*700*</w:t>
            </w:r>
            <w:r>
              <w:rPr>
                <w:rStyle w:val="NormalCharacter"/>
              </w:rPr>
              <w:t>（</w:t>
            </w:r>
            <w:r>
              <w:rPr>
                <w:rStyle w:val="NormalCharacter"/>
              </w:rPr>
              <w:t>630-930</w:t>
            </w:r>
            <w:r>
              <w:rPr>
                <w:rStyle w:val="NormalCharacter"/>
              </w:rPr>
              <w:t>）</w:t>
            </w:r>
            <w:r>
              <w:rPr>
                <w:rStyle w:val="NormalCharacter"/>
              </w:rPr>
              <w:t>mm</w:t>
            </w:r>
          </w:p>
          <w:p w14:paraId="4A0AF826" w14:textId="77777777" w:rsidR="009A2C95" w:rsidRDefault="00160BFB">
            <w:pPr>
              <w:snapToGrid w:val="0"/>
              <w:jc w:val="left"/>
              <w:rPr>
                <w:rStyle w:val="NormalCharacter"/>
              </w:rPr>
            </w:pPr>
            <w:r>
              <w:rPr>
                <w:rStyle w:val="NormalCharacter"/>
              </w:rPr>
              <w:t>2</w:t>
            </w:r>
            <w:r>
              <w:rPr>
                <w:rStyle w:val="NormalCharacter"/>
              </w:rPr>
              <w:t>、车体钢体喷塑，床面为两折两块组合，材质均采用全新工程塑料，一次吹塑成型；壁厚</w:t>
            </w:r>
            <w:r>
              <w:rPr>
                <w:rStyle w:val="NormalCharacter"/>
              </w:rPr>
              <w:t>≥3.5mm</w:t>
            </w:r>
            <w:r>
              <w:rPr>
                <w:rStyle w:val="NormalCharacter"/>
              </w:rPr>
              <w:t>。具有外形美观，强度高，耐腐蚀，易清洗，无卫生死角；</w:t>
            </w:r>
            <w:r>
              <w:rPr>
                <w:rStyle w:val="NormalCharacter"/>
              </w:rPr>
              <w:t xml:space="preserve">            </w:t>
            </w:r>
          </w:p>
          <w:p w14:paraId="21DEA4EB" w14:textId="77777777" w:rsidR="009A2C95" w:rsidRDefault="00160BFB">
            <w:pPr>
              <w:snapToGrid w:val="0"/>
              <w:jc w:val="left"/>
              <w:rPr>
                <w:rStyle w:val="NormalCharacter"/>
              </w:rPr>
            </w:pPr>
            <w:r>
              <w:rPr>
                <w:rStyle w:val="NormalCharacter"/>
              </w:rPr>
              <w:t>3</w:t>
            </w:r>
            <w:r>
              <w:rPr>
                <w:rStyle w:val="NormalCharacter"/>
              </w:rPr>
              <w:t>、</w:t>
            </w:r>
            <w:r>
              <w:rPr>
                <w:rStyle w:val="NormalCharacter"/>
              </w:rPr>
              <w:t xml:space="preserve"> </w:t>
            </w:r>
            <w:r>
              <w:rPr>
                <w:rStyle w:val="NormalCharacter"/>
              </w:rPr>
              <w:t>两片式</w:t>
            </w:r>
            <w:r>
              <w:rPr>
                <w:rStyle w:val="NormalCharacter"/>
              </w:rPr>
              <w:t>PP</w:t>
            </w:r>
            <w:r>
              <w:rPr>
                <w:rStyle w:val="NormalCharacter"/>
              </w:rPr>
              <w:t>护栏，护栏采用</w:t>
            </w:r>
            <w:r>
              <w:rPr>
                <w:rStyle w:val="NormalCharacter"/>
              </w:rPr>
              <w:t>PP</w:t>
            </w:r>
            <w:r>
              <w:rPr>
                <w:rStyle w:val="NormalCharacter"/>
              </w:rPr>
              <w:t>工程塑料一次吹塑成型，</w:t>
            </w:r>
            <w:r>
              <w:rPr>
                <w:rStyle w:val="NormalCharacter"/>
              </w:rPr>
              <w:t>PP</w:t>
            </w:r>
            <w:r>
              <w:rPr>
                <w:rStyle w:val="NormalCharacter"/>
              </w:rPr>
              <w:t>树脂护栏上有方便引流管通过的凹槽。具有外形表面美观无麻点，强度高，耐腐蚀，易清洗。对患者加强保护，避免病人摔落；</w:t>
            </w:r>
          </w:p>
          <w:p w14:paraId="7569A069" w14:textId="77777777" w:rsidR="009A2C95" w:rsidRDefault="00160BFB">
            <w:pPr>
              <w:snapToGrid w:val="0"/>
              <w:jc w:val="left"/>
              <w:rPr>
                <w:rStyle w:val="NormalCharacter"/>
              </w:rPr>
            </w:pPr>
            <w:r>
              <w:rPr>
                <w:rStyle w:val="NormalCharacter"/>
                <w:rFonts w:ascii="仿宋_GB2312" w:eastAsia="仿宋_GB2312"/>
                <w:sz w:val="24"/>
              </w:rPr>
              <w:t>★</w:t>
            </w:r>
            <w:r>
              <w:rPr>
                <w:rStyle w:val="NormalCharacter"/>
                <w:rFonts w:ascii="仿宋_GB2312" w:eastAsia="仿宋_GB2312"/>
                <w:sz w:val="24"/>
              </w:rPr>
              <w:t>4</w:t>
            </w:r>
            <w:r>
              <w:rPr>
                <w:rStyle w:val="NormalCharacter"/>
              </w:rPr>
              <w:t>、后背通过升降气杆控制背板位置调节：背板</w:t>
            </w:r>
            <w:r>
              <w:rPr>
                <w:rStyle w:val="NormalCharacter"/>
              </w:rPr>
              <w:t>0-75</w:t>
            </w:r>
            <w:r>
              <w:rPr>
                <w:rStyle w:val="NormalCharacter"/>
              </w:rPr>
              <w:t>度；</w:t>
            </w:r>
          </w:p>
          <w:p w14:paraId="703BE290" w14:textId="77777777" w:rsidR="009A2C95" w:rsidRDefault="00160BFB">
            <w:pPr>
              <w:snapToGrid w:val="0"/>
              <w:jc w:val="left"/>
              <w:rPr>
                <w:rStyle w:val="NormalCharacter"/>
              </w:rPr>
            </w:pPr>
            <w:r>
              <w:rPr>
                <w:rStyle w:val="NormalCharacter"/>
              </w:rPr>
              <w:t>5</w:t>
            </w:r>
            <w:r>
              <w:rPr>
                <w:rStyle w:val="NormalCharacter"/>
              </w:rPr>
              <w:t>、脚轮：直径</w:t>
            </w:r>
            <w:r>
              <w:rPr>
                <w:rStyle w:val="NormalCharacter"/>
              </w:rPr>
              <w:t>6</w:t>
            </w:r>
            <w:r>
              <w:rPr>
                <w:rStyle w:val="NormalCharacter"/>
              </w:rPr>
              <w:t>英寸中控双排脚轮，静音、耐磨、内置全封闭自润滑轴承，防水、防杂物缠绕设计；单轮负重</w:t>
            </w:r>
            <w:r>
              <w:rPr>
                <w:rStyle w:val="NormalCharacter"/>
              </w:rPr>
              <w:t>≥80KG</w:t>
            </w:r>
            <w:r>
              <w:rPr>
                <w:rStyle w:val="NormalCharacter"/>
              </w:rPr>
              <w:t>；</w:t>
            </w:r>
          </w:p>
          <w:p w14:paraId="446FA96B" w14:textId="77777777" w:rsidR="009A2C95" w:rsidRDefault="00160BFB">
            <w:pPr>
              <w:snapToGrid w:val="0"/>
              <w:jc w:val="left"/>
              <w:rPr>
                <w:rStyle w:val="NormalCharacter"/>
              </w:rPr>
            </w:pPr>
            <w:r>
              <w:rPr>
                <w:rStyle w:val="NormalCharacter"/>
              </w:rPr>
              <w:t>6</w:t>
            </w:r>
            <w:r>
              <w:rPr>
                <w:rStyle w:val="NormalCharacter"/>
              </w:rPr>
              <w:t>、刹车系统：一脚式中央控制刹车，一脚刹车四轮定位，整体平稳无晃动；</w:t>
            </w:r>
          </w:p>
          <w:p w14:paraId="0AC3587F" w14:textId="77777777" w:rsidR="009A2C95" w:rsidRDefault="00160BFB">
            <w:pPr>
              <w:snapToGrid w:val="0"/>
              <w:jc w:val="left"/>
              <w:rPr>
                <w:rStyle w:val="NormalCharacter"/>
              </w:rPr>
            </w:pPr>
            <w:r>
              <w:rPr>
                <w:rStyle w:val="NormalCharacter"/>
              </w:rPr>
              <w:t>7</w:t>
            </w:r>
            <w:r>
              <w:rPr>
                <w:rStyle w:val="NormalCharacter"/>
              </w:rPr>
              <w:t>、配有不锈钢两段升降式输液架，床头床尾各壹个点滴架插座，孔径</w:t>
            </w:r>
            <w:r>
              <w:rPr>
                <w:rStyle w:val="NormalCharacter"/>
              </w:rPr>
              <w:t>20mm,</w:t>
            </w:r>
            <w:r>
              <w:rPr>
                <w:rStyle w:val="NormalCharacter"/>
              </w:rPr>
              <w:t>由金属材质冲压成型，内配</w:t>
            </w:r>
            <w:r>
              <w:rPr>
                <w:rStyle w:val="NormalCharacter"/>
              </w:rPr>
              <w:t>ABS</w:t>
            </w:r>
            <w:r>
              <w:rPr>
                <w:rStyle w:val="NormalCharacter"/>
              </w:rPr>
              <w:t>工程塑料内芯，防止点滴架使用过程中损坏和降低噪音；</w:t>
            </w:r>
          </w:p>
          <w:p w14:paraId="0326C5D3" w14:textId="77777777" w:rsidR="009A2C95" w:rsidRDefault="00160BFB">
            <w:pPr>
              <w:snapToGrid w:val="0"/>
              <w:jc w:val="left"/>
              <w:rPr>
                <w:rStyle w:val="NormalCharacter"/>
              </w:rPr>
            </w:pPr>
            <w:r>
              <w:rPr>
                <w:rStyle w:val="NormalCharacter"/>
              </w:rPr>
              <w:t>8</w:t>
            </w:r>
            <w:r>
              <w:rPr>
                <w:rStyle w:val="NormalCharacter"/>
              </w:rPr>
              <w:t>、最大承载：</w:t>
            </w:r>
            <w:r>
              <w:rPr>
                <w:rStyle w:val="NormalCharacter"/>
              </w:rPr>
              <w:t>250kg</w:t>
            </w:r>
            <w:r>
              <w:rPr>
                <w:rStyle w:val="NormalCharacter"/>
              </w:rPr>
              <w:t>；</w:t>
            </w:r>
          </w:p>
          <w:p w14:paraId="017FE049" w14:textId="77777777" w:rsidR="009A2C95" w:rsidRDefault="00160BFB">
            <w:pPr>
              <w:snapToGrid w:val="0"/>
              <w:jc w:val="left"/>
              <w:rPr>
                <w:rStyle w:val="NormalCharacter"/>
              </w:rPr>
            </w:pPr>
            <w:r>
              <w:rPr>
                <w:rStyle w:val="NormalCharacter"/>
              </w:rPr>
              <w:t>9</w:t>
            </w:r>
            <w:r>
              <w:rPr>
                <w:rStyle w:val="NormalCharacter"/>
              </w:rPr>
              <w:t>、头部配有内径</w:t>
            </w:r>
            <w:r>
              <w:rPr>
                <w:rStyle w:val="NormalCharacter"/>
              </w:rPr>
              <w:t>12.5cm</w:t>
            </w:r>
            <w:r>
              <w:rPr>
                <w:rStyle w:val="NormalCharacter"/>
              </w:rPr>
              <w:t>的氧气瓶支架；</w:t>
            </w:r>
          </w:p>
          <w:p w14:paraId="21CBFF94" w14:textId="77777777" w:rsidR="009A2C95" w:rsidRDefault="00160BFB">
            <w:pPr>
              <w:snapToGrid w:val="0"/>
              <w:jc w:val="left"/>
              <w:rPr>
                <w:rStyle w:val="NormalCharacter"/>
              </w:rPr>
            </w:pPr>
            <w:r>
              <w:rPr>
                <w:rStyle w:val="NormalCharacter"/>
              </w:rPr>
              <w:t>10</w:t>
            </w:r>
            <w:r>
              <w:rPr>
                <w:rStyle w:val="NormalCharacter"/>
              </w:rPr>
              <w:t>、中间为直径</w:t>
            </w:r>
            <w:r>
              <w:rPr>
                <w:rStyle w:val="NormalCharacter"/>
              </w:rPr>
              <w:t>10cm</w:t>
            </w:r>
            <w:r>
              <w:rPr>
                <w:rStyle w:val="NormalCharacter"/>
              </w:rPr>
              <w:t>轮盘的导向轮设计，转运灵活，降低医护人员工作；</w:t>
            </w:r>
          </w:p>
          <w:p w14:paraId="2A189DF0" w14:textId="77777777" w:rsidR="009A2C95" w:rsidRDefault="00160BFB">
            <w:pPr>
              <w:snapToGrid w:val="0"/>
              <w:jc w:val="left"/>
              <w:rPr>
                <w:rStyle w:val="NormalCharacter"/>
              </w:rPr>
            </w:pPr>
            <w:r>
              <w:rPr>
                <w:rStyle w:val="NormalCharacter"/>
              </w:rPr>
              <w:t>11</w:t>
            </w:r>
            <w:r>
              <w:rPr>
                <w:rStyle w:val="NormalCharacter"/>
              </w:rPr>
              <w:t>、具有自如搭扣的安全限位功操作功能，轻松自如，静音耐磨；整套螺杆厚重结实，使用寿命长，通过可折叠摇手控制功能调节，操作方便；</w:t>
            </w:r>
          </w:p>
          <w:p w14:paraId="0D6FCA55" w14:textId="77777777" w:rsidR="009A2C95" w:rsidRDefault="00160BFB">
            <w:pPr>
              <w:snapToGrid w:val="0"/>
              <w:jc w:val="left"/>
              <w:rPr>
                <w:rStyle w:val="NormalCharacter"/>
              </w:rPr>
            </w:pPr>
            <w:r>
              <w:rPr>
                <w:rStyle w:val="NormalCharacter"/>
              </w:rPr>
              <w:t>12</w:t>
            </w:r>
            <w:r>
              <w:rPr>
                <w:rStyle w:val="NormalCharacter"/>
              </w:rPr>
              <w:t>、配带床垫，床套四周有拉链，可将床罩拆卸清洗。（外面是防水细帆布，里层是</w:t>
            </w:r>
            <w:r>
              <w:rPr>
                <w:rStyle w:val="NormalCharacter"/>
              </w:rPr>
              <w:t>2cm</w:t>
            </w:r>
            <w:r>
              <w:rPr>
                <w:rStyle w:val="NormalCharacter"/>
              </w:rPr>
              <w:t>的海绵）有两条安全绑带，在紧急运送病人的时候可保证病人安全运送。</w:t>
            </w:r>
          </w:p>
        </w:tc>
      </w:tr>
      <w:tr w:rsidR="009A2C95" w14:paraId="2CDCA991" w14:textId="77777777">
        <w:trPr>
          <w:trHeight w:hRule="exact" w:val="376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6373F48"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68</w:t>
            </w:r>
          </w:p>
        </w:tc>
        <w:tc>
          <w:tcPr>
            <w:tcW w:w="2291" w:type="dxa"/>
            <w:tcBorders>
              <w:top w:val="single" w:sz="4" w:space="0" w:color="000000"/>
              <w:left w:val="single" w:sz="4" w:space="0" w:color="000000"/>
              <w:bottom w:val="single" w:sz="4" w:space="0" w:color="000000"/>
              <w:right w:val="single" w:sz="4" w:space="0" w:color="000000"/>
            </w:tcBorders>
            <w:vAlign w:val="center"/>
          </w:tcPr>
          <w:p w14:paraId="10835343"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器械柜</w:t>
            </w:r>
          </w:p>
        </w:tc>
        <w:tc>
          <w:tcPr>
            <w:tcW w:w="6533" w:type="dxa"/>
            <w:tcBorders>
              <w:top w:val="single" w:sz="4" w:space="0" w:color="000000"/>
              <w:left w:val="single" w:sz="4" w:space="0" w:color="000000"/>
              <w:bottom w:val="single" w:sz="4" w:space="0" w:color="000000"/>
              <w:right w:val="single" w:sz="4" w:space="0" w:color="000000"/>
            </w:tcBorders>
            <w:vAlign w:val="center"/>
          </w:tcPr>
          <w:p w14:paraId="191DDF9C"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2</w:t>
            </w:r>
            <w:r>
              <w:rPr>
                <w:rStyle w:val="NormalCharacter"/>
              </w:rPr>
              <w:t>台</w:t>
            </w:r>
          </w:p>
          <w:p w14:paraId="2A183096"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950×400×1750mm</w:t>
            </w:r>
          </w:p>
          <w:p w14:paraId="7D0CC291" w14:textId="77777777" w:rsidR="009A2C95" w:rsidRDefault="00160BFB">
            <w:pPr>
              <w:snapToGrid w:val="0"/>
              <w:jc w:val="left"/>
              <w:rPr>
                <w:rStyle w:val="NormalCharacter"/>
              </w:rPr>
            </w:pPr>
            <w:r>
              <w:rPr>
                <w:rStyle w:val="NormalCharacter"/>
              </w:rPr>
              <w:t>2</w:t>
            </w:r>
            <w:r>
              <w:rPr>
                <w:rStyle w:val="NormalCharacter"/>
              </w:rPr>
              <w:t>、整柜采用</w:t>
            </w:r>
            <w:r>
              <w:rPr>
                <w:rStyle w:val="NormalCharacter"/>
              </w:rPr>
              <w:t>1.0 mm</w:t>
            </w:r>
            <w:r>
              <w:rPr>
                <w:rStyle w:val="NormalCharacter"/>
              </w:rPr>
              <w:t>厚</w:t>
            </w:r>
            <w:r>
              <w:rPr>
                <w:rStyle w:val="NormalCharacter"/>
              </w:rPr>
              <w:t>304</w:t>
            </w:r>
            <w:r>
              <w:rPr>
                <w:rStyle w:val="NormalCharacter"/>
              </w:rPr>
              <w:t>不锈钢板制造而成，外观美观平整、端正，四角平行，表面无锋棱、毛刺等。</w:t>
            </w:r>
          </w:p>
          <w:p w14:paraId="6D913596" w14:textId="77777777" w:rsidR="009A2C95" w:rsidRDefault="00160BFB">
            <w:pPr>
              <w:snapToGrid w:val="0"/>
              <w:jc w:val="left"/>
              <w:rPr>
                <w:rStyle w:val="NormalCharacter"/>
              </w:rPr>
            </w:pPr>
            <w:r>
              <w:rPr>
                <w:rStyle w:val="NormalCharacter"/>
              </w:rPr>
              <w:t>3</w:t>
            </w:r>
            <w:r>
              <w:rPr>
                <w:rStyle w:val="NormalCharacter"/>
              </w:rPr>
              <w:t>、柜体为四开门，内为活动隔板，可根据需要自行调节高度；中间两抽屉带锁。</w:t>
            </w:r>
          </w:p>
          <w:p w14:paraId="76C1BC4A" w14:textId="77777777" w:rsidR="009A2C95" w:rsidRDefault="00160BFB">
            <w:pPr>
              <w:snapToGrid w:val="0"/>
              <w:jc w:val="left"/>
              <w:rPr>
                <w:rStyle w:val="NormalCharacter"/>
              </w:rPr>
            </w:pPr>
            <w:r>
              <w:rPr>
                <w:rStyle w:val="NormalCharacter"/>
              </w:rPr>
              <w:t>4</w:t>
            </w:r>
            <w:r>
              <w:rPr>
                <w:rStyle w:val="NormalCharacter"/>
              </w:rPr>
              <w:t>、外面玻璃门玻璃厚度</w:t>
            </w:r>
            <w:r>
              <w:rPr>
                <w:rStyle w:val="NormalCharacter"/>
              </w:rPr>
              <w:t>5.0mm</w:t>
            </w:r>
            <w:r>
              <w:rPr>
                <w:rStyle w:val="NormalCharacter"/>
              </w:rPr>
              <w:t>，玻璃周围嵌入有防震作用装饰条。</w:t>
            </w:r>
          </w:p>
          <w:p w14:paraId="01616C61" w14:textId="77777777" w:rsidR="009A2C95" w:rsidRDefault="00160BFB">
            <w:pPr>
              <w:snapToGrid w:val="0"/>
              <w:jc w:val="left"/>
              <w:rPr>
                <w:rStyle w:val="NormalCharacter"/>
              </w:rPr>
            </w:pPr>
            <w:r>
              <w:rPr>
                <w:rStyle w:val="NormalCharacter"/>
              </w:rPr>
              <w:t>4</w:t>
            </w:r>
            <w:r>
              <w:rPr>
                <w:rStyle w:val="NormalCharacter"/>
              </w:rPr>
              <w:t>、额定载荷：每层搁板为</w:t>
            </w:r>
            <w:r>
              <w:rPr>
                <w:rStyle w:val="NormalCharacter"/>
              </w:rPr>
              <w:t>20</w:t>
            </w:r>
            <w:r>
              <w:rPr>
                <w:rStyle w:val="NormalCharacter"/>
              </w:rPr>
              <w:t>㎏；额定总载荷为</w:t>
            </w:r>
            <w:r>
              <w:rPr>
                <w:rStyle w:val="NormalCharacter"/>
              </w:rPr>
              <w:t>80</w:t>
            </w:r>
            <w:r>
              <w:rPr>
                <w:rStyle w:val="NormalCharacter"/>
              </w:rPr>
              <w:t>㎏</w:t>
            </w:r>
          </w:p>
          <w:p w14:paraId="118784B5" w14:textId="77777777" w:rsidR="009A2C95" w:rsidRDefault="00160BFB">
            <w:pPr>
              <w:snapToGrid w:val="0"/>
              <w:jc w:val="left"/>
              <w:rPr>
                <w:rStyle w:val="NormalCharacter"/>
              </w:rPr>
            </w:pPr>
            <w:r>
              <w:rPr>
                <w:rStyle w:val="NormalCharacter"/>
              </w:rPr>
              <w:t>5</w:t>
            </w:r>
            <w:r>
              <w:rPr>
                <w:rStyle w:val="NormalCharacter"/>
              </w:rPr>
              <w:t>、柜门均带锁。</w:t>
            </w:r>
          </w:p>
          <w:p w14:paraId="16FAC177" w14:textId="77777777" w:rsidR="009A2C95" w:rsidRDefault="00160BFB">
            <w:pPr>
              <w:snapToGrid w:val="0"/>
              <w:jc w:val="left"/>
              <w:rPr>
                <w:rStyle w:val="NormalCharacter"/>
              </w:rPr>
            </w:pPr>
            <w:r>
              <w:rPr>
                <w:rStyle w:val="NormalCharacter"/>
              </w:rPr>
              <w:t>6</w:t>
            </w:r>
            <w:r>
              <w:rPr>
                <w:rStyle w:val="NormalCharacter"/>
              </w:rPr>
              <w:t>、功能为存放器械、物品使用。</w:t>
            </w:r>
          </w:p>
        </w:tc>
      </w:tr>
      <w:tr w:rsidR="009A2C95" w14:paraId="15E94F52" w14:textId="77777777">
        <w:trPr>
          <w:trHeight w:hRule="exact" w:val="1849"/>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861EBC4"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69</w:t>
            </w:r>
          </w:p>
        </w:tc>
        <w:tc>
          <w:tcPr>
            <w:tcW w:w="2291" w:type="dxa"/>
            <w:tcBorders>
              <w:top w:val="single" w:sz="4" w:space="0" w:color="000000"/>
              <w:left w:val="single" w:sz="4" w:space="0" w:color="000000"/>
              <w:bottom w:val="single" w:sz="4" w:space="0" w:color="000000"/>
              <w:right w:val="single" w:sz="4" w:space="0" w:color="000000"/>
            </w:tcBorders>
            <w:vAlign w:val="center"/>
          </w:tcPr>
          <w:p w14:paraId="4F9E965B"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设备带（每床位）</w:t>
            </w:r>
          </w:p>
        </w:tc>
        <w:tc>
          <w:tcPr>
            <w:tcW w:w="6533" w:type="dxa"/>
            <w:tcBorders>
              <w:top w:val="single" w:sz="4" w:space="0" w:color="000000"/>
              <w:left w:val="single" w:sz="4" w:space="0" w:color="000000"/>
              <w:bottom w:val="single" w:sz="4" w:space="0" w:color="000000"/>
              <w:right w:val="single" w:sz="4" w:space="0" w:color="000000"/>
            </w:tcBorders>
            <w:vAlign w:val="center"/>
          </w:tcPr>
          <w:p w14:paraId="11FB0295"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7</w:t>
            </w:r>
            <w:r>
              <w:rPr>
                <w:rStyle w:val="NormalCharacter"/>
              </w:rPr>
              <w:t>个</w:t>
            </w:r>
          </w:p>
          <w:p w14:paraId="659EBDEE" w14:textId="77777777" w:rsidR="009A2C95" w:rsidRDefault="00160BFB">
            <w:pPr>
              <w:snapToGrid w:val="0"/>
              <w:jc w:val="left"/>
              <w:rPr>
                <w:rStyle w:val="NormalCharacter"/>
              </w:rPr>
            </w:pPr>
            <w:r>
              <w:rPr>
                <w:rStyle w:val="NormalCharacter"/>
              </w:rPr>
              <w:t>标准床位长度，带有氧气终端</w:t>
            </w:r>
            <w:r>
              <w:rPr>
                <w:rStyle w:val="NormalCharacter"/>
              </w:rPr>
              <w:t>(</w:t>
            </w:r>
            <w:r>
              <w:rPr>
                <w:rStyle w:val="NormalCharacter"/>
              </w:rPr>
              <w:t>国标</w:t>
            </w:r>
            <w:r>
              <w:rPr>
                <w:rStyle w:val="NormalCharacter"/>
              </w:rPr>
              <w:t>)</w:t>
            </w:r>
            <w:r>
              <w:rPr>
                <w:rStyle w:val="NormalCharacter"/>
              </w:rPr>
              <w:t>，床头灯，负压吸引终端，呼叫系统，开关插座；全铝合金、铝合金表面采用静电喷塑工艺处理。不需要真实气体及负压。</w:t>
            </w:r>
          </w:p>
        </w:tc>
      </w:tr>
      <w:tr w:rsidR="009A2C95" w14:paraId="4D4F112E" w14:textId="77777777">
        <w:trPr>
          <w:trHeight w:hRule="exact" w:val="4738"/>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294B9EF"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70</w:t>
            </w:r>
          </w:p>
        </w:tc>
        <w:tc>
          <w:tcPr>
            <w:tcW w:w="2291" w:type="dxa"/>
            <w:tcBorders>
              <w:top w:val="single" w:sz="4" w:space="0" w:color="000000"/>
              <w:left w:val="single" w:sz="4" w:space="0" w:color="000000"/>
              <w:bottom w:val="single" w:sz="4" w:space="0" w:color="000000"/>
              <w:right w:val="single" w:sz="4" w:space="0" w:color="000000"/>
            </w:tcBorders>
            <w:vAlign w:val="center"/>
          </w:tcPr>
          <w:p w14:paraId="0EADC1B2"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输液车</w:t>
            </w:r>
          </w:p>
        </w:tc>
        <w:tc>
          <w:tcPr>
            <w:tcW w:w="6533" w:type="dxa"/>
            <w:tcBorders>
              <w:top w:val="single" w:sz="4" w:space="0" w:color="000000"/>
              <w:left w:val="single" w:sz="4" w:space="0" w:color="000000"/>
              <w:bottom w:val="single" w:sz="4" w:space="0" w:color="000000"/>
              <w:right w:val="single" w:sz="4" w:space="0" w:color="000000"/>
            </w:tcBorders>
            <w:vAlign w:val="center"/>
          </w:tcPr>
          <w:p w14:paraId="3AEC8229"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8</w:t>
            </w:r>
            <w:r>
              <w:rPr>
                <w:rStyle w:val="NormalCharacter"/>
              </w:rPr>
              <w:t>台</w:t>
            </w:r>
          </w:p>
          <w:p w14:paraId="1E4A3716"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650*480*920mm</w:t>
            </w:r>
          </w:p>
          <w:p w14:paraId="203018D1" w14:textId="77777777" w:rsidR="009A2C95" w:rsidRDefault="00160BFB">
            <w:pPr>
              <w:snapToGrid w:val="0"/>
              <w:jc w:val="left"/>
              <w:rPr>
                <w:rStyle w:val="NormalCharacter"/>
              </w:rPr>
            </w:pPr>
            <w:r>
              <w:rPr>
                <w:rStyle w:val="NormalCharacter"/>
              </w:rPr>
              <w:t>2</w:t>
            </w:r>
            <w:r>
              <w:rPr>
                <w:rStyle w:val="NormalCharacter"/>
              </w:rPr>
              <w:t>、配置：可升降双排输液挂钩，污物桶，锐器桶</w:t>
            </w:r>
          </w:p>
          <w:p w14:paraId="7034CAE3" w14:textId="77777777" w:rsidR="009A2C95" w:rsidRDefault="00160BFB">
            <w:pPr>
              <w:snapToGrid w:val="0"/>
              <w:jc w:val="left"/>
              <w:rPr>
                <w:rStyle w:val="NormalCharacter"/>
              </w:rPr>
            </w:pPr>
            <w:r>
              <w:rPr>
                <w:rStyle w:val="NormalCharacter"/>
              </w:rPr>
              <w:t>3</w:t>
            </w:r>
            <w:r>
              <w:rPr>
                <w:rStyle w:val="NormalCharacter"/>
              </w:rPr>
              <w:t>、</w:t>
            </w:r>
            <w:r>
              <w:rPr>
                <w:rStyle w:val="NormalCharacter"/>
              </w:rPr>
              <w:t>ABS</w:t>
            </w:r>
            <w:r>
              <w:rPr>
                <w:rStyle w:val="NormalCharacter"/>
              </w:rPr>
              <w:t>注塑模具一次性成型一体化台面；</w:t>
            </w:r>
            <w:r>
              <w:rPr>
                <w:rStyle w:val="NormalCharacter"/>
              </w:rPr>
              <w:t>ABS</w:t>
            </w:r>
            <w:r>
              <w:rPr>
                <w:rStyle w:val="NormalCharacter"/>
              </w:rPr>
              <w:t>护栏三面无空隙，小的物品不会滑落，护栏高度</w:t>
            </w:r>
            <w:r>
              <w:rPr>
                <w:rStyle w:val="NormalCharacter"/>
              </w:rPr>
              <w:t>70mm</w:t>
            </w:r>
            <w:r>
              <w:rPr>
                <w:rStyle w:val="NormalCharacter"/>
              </w:rPr>
              <w:t>，台面上配透明软玻璃；</w:t>
            </w:r>
          </w:p>
          <w:p w14:paraId="345852D0" w14:textId="77777777" w:rsidR="009A2C95" w:rsidRDefault="00160BFB">
            <w:pPr>
              <w:snapToGrid w:val="0"/>
              <w:jc w:val="left"/>
              <w:rPr>
                <w:rStyle w:val="NormalCharacter"/>
              </w:rPr>
            </w:pPr>
            <w:r>
              <w:rPr>
                <w:rStyle w:val="NormalCharacter"/>
              </w:rPr>
              <w:t>4</w:t>
            </w:r>
            <w:r>
              <w:rPr>
                <w:rStyle w:val="NormalCharacter"/>
              </w:rPr>
              <w:t>、整车采用</w:t>
            </w:r>
            <w:r>
              <w:rPr>
                <w:rStyle w:val="NormalCharacter"/>
              </w:rPr>
              <w:t>ABS+</w:t>
            </w:r>
            <w:r>
              <w:rPr>
                <w:rStyle w:val="NormalCharacter"/>
              </w:rPr>
              <w:t>铝合金创新结构方式，更持久的防锈创新科技</w:t>
            </w:r>
          </w:p>
          <w:p w14:paraId="3B6DC237" w14:textId="77777777" w:rsidR="009A2C95" w:rsidRDefault="00160BFB">
            <w:pPr>
              <w:snapToGrid w:val="0"/>
              <w:jc w:val="left"/>
              <w:rPr>
                <w:rStyle w:val="NormalCharacter"/>
              </w:rPr>
            </w:pPr>
            <w:r>
              <w:rPr>
                <w:rStyle w:val="NormalCharacter"/>
              </w:rPr>
              <w:t>5</w:t>
            </w:r>
            <w:r>
              <w:rPr>
                <w:rStyle w:val="NormalCharacter"/>
              </w:rPr>
              <w:t>、抽拉式</w:t>
            </w:r>
            <w:r>
              <w:rPr>
                <w:rStyle w:val="NormalCharacter"/>
              </w:rPr>
              <w:t>ABS</w:t>
            </w:r>
            <w:r>
              <w:rPr>
                <w:rStyle w:val="NormalCharacter"/>
              </w:rPr>
              <w:t>副工作台设计，有效延展工作台面使用空间；</w:t>
            </w:r>
          </w:p>
          <w:p w14:paraId="7CC08AD9" w14:textId="77777777" w:rsidR="009A2C95" w:rsidRDefault="00160BFB">
            <w:pPr>
              <w:snapToGrid w:val="0"/>
              <w:jc w:val="left"/>
              <w:rPr>
                <w:rStyle w:val="NormalCharacter"/>
              </w:rPr>
            </w:pPr>
            <w:r>
              <w:rPr>
                <w:rStyle w:val="NormalCharacter"/>
              </w:rPr>
              <w:t>6</w:t>
            </w:r>
            <w:r>
              <w:rPr>
                <w:rStyle w:val="NormalCharacter"/>
              </w:rPr>
              <w:t>、抽屉精选重型</w:t>
            </w:r>
            <w:r>
              <w:rPr>
                <w:rStyle w:val="NormalCharacter"/>
              </w:rPr>
              <w:t>1.2/1.2/1.5MM</w:t>
            </w:r>
            <w:r>
              <w:rPr>
                <w:rStyle w:val="NormalCharacter"/>
              </w:rPr>
              <w:t>厚度自动缓冲回位三节静音滑轨，承载性能优越，推拉顺畅无噪音，有效解决抽屉推行过程中容易滑出的难题；</w:t>
            </w:r>
          </w:p>
          <w:p w14:paraId="019BA2FE" w14:textId="77777777" w:rsidR="009A2C95" w:rsidRDefault="00160BFB">
            <w:pPr>
              <w:snapToGrid w:val="0"/>
              <w:jc w:val="left"/>
              <w:rPr>
                <w:rStyle w:val="NormalCharacter"/>
              </w:rPr>
            </w:pPr>
            <w:r>
              <w:rPr>
                <w:rStyle w:val="NormalCharacter"/>
              </w:rPr>
              <w:t>7</w:t>
            </w:r>
            <w:r>
              <w:rPr>
                <w:rStyle w:val="NormalCharacter"/>
              </w:rPr>
              <w:t>、标配两个</w:t>
            </w:r>
            <w:r>
              <w:rPr>
                <w:rStyle w:val="NormalCharacter"/>
              </w:rPr>
              <w:t>ABS</w:t>
            </w:r>
            <w:r>
              <w:rPr>
                <w:rStyle w:val="NormalCharacter"/>
              </w:rPr>
              <w:t>材质抽屉：满足放置不同高度急救用品的需求。抽屉内部设置自由模块化插片，随意组合；</w:t>
            </w:r>
          </w:p>
          <w:p w14:paraId="4AC89D00" w14:textId="77777777" w:rsidR="009A2C95" w:rsidRDefault="00160BFB">
            <w:pPr>
              <w:snapToGrid w:val="0"/>
              <w:jc w:val="left"/>
              <w:rPr>
                <w:rStyle w:val="NormalCharacter"/>
              </w:rPr>
            </w:pPr>
            <w:r>
              <w:rPr>
                <w:rStyle w:val="NormalCharacter"/>
              </w:rPr>
              <w:t>8</w:t>
            </w:r>
            <w:r>
              <w:rPr>
                <w:rStyle w:val="NormalCharacter"/>
              </w:rPr>
              <w:t>、背部：配有双排升降式输液挂钩；</w:t>
            </w:r>
          </w:p>
          <w:p w14:paraId="0D3BE1B8" w14:textId="77777777" w:rsidR="009A2C95" w:rsidRDefault="00160BFB">
            <w:pPr>
              <w:snapToGrid w:val="0"/>
              <w:jc w:val="left"/>
              <w:rPr>
                <w:rStyle w:val="NormalCharacter"/>
              </w:rPr>
            </w:pPr>
            <w:r>
              <w:rPr>
                <w:rStyle w:val="NormalCharacter"/>
              </w:rPr>
              <w:t>9</w:t>
            </w:r>
            <w:r>
              <w:rPr>
                <w:rStyle w:val="NormalCharacter"/>
              </w:rPr>
              <w:t>、底部采用四只静音防缠绕脚轮，脚轮</w:t>
            </w:r>
            <w:r>
              <w:rPr>
                <w:rStyle w:val="NormalCharacter"/>
              </w:rPr>
              <w:t>Φ100mm</w:t>
            </w:r>
            <w:r>
              <w:rPr>
                <w:rStyle w:val="NormalCharacter"/>
              </w:rPr>
              <w:t>，带刹车，推行灵活，转向准确；</w:t>
            </w:r>
          </w:p>
        </w:tc>
      </w:tr>
      <w:tr w:rsidR="009A2C95" w14:paraId="40BE2CFC" w14:textId="77777777">
        <w:trPr>
          <w:trHeight w:hRule="exact" w:val="13839"/>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6D52FA88"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71</w:t>
            </w:r>
          </w:p>
        </w:tc>
        <w:tc>
          <w:tcPr>
            <w:tcW w:w="2291" w:type="dxa"/>
            <w:tcBorders>
              <w:top w:val="single" w:sz="4" w:space="0" w:color="000000"/>
              <w:left w:val="single" w:sz="4" w:space="0" w:color="000000"/>
              <w:bottom w:val="single" w:sz="4" w:space="0" w:color="000000"/>
              <w:right w:val="single" w:sz="4" w:space="0" w:color="000000"/>
            </w:tcBorders>
            <w:vAlign w:val="center"/>
          </w:tcPr>
          <w:p w14:paraId="23623808"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数字图像手术无影灯系统</w:t>
            </w:r>
          </w:p>
        </w:tc>
        <w:tc>
          <w:tcPr>
            <w:tcW w:w="6533" w:type="dxa"/>
            <w:tcBorders>
              <w:top w:val="single" w:sz="4" w:space="0" w:color="000000"/>
              <w:left w:val="single" w:sz="4" w:space="0" w:color="000000"/>
              <w:bottom w:val="single" w:sz="4" w:space="0" w:color="000000"/>
              <w:right w:val="single" w:sz="4" w:space="0" w:color="000000"/>
            </w:tcBorders>
            <w:vAlign w:val="center"/>
          </w:tcPr>
          <w:p w14:paraId="0A0C51DE"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1</w:t>
            </w:r>
            <w:r>
              <w:rPr>
                <w:rStyle w:val="NormalCharacter"/>
              </w:rPr>
              <w:t>套</w:t>
            </w:r>
          </w:p>
          <w:p w14:paraId="15AD65A7" w14:textId="77777777" w:rsidR="009A2C95" w:rsidRDefault="00160BFB">
            <w:pPr>
              <w:snapToGrid w:val="0"/>
              <w:jc w:val="left"/>
              <w:rPr>
                <w:rStyle w:val="NormalCharacter"/>
              </w:rPr>
            </w:pPr>
            <w:r>
              <w:rPr>
                <w:rStyle w:val="NormalCharacter"/>
              </w:rPr>
              <w:t>1.</w:t>
            </w:r>
            <w:r>
              <w:rPr>
                <w:rStyle w:val="NormalCharacter"/>
              </w:rPr>
              <w:t>数字图像手术无影灯系统由外置术野摄像机、多媒体电脑数字监控系统、显示器和手术无影灯构成；</w:t>
            </w:r>
          </w:p>
          <w:p w14:paraId="38216D64" w14:textId="77777777" w:rsidR="009A2C95" w:rsidRDefault="00160BFB">
            <w:pPr>
              <w:snapToGrid w:val="0"/>
              <w:jc w:val="left"/>
              <w:rPr>
                <w:rStyle w:val="NormalCharacter"/>
              </w:rPr>
            </w:pPr>
            <w:r>
              <w:rPr>
                <w:rStyle w:val="NormalCharacter"/>
              </w:rPr>
              <w:t>2.</w:t>
            </w:r>
            <w:r>
              <w:rPr>
                <w:rStyle w:val="NormalCharacter"/>
              </w:rPr>
              <w:t>术野摄像机设计在一根平衡臂系统上，可以实现</w:t>
            </w:r>
            <w:r>
              <w:rPr>
                <w:rStyle w:val="NormalCharacter"/>
              </w:rPr>
              <w:t>360°</w:t>
            </w:r>
            <w:r>
              <w:rPr>
                <w:rStyle w:val="NormalCharacter"/>
              </w:rPr>
              <w:t>全方位的调节，摄像效果更佳，且该设计能使显像更加清晰；</w:t>
            </w:r>
          </w:p>
          <w:p w14:paraId="756E783B" w14:textId="77777777" w:rsidR="009A2C95" w:rsidRDefault="00160BFB">
            <w:pPr>
              <w:snapToGrid w:val="0"/>
              <w:jc w:val="left"/>
              <w:rPr>
                <w:rStyle w:val="NormalCharacter"/>
              </w:rPr>
            </w:pPr>
            <w:r>
              <w:rPr>
                <w:rStyle w:val="NormalCharacter"/>
              </w:rPr>
              <w:t>3.</w:t>
            </w:r>
            <w:r>
              <w:rPr>
                <w:rStyle w:val="NormalCharacter"/>
              </w:rPr>
              <w:t>术野摄像机满足在临床技能培训、规范化培训、手术录像、手术示教、学术会议、手术直播、远程指导、数字化手术室、学校医疗技能教学等场景的高清晰、高还原度的拍摄需求，支持在无影灯强光、日常室内光线等不同环境下使用：</w:t>
            </w:r>
          </w:p>
          <w:p w14:paraId="2A0766A5" w14:textId="77777777" w:rsidR="009A2C95" w:rsidRDefault="00160BFB">
            <w:pPr>
              <w:snapToGrid w:val="0"/>
              <w:jc w:val="left"/>
              <w:rPr>
                <w:rStyle w:val="NormalCharacter"/>
              </w:rPr>
            </w:pPr>
            <w:r>
              <w:rPr>
                <w:rStyle w:val="NormalCharacter"/>
              </w:rPr>
              <w:t>3.1.</w:t>
            </w:r>
            <w:r>
              <w:rPr>
                <w:rStyle w:val="NormalCharacter"/>
              </w:rPr>
              <w:t>变焦镜头提供</w:t>
            </w:r>
            <w:r>
              <w:rPr>
                <w:rStyle w:val="NormalCharacter"/>
              </w:rPr>
              <w:t>10</w:t>
            </w:r>
            <w:r>
              <w:rPr>
                <w:rStyle w:val="NormalCharacter"/>
              </w:rPr>
              <w:t>倍光学变焦，便于观察全景手术场面，及作局部放大；</w:t>
            </w:r>
          </w:p>
          <w:p w14:paraId="78F9A17A" w14:textId="77777777" w:rsidR="009A2C95" w:rsidRDefault="00160BFB">
            <w:pPr>
              <w:snapToGrid w:val="0"/>
              <w:jc w:val="left"/>
              <w:rPr>
                <w:rStyle w:val="NormalCharacter"/>
              </w:rPr>
            </w:pPr>
            <w:r>
              <w:rPr>
                <w:rStyle w:val="NormalCharacter"/>
                <w:rFonts w:ascii="仿宋_GB2312" w:eastAsia="仿宋_GB2312"/>
                <w:sz w:val="24"/>
              </w:rPr>
              <w:t>★</w:t>
            </w:r>
            <w:r>
              <w:rPr>
                <w:rStyle w:val="NormalCharacter"/>
              </w:rPr>
              <w:t>3.2.</w:t>
            </w:r>
            <w:r>
              <w:rPr>
                <w:rStyle w:val="NormalCharacter"/>
              </w:rPr>
              <w:t>自主研发的图像处理系统，适应多种光照环境，通过快速对焦、强光抑制、防闪烁等功能，可在高达</w:t>
            </w:r>
            <w:r>
              <w:rPr>
                <w:rStyle w:val="NormalCharacter"/>
              </w:rPr>
              <w:t>18000lux</w:t>
            </w:r>
            <w:r>
              <w:rPr>
                <w:rStyle w:val="NormalCharacter"/>
              </w:rPr>
              <w:t>高照度无影灯环境下，提供图像清晰、色彩真实、细节丰富的优质图像；内置</w:t>
            </w:r>
            <w:r>
              <w:rPr>
                <w:rStyle w:val="NormalCharacter"/>
              </w:rPr>
              <w:t>ND</w:t>
            </w:r>
            <w:r>
              <w:rPr>
                <w:rStyle w:val="NormalCharacter"/>
              </w:rPr>
              <w:t>滤镜，配合多种场景模式，更适于无影灯下拍摄。</w:t>
            </w:r>
          </w:p>
          <w:p w14:paraId="1BB4C7D9" w14:textId="77777777" w:rsidR="009A2C95" w:rsidRDefault="00160BFB">
            <w:pPr>
              <w:snapToGrid w:val="0"/>
              <w:jc w:val="left"/>
              <w:rPr>
                <w:rStyle w:val="NormalCharacter"/>
              </w:rPr>
            </w:pPr>
            <w:r>
              <w:rPr>
                <w:rStyle w:val="NormalCharacter"/>
              </w:rPr>
              <w:t>3.3.</w:t>
            </w:r>
            <w:r>
              <w:rPr>
                <w:rStyle w:val="NormalCharacter"/>
              </w:rPr>
              <w:t>采用医用电气标准设计，电气和材料特性稳定可靠。支持快速启动和低延时功能，启动时间小于</w:t>
            </w:r>
            <w:r>
              <w:rPr>
                <w:rStyle w:val="NormalCharacter"/>
              </w:rPr>
              <w:t>10s</w:t>
            </w:r>
            <w:r>
              <w:rPr>
                <w:rStyle w:val="NormalCharacter"/>
              </w:rPr>
              <w:t>，视频输出延时小于</w:t>
            </w:r>
            <w:r>
              <w:rPr>
                <w:rStyle w:val="NormalCharacter"/>
              </w:rPr>
              <w:t>100ms</w:t>
            </w:r>
            <w:r>
              <w:rPr>
                <w:rStyle w:val="NormalCharacter"/>
              </w:rPr>
              <w:t>。</w:t>
            </w:r>
          </w:p>
          <w:p w14:paraId="0163937F" w14:textId="77777777" w:rsidR="009A2C95" w:rsidRDefault="00160BFB">
            <w:pPr>
              <w:snapToGrid w:val="0"/>
              <w:jc w:val="left"/>
              <w:rPr>
                <w:rStyle w:val="NormalCharacter"/>
              </w:rPr>
            </w:pPr>
            <w:r>
              <w:rPr>
                <w:rStyle w:val="NormalCharacter"/>
              </w:rPr>
              <w:t>3.4.</w:t>
            </w:r>
            <w:r>
              <w:rPr>
                <w:rStyle w:val="NormalCharacter"/>
              </w:rPr>
              <w:t>提供</w:t>
            </w:r>
            <w:r>
              <w:rPr>
                <w:rStyle w:val="NormalCharacter"/>
              </w:rPr>
              <w:t>SMA</w:t>
            </w:r>
            <w:r>
              <w:rPr>
                <w:rStyle w:val="NormalCharacter"/>
              </w:rPr>
              <w:t>小型</w:t>
            </w:r>
            <w:r>
              <w:rPr>
                <w:rStyle w:val="NormalCharacter"/>
              </w:rPr>
              <w:t>SDI</w:t>
            </w:r>
            <w:r>
              <w:rPr>
                <w:rStyle w:val="NormalCharacter"/>
              </w:rPr>
              <w:t>接口、灵活选择</w:t>
            </w:r>
            <w:r>
              <w:rPr>
                <w:rStyle w:val="NormalCharacter"/>
              </w:rPr>
              <w:t>UART</w:t>
            </w:r>
            <w:r>
              <w:rPr>
                <w:rStyle w:val="NormalCharacter"/>
              </w:rPr>
              <w:t>或</w:t>
            </w:r>
            <w:r>
              <w:rPr>
                <w:rStyle w:val="NormalCharacter"/>
              </w:rPr>
              <w:t>RS485</w:t>
            </w:r>
            <w:r>
              <w:rPr>
                <w:rStyle w:val="NormalCharacter"/>
              </w:rPr>
              <w:t>通信接口，支持</w:t>
            </w:r>
            <w:r>
              <w:rPr>
                <w:rStyle w:val="NormalCharacter"/>
              </w:rPr>
              <w:t>VISCA</w:t>
            </w:r>
            <w:r>
              <w:rPr>
                <w:rStyle w:val="NormalCharacter"/>
              </w:rPr>
              <w:t>、</w:t>
            </w:r>
            <w:r>
              <w:rPr>
                <w:rStyle w:val="NormalCharacter"/>
              </w:rPr>
              <w:t>Pelco P/D</w:t>
            </w:r>
            <w:r>
              <w:rPr>
                <w:rStyle w:val="NormalCharacter"/>
              </w:rPr>
              <w:t>等通信协议。</w:t>
            </w:r>
          </w:p>
          <w:p w14:paraId="641E236F" w14:textId="77777777" w:rsidR="009A2C95" w:rsidRDefault="00160BFB">
            <w:pPr>
              <w:snapToGrid w:val="0"/>
              <w:jc w:val="left"/>
              <w:rPr>
                <w:rStyle w:val="NormalCharacter"/>
              </w:rPr>
            </w:pPr>
            <w:r>
              <w:rPr>
                <w:rStyle w:val="NormalCharacter"/>
              </w:rPr>
              <w:t>3.5.</w:t>
            </w:r>
            <w:r>
              <w:rPr>
                <w:rStyle w:val="NormalCharacter"/>
              </w:rPr>
              <w:t>接口丰富，灵活接入，灵活选择</w:t>
            </w:r>
            <w:r>
              <w:rPr>
                <w:rStyle w:val="NormalCharacter"/>
              </w:rPr>
              <w:t>UART</w:t>
            </w:r>
            <w:r>
              <w:rPr>
                <w:rStyle w:val="NormalCharacter"/>
              </w:rPr>
              <w:t>或</w:t>
            </w:r>
            <w:r>
              <w:rPr>
                <w:rStyle w:val="NormalCharacter"/>
              </w:rPr>
              <w:t>RS485</w:t>
            </w:r>
            <w:r>
              <w:rPr>
                <w:rStyle w:val="NormalCharacter"/>
              </w:rPr>
              <w:t>通信接口，支持</w:t>
            </w:r>
            <w:r>
              <w:rPr>
                <w:rStyle w:val="NormalCharacter"/>
              </w:rPr>
              <w:t>VISCA</w:t>
            </w:r>
            <w:r>
              <w:rPr>
                <w:rStyle w:val="NormalCharacter"/>
              </w:rPr>
              <w:t>、</w:t>
            </w:r>
            <w:r>
              <w:rPr>
                <w:rStyle w:val="NormalCharacter"/>
              </w:rPr>
              <w:t>Pelco P/D</w:t>
            </w:r>
            <w:r>
              <w:rPr>
                <w:rStyle w:val="NormalCharacter"/>
              </w:rPr>
              <w:t>等通信协议，通过计算机或专业的手术室控制器进行控制。</w:t>
            </w:r>
          </w:p>
          <w:p w14:paraId="73425148" w14:textId="77777777" w:rsidR="009A2C95" w:rsidRDefault="00160BFB">
            <w:pPr>
              <w:snapToGrid w:val="0"/>
              <w:jc w:val="left"/>
              <w:rPr>
                <w:rStyle w:val="NormalCharacter"/>
              </w:rPr>
            </w:pPr>
            <w:r>
              <w:rPr>
                <w:rStyle w:val="NormalCharacter"/>
              </w:rPr>
              <w:t>4.</w:t>
            </w:r>
            <w:r>
              <w:rPr>
                <w:rStyle w:val="NormalCharacter"/>
              </w:rPr>
              <w:t>多媒体电脑数字监控系统提供了：</w:t>
            </w:r>
            <w:r>
              <w:rPr>
                <w:rStyle w:val="NormalCharacter"/>
              </w:rPr>
              <w:t xml:space="preserve">   </w:t>
            </w:r>
          </w:p>
          <w:p w14:paraId="52353B67" w14:textId="77777777" w:rsidR="009A2C95" w:rsidRDefault="00160BFB">
            <w:pPr>
              <w:snapToGrid w:val="0"/>
              <w:jc w:val="left"/>
              <w:rPr>
                <w:rStyle w:val="NormalCharacter"/>
              </w:rPr>
            </w:pPr>
            <w:r>
              <w:rPr>
                <w:rStyle w:val="NormalCharacter"/>
                <w:rFonts w:ascii="仿宋_GB2312" w:eastAsia="仿宋_GB2312"/>
                <w:sz w:val="24"/>
              </w:rPr>
              <w:t>★</w:t>
            </w:r>
            <w:r>
              <w:rPr>
                <w:rStyle w:val="NormalCharacter"/>
              </w:rPr>
              <w:t>4.1.</w:t>
            </w:r>
            <w:r>
              <w:rPr>
                <w:rStyle w:val="NormalCharacter"/>
              </w:rPr>
              <w:t>监视功能：可实现单画面及多画面实时预览，真正全实时全高清输出；</w:t>
            </w:r>
          </w:p>
          <w:p w14:paraId="5F34CF2F" w14:textId="77777777" w:rsidR="009A2C95" w:rsidRDefault="00160BFB">
            <w:pPr>
              <w:snapToGrid w:val="0"/>
              <w:jc w:val="left"/>
              <w:rPr>
                <w:rStyle w:val="NormalCharacter"/>
              </w:rPr>
            </w:pPr>
            <w:r>
              <w:rPr>
                <w:rStyle w:val="NormalCharacter"/>
              </w:rPr>
              <w:t>4.2.</w:t>
            </w:r>
            <w:r>
              <w:rPr>
                <w:rStyle w:val="NormalCharacter"/>
              </w:rPr>
              <w:t>录像功能：各画面实时录像；</w:t>
            </w:r>
          </w:p>
          <w:p w14:paraId="07FD2614" w14:textId="77777777" w:rsidR="009A2C95" w:rsidRDefault="00160BFB">
            <w:pPr>
              <w:snapToGrid w:val="0"/>
              <w:jc w:val="left"/>
              <w:rPr>
                <w:rStyle w:val="NormalCharacter"/>
              </w:rPr>
            </w:pPr>
            <w:r>
              <w:rPr>
                <w:rStyle w:val="NormalCharacter"/>
              </w:rPr>
              <w:t>4.3.</w:t>
            </w:r>
            <w:r>
              <w:rPr>
                <w:rStyle w:val="NormalCharacter"/>
              </w:rPr>
              <w:t>回放功能：可选择回放键进行图像回放；</w:t>
            </w:r>
          </w:p>
          <w:p w14:paraId="15AA853D" w14:textId="77777777" w:rsidR="009A2C95" w:rsidRDefault="00160BFB">
            <w:pPr>
              <w:snapToGrid w:val="0"/>
              <w:jc w:val="left"/>
              <w:rPr>
                <w:rStyle w:val="NormalCharacter"/>
              </w:rPr>
            </w:pPr>
            <w:r>
              <w:rPr>
                <w:rStyle w:val="NormalCharacter"/>
              </w:rPr>
              <w:t>4.4.</w:t>
            </w:r>
            <w:r>
              <w:rPr>
                <w:rStyle w:val="NormalCharacter"/>
              </w:rPr>
              <w:t>网路功能：提供局域网、远程网传输接口；</w:t>
            </w:r>
          </w:p>
          <w:p w14:paraId="49C642EF" w14:textId="77777777" w:rsidR="009A2C95" w:rsidRDefault="00160BFB">
            <w:pPr>
              <w:snapToGrid w:val="0"/>
              <w:jc w:val="left"/>
              <w:rPr>
                <w:rStyle w:val="NormalCharacter"/>
              </w:rPr>
            </w:pPr>
            <w:r>
              <w:rPr>
                <w:rStyle w:val="NormalCharacter"/>
              </w:rPr>
              <w:t>5.</w:t>
            </w:r>
            <w:r>
              <w:rPr>
                <w:rStyle w:val="NormalCharacter"/>
              </w:rPr>
              <w:t>手术无影灯为手术提供精确明亮高效的照明：</w:t>
            </w:r>
          </w:p>
          <w:p w14:paraId="5602B97E" w14:textId="77777777" w:rsidR="009A2C95" w:rsidRDefault="00160BFB">
            <w:pPr>
              <w:snapToGrid w:val="0"/>
              <w:jc w:val="left"/>
              <w:rPr>
                <w:rStyle w:val="NormalCharacter"/>
              </w:rPr>
            </w:pPr>
            <w:r>
              <w:rPr>
                <w:rStyle w:val="NormalCharacter"/>
              </w:rPr>
              <w:t>5.1</w:t>
            </w:r>
            <w:r>
              <w:rPr>
                <w:rStyle w:val="NormalCharacter"/>
              </w:rPr>
              <w:t>采用进口德国欧司朗（</w:t>
            </w:r>
            <w:r>
              <w:rPr>
                <w:rStyle w:val="NormalCharacter"/>
              </w:rPr>
              <w:t>0SRAM</w:t>
            </w:r>
            <w:r>
              <w:rPr>
                <w:rStyle w:val="NormalCharacter"/>
              </w:rPr>
              <w:t>）品牌灯珠，进口德国德固赛（</w:t>
            </w:r>
            <w:r>
              <w:rPr>
                <w:rStyle w:val="NormalCharacter"/>
              </w:rPr>
              <w:t>Degussa</w:t>
            </w:r>
            <w:r>
              <w:rPr>
                <w:rStyle w:val="NormalCharacter"/>
              </w:rPr>
              <w:t>）品牌透镜；</w:t>
            </w:r>
          </w:p>
          <w:p w14:paraId="4192FB7A" w14:textId="77777777" w:rsidR="009A2C95" w:rsidRDefault="00160BFB">
            <w:pPr>
              <w:snapToGrid w:val="0"/>
              <w:jc w:val="left"/>
              <w:rPr>
                <w:rStyle w:val="NormalCharacter"/>
              </w:rPr>
            </w:pPr>
            <w:r>
              <w:rPr>
                <w:rStyle w:val="NormalCharacter"/>
              </w:rPr>
              <w:t>模具成型椭圆形旋转臂</w:t>
            </w:r>
            <w:r>
              <w:rPr>
                <w:rStyle w:val="NormalCharacter"/>
              </w:rPr>
              <w:t>;</w:t>
            </w:r>
          </w:p>
          <w:p w14:paraId="3EC655F5" w14:textId="77777777" w:rsidR="009A2C95" w:rsidRDefault="00160BFB">
            <w:pPr>
              <w:snapToGrid w:val="0"/>
              <w:jc w:val="left"/>
              <w:rPr>
                <w:rStyle w:val="NormalCharacter"/>
              </w:rPr>
            </w:pPr>
            <w:r>
              <w:rPr>
                <w:rStyle w:val="NormalCharacter"/>
              </w:rPr>
              <w:t>5.2</w:t>
            </w:r>
            <w:r>
              <w:rPr>
                <w:rStyle w:val="NormalCharacter"/>
              </w:rPr>
              <w:t>照度：</w:t>
            </w:r>
            <w:r>
              <w:rPr>
                <w:rStyle w:val="NormalCharacter"/>
              </w:rPr>
              <w:t>40</w:t>
            </w:r>
            <w:r>
              <w:rPr>
                <w:rStyle w:val="NormalCharacter"/>
              </w:rPr>
              <w:t>，</w:t>
            </w:r>
            <w:r>
              <w:rPr>
                <w:rStyle w:val="NormalCharacter"/>
              </w:rPr>
              <w:t>000—180</w:t>
            </w:r>
            <w:r>
              <w:rPr>
                <w:rStyle w:val="NormalCharacter"/>
              </w:rPr>
              <w:t>，</w:t>
            </w:r>
            <w:r>
              <w:rPr>
                <w:rStyle w:val="NormalCharacter"/>
              </w:rPr>
              <w:t>000Lux / 30</w:t>
            </w:r>
            <w:r>
              <w:rPr>
                <w:rStyle w:val="NormalCharacter"/>
              </w:rPr>
              <w:t>，</w:t>
            </w:r>
            <w:r>
              <w:rPr>
                <w:rStyle w:val="NormalCharacter"/>
              </w:rPr>
              <w:t>000—160</w:t>
            </w:r>
            <w:r>
              <w:rPr>
                <w:rStyle w:val="NormalCharacter"/>
              </w:rPr>
              <w:t>，</w:t>
            </w:r>
            <w:r>
              <w:rPr>
                <w:rStyle w:val="NormalCharacter"/>
              </w:rPr>
              <w:t>000Lux;.</w:t>
            </w:r>
            <w:r>
              <w:rPr>
                <w:rStyle w:val="NormalCharacter"/>
              </w:rPr>
              <w:t>色温（可调）：</w:t>
            </w:r>
            <w:r>
              <w:rPr>
                <w:rStyle w:val="NormalCharacter"/>
              </w:rPr>
              <w:t>4500k±200K</w:t>
            </w:r>
            <w:r>
              <w:rPr>
                <w:rStyle w:val="NormalCharacter"/>
              </w:rPr>
              <w:t>；</w:t>
            </w:r>
            <w:r>
              <w:rPr>
                <w:rStyle w:val="NormalCharacter"/>
              </w:rPr>
              <w:t>5000k±200k</w:t>
            </w:r>
            <w:r>
              <w:rPr>
                <w:rStyle w:val="NormalCharacter"/>
              </w:rPr>
              <w:t>；</w:t>
            </w:r>
            <w:r>
              <w:rPr>
                <w:rStyle w:val="NormalCharacter"/>
              </w:rPr>
              <w:t>3500k±200k</w:t>
            </w:r>
            <w:r>
              <w:rPr>
                <w:rStyle w:val="NormalCharacter"/>
              </w:rPr>
              <w:t>；</w:t>
            </w:r>
            <w:r>
              <w:rPr>
                <w:rStyle w:val="NormalCharacter"/>
              </w:rPr>
              <w:t>4000k±200k ;</w:t>
            </w:r>
          </w:p>
          <w:p w14:paraId="59DC5B4A" w14:textId="77777777" w:rsidR="009A2C95" w:rsidRDefault="00160BFB">
            <w:pPr>
              <w:snapToGrid w:val="0"/>
              <w:jc w:val="left"/>
              <w:rPr>
                <w:rStyle w:val="NormalCharacter"/>
              </w:rPr>
            </w:pPr>
            <w:r>
              <w:rPr>
                <w:rStyle w:val="NormalCharacter"/>
              </w:rPr>
              <w:t>5.3</w:t>
            </w:r>
            <w:r>
              <w:rPr>
                <w:rStyle w:val="NormalCharacter"/>
              </w:rPr>
              <w:t>显示指数：</w:t>
            </w:r>
            <w:r>
              <w:rPr>
                <w:rStyle w:val="NormalCharacter"/>
              </w:rPr>
              <w:t>85--98</w:t>
            </w:r>
            <w:r>
              <w:rPr>
                <w:rStyle w:val="NormalCharacter"/>
              </w:rPr>
              <w:t>（可调节）</w:t>
            </w:r>
            <w:r>
              <w:rPr>
                <w:rStyle w:val="NormalCharacter"/>
              </w:rPr>
              <w:t>;</w:t>
            </w:r>
          </w:p>
          <w:p w14:paraId="75A70411" w14:textId="77777777" w:rsidR="009A2C95" w:rsidRDefault="00160BFB">
            <w:pPr>
              <w:snapToGrid w:val="0"/>
              <w:jc w:val="left"/>
              <w:rPr>
                <w:rStyle w:val="NormalCharacter"/>
              </w:rPr>
            </w:pPr>
            <w:r>
              <w:rPr>
                <w:rStyle w:val="NormalCharacter"/>
              </w:rPr>
              <w:t>5.4</w:t>
            </w:r>
            <w:r>
              <w:rPr>
                <w:rStyle w:val="NormalCharacter"/>
              </w:rPr>
              <w:t>照明深度：</w:t>
            </w:r>
            <w:r>
              <w:rPr>
                <w:rStyle w:val="NormalCharacter"/>
              </w:rPr>
              <w:t>1200mm;</w:t>
            </w:r>
          </w:p>
          <w:p w14:paraId="2353E661" w14:textId="77777777" w:rsidR="009A2C95" w:rsidRDefault="00160BFB">
            <w:pPr>
              <w:snapToGrid w:val="0"/>
              <w:jc w:val="left"/>
              <w:rPr>
                <w:rStyle w:val="NormalCharacter"/>
              </w:rPr>
            </w:pPr>
            <w:r>
              <w:rPr>
                <w:rStyle w:val="NormalCharacter"/>
              </w:rPr>
              <w:t>5.5</w:t>
            </w:r>
            <w:r>
              <w:rPr>
                <w:rStyle w:val="NormalCharacter"/>
              </w:rPr>
              <w:t>光斑直径：</w:t>
            </w:r>
            <w:r>
              <w:rPr>
                <w:rStyle w:val="NormalCharacter"/>
              </w:rPr>
              <w:t>160-350mm;</w:t>
            </w:r>
          </w:p>
          <w:p w14:paraId="64B9E7C9" w14:textId="77777777" w:rsidR="009A2C95" w:rsidRDefault="00160BFB">
            <w:pPr>
              <w:snapToGrid w:val="0"/>
              <w:jc w:val="left"/>
              <w:rPr>
                <w:rStyle w:val="NormalCharacter"/>
              </w:rPr>
            </w:pPr>
            <w:r>
              <w:rPr>
                <w:rStyle w:val="NormalCharacter"/>
              </w:rPr>
              <w:t>5.6</w:t>
            </w:r>
            <w:r>
              <w:rPr>
                <w:rStyle w:val="NormalCharacter"/>
              </w:rPr>
              <w:t>亮度档级调光：</w:t>
            </w:r>
            <w:r>
              <w:rPr>
                <w:rStyle w:val="NormalCharacter"/>
              </w:rPr>
              <w:t>1%--100%</w:t>
            </w:r>
            <w:r>
              <w:rPr>
                <w:rStyle w:val="NormalCharacter"/>
              </w:rPr>
              <w:t>（无级调光）</w:t>
            </w:r>
            <w:r>
              <w:rPr>
                <w:rStyle w:val="NormalCharacter"/>
              </w:rPr>
              <w:t>;</w:t>
            </w:r>
          </w:p>
          <w:p w14:paraId="4AFDEDF9" w14:textId="77777777" w:rsidR="009A2C95" w:rsidRDefault="00160BFB">
            <w:pPr>
              <w:snapToGrid w:val="0"/>
              <w:jc w:val="left"/>
              <w:rPr>
                <w:rStyle w:val="NormalCharacter"/>
              </w:rPr>
            </w:pPr>
            <w:r>
              <w:rPr>
                <w:rStyle w:val="NormalCharacter"/>
              </w:rPr>
              <w:t>5.7</w:t>
            </w:r>
            <w:r>
              <w:rPr>
                <w:rStyle w:val="NormalCharacter"/>
              </w:rPr>
              <w:t>灯泡额定功率：</w:t>
            </w:r>
            <w:r>
              <w:rPr>
                <w:rStyle w:val="NormalCharacter"/>
              </w:rPr>
              <w:t>3.2V/1W;</w:t>
            </w:r>
          </w:p>
          <w:p w14:paraId="0A9F4F23" w14:textId="77777777" w:rsidR="009A2C95" w:rsidRDefault="00160BFB">
            <w:pPr>
              <w:snapToGrid w:val="0"/>
              <w:jc w:val="left"/>
              <w:rPr>
                <w:rStyle w:val="NormalCharacter"/>
              </w:rPr>
            </w:pPr>
            <w:r>
              <w:rPr>
                <w:rStyle w:val="NormalCharacter"/>
              </w:rPr>
              <w:t>5.8 LED</w:t>
            </w:r>
            <w:r>
              <w:rPr>
                <w:rStyle w:val="NormalCharacter"/>
              </w:rPr>
              <w:t>灯组寿命：</w:t>
            </w:r>
            <w:r>
              <w:rPr>
                <w:rStyle w:val="NormalCharacter"/>
              </w:rPr>
              <w:t>≥50</w:t>
            </w:r>
            <w:r>
              <w:rPr>
                <w:rStyle w:val="NormalCharacter"/>
              </w:rPr>
              <w:t>，</w:t>
            </w:r>
            <w:r>
              <w:rPr>
                <w:rStyle w:val="NormalCharacter"/>
              </w:rPr>
              <w:t>000h;</w:t>
            </w:r>
          </w:p>
          <w:p w14:paraId="1CABB7DA" w14:textId="77777777" w:rsidR="009A2C95" w:rsidRDefault="00160BFB">
            <w:pPr>
              <w:snapToGrid w:val="0"/>
              <w:jc w:val="left"/>
              <w:rPr>
                <w:rStyle w:val="NormalCharacter"/>
              </w:rPr>
            </w:pPr>
            <w:r>
              <w:rPr>
                <w:rStyle w:val="NormalCharacter"/>
              </w:rPr>
              <w:t>5.9 LED</w:t>
            </w:r>
            <w:r>
              <w:rPr>
                <w:rStyle w:val="NormalCharacter"/>
              </w:rPr>
              <w:t>灯组数量：</w:t>
            </w:r>
            <w:r>
              <w:rPr>
                <w:rStyle w:val="NormalCharacter"/>
              </w:rPr>
              <w:t>750</w:t>
            </w:r>
            <w:r>
              <w:rPr>
                <w:rStyle w:val="NormalCharacter"/>
              </w:rPr>
              <w:t>灯头</w:t>
            </w:r>
            <w:r>
              <w:rPr>
                <w:rStyle w:val="NormalCharacter"/>
              </w:rPr>
              <w:t>80</w:t>
            </w:r>
            <w:r>
              <w:rPr>
                <w:rStyle w:val="NormalCharacter"/>
              </w:rPr>
              <w:t>个，</w:t>
            </w:r>
            <w:r>
              <w:rPr>
                <w:rStyle w:val="NormalCharacter"/>
              </w:rPr>
              <w:t>550</w:t>
            </w:r>
            <w:r>
              <w:rPr>
                <w:rStyle w:val="NormalCharacter"/>
              </w:rPr>
              <w:t>灯头</w:t>
            </w:r>
            <w:r>
              <w:rPr>
                <w:rStyle w:val="NormalCharacter"/>
              </w:rPr>
              <w:t>48</w:t>
            </w:r>
            <w:r>
              <w:rPr>
                <w:rStyle w:val="NormalCharacter"/>
              </w:rPr>
              <w:t>个</w:t>
            </w:r>
            <w:r>
              <w:rPr>
                <w:rStyle w:val="NormalCharacter"/>
              </w:rPr>
              <w:t>;</w:t>
            </w:r>
          </w:p>
          <w:p w14:paraId="02B8DA46" w14:textId="77777777" w:rsidR="009A2C95" w:rsidRDefault="00160BFB">
            <w:pPr>
              <w:snapToGrid w:val="0"/>
              <w:jc w:val="left"/>
              <w:rPr>
                <w:rStyle w:val="NormalCharacter"/>
              </w:rPr>
            </w:pPr>
            <w:r>
              <w:rPr>
                <w:rStyle w:val="NormalCharacter"/>
              </w:rPr>
              <w:t xml:space="preserve">5.10 </w:t>
            </w:r>
            <w:r>
              <w:rPr>
                <w:rStyle w:val="NormalCharacter"/>
              </w:rPr>
              <w:t>电源电压：</w:t>
            </w:r>
            <w:r>
              <w:rPr>
                <w:rStyle w:val="NormalCharacter"/>
              </w:rPr>
              <w:t>AC110-240V 50/60HZ;</w:t>
            </w:r>
          </w:p>
          <w:p w14:paraId="089A6C20" w14:textId="77777777" w:rsidR="009A2C95" w:rsidRDefault="00160BFB">
            <w:pPr>
              <w:snapToGrid w:val="0"/>
              <w:jc w:val="left"/>
              <w:rPr>
                <w:rStyle w:val="NormalCharacter"/>
              </w:rPr>
            </w:pPr>
            <w:r>
              <w:rPr>
                <w:rStyle w:val="NormalCharacter"/>
              </w:rPr>
              <w:t>5.11</w:t>
            </w:r>
            <w:r>
              <w:rPr>
                <w:rStyle w:val="NormalCharacter"/>
              </w:rPr>
              <w:t>最低安装高度：</w:t>
            </w:r>
            <w:r>
              <w:rPr>
                <w:rStyle w:val="NormalCharacter"/>
              </w:rPr>
              <w:t>3000mm</w:t>
            </w:r>
            <w:r>
              <w:rPr>
                <w:rStyle w:val="NormalCharacter"/>
              </w:rPr>
              <w:t>。</w:t>
            </w:r>
          </w:p>
          <w:p w14:paraId="2732C00D" w14:textId="77777777" w:rsidR="009A2C95" w:rsidRDefault="00160BFB">
            <w:pPr>
              <w:snapToGrid w:val="0"/>
              <w:jc w:val="left"/>
              <w:rPr>
                <w:rStyle w:val="NormalCharacter"/>
              </w:rPr>
            </w:pPr>
            <w:r>
              <w:rPr>
                <w:rStyle w:val="NormalCharacter"/>
              </w:rPr>
              <w:t>6.</w:t>
            </w:r>
            <w:r>
              <w:rPr>
                <w:rStyle w:val="NormalCharacter"/>
              </w:rPr>
              <w:t>配置：</w:t>
            </w:r>
          </w:p>
          <w:p w14:paraId="60FE7493" w14:textId="77777777" w:rsidR="009A2C95" w:rsidRDefault="00160BFB">
            <w:pPr>
              <w:snapToGrid w:val="0"/>
              <w:jc w:val="left"/>
              <w:rPr>
                <w:rStyle w:val="NormalCharacter"/>
              </w:rPr>
            </w:pPr>
            <w:r>
              <w:rPr>
                <w:rStyle w:val="NormalCharacter"/>
              </w:rPr>
              <w:t>6.1.LED750/550</w:t>
            </w:r>
            <w:r>
              <w:rPr>
                <w:rStyle w:val="NormalCharacter"/>
              </w:rPr>
              <w:t>整体反射手术无影灯</w:t>
            </w:r>
            <w:r>
              <w:rPr>
                <w:rStyle w:val="NormalCharacter"/>
              </w:rPr>
              <w:t>1</w:t>
            </w:r>
            <w:r>
              <w:rPr>
                <w:rStyle w:val="NormalCharacter"/>
              </w:rPr>
              <w:t>台</w:t>
            </w:r>
          </w:p>
          <w:p w14:paraId="1CCB0F66" w14:textId="77777777" w:rsidR="009A2C95" w:rsidRDefault="00160BFB">
            <w:pPr>
              <w:snapToGrid w:val="0"/>
              <w:jc w:val="left"/>
              <w:rPr>
                <w:rStyle w:val="NormalCharacter"/>
              </w:rPr>
            </w:pPr>
            <w:r>
              <w:rPr>
                <w:rStyle w:val="NormalCharacter"/>
              </w:rPr>
              <w:t>6.2.</w:t>
            </w:r>
            <w:r>
              <w:rPr>
                <w:rStyle w:val="NormalCharacter"/>
              </w:rPr>
              <w:t>海康专用术野</w:t>
            </w:r>
            <w:r>
              <w:rPr>
                <w:rStyle w:val="NormalCharacter"/>
              </w:rPr>
              <w:t>SDI</w:t>
            </w:r>
            <w:r>
              <w:rPr>
                <w:rStyle w:val="NormalCharacter"/>
              </w:rPr>
              <w:t>摄像系统</w:t>
            </w:r>
            <w:r>
              <w:rPr>
                <w:rStyle w:val="NormalCharacter"/>
              </w:rPr>
              <w:t xml:space="preserve"> 1</w:t>
            </w:r>
            <w:r>
              <w:rPr>
                <w:rStyle w:val="NormalCharacter"/>
              </w:rPr>
              <w:t>套</w:t>
            </w:r>
          </w:p>
          <w:p w14:paraId="351A6BB6" w14:textId="77777777" w:rsidR="009A2C95" w:rsidRDefault="00160BFB">
            <w:pPr>
              <w:snapToGrid w:val="0"/>
              <w:jc w:val="left"/>
              <w:rPr>
                <w:rStyle w:val="NormalCharacter"/>
              </w:rPr>
            </w:pPr>
            <w:r>
              <w:rPr>
                <w:rStyle w:val="NormalCharacter"/>
              </w:rPr>
              <w:t xml:space="preserve">6.3. </w:t>
            </w:r>
            <w:r>
              <w:rPr>
                <w:rStyle w:val="NormalCharacter"/>
              </w:rPr>
              <w:t>外置摄像</w:t>
            </w:r>
            <w:r>
              <w:rPr>
                <w:rStyle w:val="NormalCharacter"/>
              </w:rPr>
              <w:t>4.3</w:t>
            </w:r>
            <w:r>
              <w:rPr>
                <w:rStyle w:val="NormalCharacter"/>
              </w:rPr>
              <w:t>英寸定位屏</w:t>
            </w:r>
            <w:r>
              <w:rPr>
                <w:rStyle w:val="NormalCharacter"/>
              </w:rPr>
              <w:t xml:space="preserve"> 1</w:t>
            </w:r>
            <w:r>
              <w:rPr>
                <w:rStyle w:val="NormalCharacter"/>
              </w:rPr>
              <w:t>件</w:t>
            </w:r>
          </w:p>
          <w:p w14:paraId="51A2ECAC" w14:textId="77777777" w:rsidR="009A2C95" w:rsidRDefault="00160BFB">
            <w:pPr>
              <w:snapToGrid w:val="0"/>
              <w:jc w:val="left"/>
              <w:rPr>
                <w:rStyle w:val="NormalCharacter"/>
              </w:rPr>
            </w:pPr>
            <w:r>
              <w:rPr>
                <w:rStyle w:val="NormalCharacter"/>
              </w:rPr>
              <w:t>6.4.</w:t>
            </w:r>
            <w:r>
              <w:rPr>
                <w:rStyle w:val="NormalCharacter"/>
              </w:rPr>
              <w:t>高清</w:t>
            </w:r>
            <w:r>
              <w:rPr>
                <w:rStyle w:val="NormalCharacter"/>
              </w:rPr>
              <w:t>SDI</w:t>
            </w:r>
            <w:r>
              <w:rPr>
                <w:rStyle w:val="NormalCharacter"/>
              </w:rPr>
              <w:t>硬盘录像机</w:t>
            </w:r>
            <w:r>
              <w:rPr>
                <w:rStyle w:val="NormalCharacter"/>
              </w:rPr>
              <w:t xml:space="preserve"> </w:t>
            </w:r>
            <w:r>
              <w:rPr>
                <w:rStyle w:val="NormalCharacter"/>
              </w:rPr>
              <w:t>（</w:t>
            </w:r>
            <w:r>
              <w:rPr>
                <w:rStyle w:val="NormalCharacter"/>
              </w:rPr>
              <w:t>1T</w:t>
            </w:r>
            <w:r>
              <w:rPr>
                <w:rStyle w:val="NormalCharacter"/>
              </w:rPr>
              <w:t>硬盘）</w:t>
            </w:r>
            <w:r>
              <w:rPr>
                <w:rStyle w:val="NormalCharacter"/>
              </w:rPr>
              <w:t>1</w:t>
            </w:r>
            <w:r>
              <w:rPr>
                <w:rStyle w:val="NormalCharacter"/>
              </w:rPr>
              <w:t>台</w:t>
            </w:r>
          </w:p>
          <w:p w14:paraId="725E6E3A" w14:textId="77777777" w:rsidR="009A2C95" w:rsidRDefault="00160BFB">
            <w:pPr>
              <w:snapToGrid w:val="0"/>
              <w:jc w:val="left"/>
              <w:rPr>
                <w:rStyle w:val="NormalCharacter"/>
              </w:rPr>
            </w:pPr>
            <w:r>
              <w:rPr>
                <w:rStyle w:val="NormalCharacter"/>
              </w:rPr>
              <w:t>6.5.SDI</w:t>
            </w:r>
            <w:r>
              <w:rPr>
                <w:rStyle w:val="NormalCharacter"/>
              </w:rPr>
              <w:t>高清连接线</w:t>
            </w:r>
            <w:r>
              <w:rPr>
                <w:rStyle w:val="NormalCharacter"/>
              </w:rPr>
              <w:t>10</w:t>
            </w:r>
            <w:r>
              <w:rPr>
                <w:rStyle w:val="NormalCharacter"/>
              </w:rPr>
              <w:t>米</w:t>
            </w:r>
            <w:r>
              <w:rPr>
                <w:rStyle w:val="NormalCharacter"/>
              </w:rPr>
              <w:t xml:space="preserve"> </w:t>
            </w:r>
          </w:p>
          <w:p w14:paraId="2BB7AEEB" w14:textId="77777777" w:rsidR="009A2C95" w:rsidRDefault="00160BFB">
            <w:pPr>
              <w:snapToGrid w:val="0"/>
              <w:jc w:val="left"/>
              <w:rPr>
                <w:rStyle w:val="NormalCharacter"/>
              </w:rPr>
            </w:pPr>
            <w:r>
              <w:rPr>
                <w:rStyle w:val="NormalCharacter"/>
              </w:rPr>
              <w:t>6.6.21.5</w:t>
            </w:r>
            <w:r>
              <w:rPr>
                <w:rStyle w:val="NormalCharacter"/>
              </w:rPr>
              <w:t>英寸</w:t>
            </w:r>
            <w:r>
              <w:rPr>
                <w:rStyle w:val="NormalCharacter"/>
              </w:rPr>
              <w:t>LED</w:t>
            </w:r>
            <w:r>
              <w:rPr>
                <w:rStyle w:val="NormalCharacter"/>
              </w:rPr>
              <w:t>显示器</w:t>
            </w:r>
            <w:r>
              <w:rPr>
                <w:rStyle w:val="NormalCharacter"/>
              </w:rPr>
              <w:t xml:space="preserve"> 1</w:t>
            </w:r>
            <w:r>
              <w:rPr>
                <w:rStyle w:val="NormalCharacter"/>
              </w:rPr>
              <w:t>台</w:t>
            </w:r>
          </w:p>
        </w:tc>
      </w:tr>
      <w:tr w:rsidR="009A2C95" w14:paraId="02524268" w14:textId="77777777">
        <w:trPr>
          <w:trHeight w:hRule="exact" w:val="8731"/>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5AD0A18D"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72</w:t>
            </w:r>
          </w:p>
        </w:tc>
        <w:tc>
          <w:tcPr>
            <w:tcW w:w="2291" w:type="dxa"/>
            <w:tcBorders>
              <w:top w:val="single" w:sz="4" w:space="0" w:color="000000"/>
              <w:left w:val="single" w:sz="4" w:space="0" w:color="000000"/>
              <w:bottom w:val="single" w:sz="4" w:space="0" w:color="000000"/>
              <w:right w:val="single" w:sz="4" w:space="0" w:color="000000"/>
            </w:tcBorders>
            <w:vAlign w:val="center"/>
          </w:tcPr>
          <w:p w14:paraId="10D28E8B"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双摇床</w:t>
            </w:r>
          </w:p>
        </w:tc>
        <w:tc>
          <w:tcPr>
            <w:tcW w:w="6533" w:type="dxa"/>
            <w:tcBorders>
              <w:top w:val="single" w:sz="4" w:space="0" w:color="000000"/>
              <w:left w:val="single" w:sz="4" w:space="0" w:color="000000"/>
              <w:bottom w:val="single" w:sz="4" w:space="0" w:color="000000"/>
              <w:right w:val="single" w:sz="4" w:space="0" w:color="000000"/>
            </w:tcBorders>
            <w:vAlign w:val="center"/>
          </w:tcPr>
          <w:p w14:paraId="78B328AF"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12</w:t>
            </w:r>
            <w:r>
              <w:rPr>
                <w:rStyle w:val="NormalCharacter"/>
              </w:rPr>
              <w:t>台</w:t>
            </w:r>
          </w:p>
          <w:p w14:paraId="0C2CB8A4" w14:textId="77777777" w:rsidR="009A2C95" w:rsidRDefault="00160BFB">
            <w:pPr>
              <w:snapToGrid w:val="0"/>
              <w:jc w:val="left"/>
              <w:rPr>
                <w:rStyle w:val="NormalCharacter"/>
              </w:rPr>
            </w:pPr>
            <w:r>
              <w:rPr>
                <w:rStyle w:val="NormalCharacter"/>
              </w:rPr>
              <w:t>技术参数：</w:t>
            </w:r>
          </w:p>
          <w:p w14:paraId="2AB410D2" w14:textId="77777777" w:rsidR="009A2C95" w:rsidRDefault="00160BFB">
            <w:pPr>
              <w:snapToGrid w:val="0"/>
              <w:jc w:val="left"/>
              <w:rPr>
                <w:rStyle w:val="NormalCharacter"/>
              </w:rPr>
            </w:pPr>
            <w:r>
              <w:rPr>
                <w:rStyle w:val="NormalCharacter"/>
              </w:rPr>
              <w:t>1</w:t>
            </w:r>
            <w:r>
              <w:rPr>
                <w:rStyle w:val="NormalCharacter"/>
              </w:rPr>
              <w:t>、规格：</w:t>
            </w:r>
            <w:r>
              <w:rPr>
                <w:rStyle w:val="NormalCharacter"/>
              </w:rPr>
              <w:t>2160×960×500mm</w:t>
            </w:r>
          </w:p>
          <w:p w14:paraId="58F60654" w14:textId="77777777" w:rsidR="009A2C95" w:rsidRDefault="00160BFB">
            <w:pPr>
              <w:snapToGrid w:val="0"/>
              <w:jc w:val="left"/>
              <w:rPr>
                <w:rStyle w:val="NormalCharacter"/>
              </w:rPr>
            </w:pPr>
            <w:r>
              <w:rPr>
                <w:rStyle w:val="NormalCharacter"/>
              </w:rPr>
              <w:t>2</w:t>
            </w:r>
            <w:r>
              <w:rPr>
                <w:rStyle w:val="NormalCharacter"/>
              </w:rPr>
              <w:t>、配置：可拆卸式</w:t>
            </w:r>
            <w:r>
              <w:rPr>
                <w:rStyle w:val="NormalCharacter"/>
              </w:rPr>
              <w:t>ABS</w:t>
            </w:r>
            <w:r>
              <w:rPr>
                <w:rStyle w:val="NormalCharacter"/>
              </w:rPr>
              <w:t>床头、静音刹车轮、铝合金折叠护栏、</w:t>
            </w:r>
            <w:r>
              <w:rPr>
                <w:rStyle w:val="NormalCharacter"/>
              </w:rPr>
              <w:t>ABS</w:t>
            </w:r>
            <w:r>
              <w:rPr>
                <w:rStyle w:val="NormalCharacter"/>
              </w:rPr>
              <w:t>伸缩餐板、不锈钢升降输液架</w:t>
            </w:r>
            <w:r>
              <w:rPr>
                <w:rStyle w:val="NormalCharacter"/>
              </w:rPr>
              <w:t>.</w:t>
            </w:r>
          </w:p>
          <w:p w14:paraId="715DADA3" w14:textId="77777777" w:rsidR="009A2C95" w:rsidRDefault="00160BFB">
            <w:pPr>
              <w:snapToGrid w:val="0"/>
              <w:jc w:val="left"/>
              <w:rPr>
                <w:rStyle w:val="NormalCharacter"/>
              </w:rPr>
            </w:pPr>
            <w:r>
              <w:rPr>
                <w:rStyle w:val="NormalCharacter"/>
              </w:rPr>
              <w:t>3</w:t>
            </w:r>
            <w:r>
              <w:rPr>
                <w:rStyle w:val="NormalCharacter"/>
              </w:rPr>
              <w:t>、床头、床尾板采用烟灰色</w:t>
            </w:r>
            <w:r>
              <w:rPr>
                <w:rStyle w:val="NormalCharacter"/>
              </w:rPr>
              <w:t>ABS</w:t>
            </w:r>
            <w:r>
              <w:rPr>
                <w:rStyle w:val="NormalCharacter"/>
              </w:rPr>
              <w:t>工程塑料，中间点缀黄（蓝）色利用模具一次成型，床尾板外侧设置有一次成型床头卡。</w:t>
            </w:r>
          </w:p>
          <w:p w14:paraId="31DB4059" w14:textId="77777777" w:rsidR="009A2C95" w:rsidRDefault="00160BFB">
            <w:pPr>
              <w:snapToGrid w:val="0"/>
              <w:jc w:val="left"/>
              <w:rPr>
                <w:rStyle w:val="NormalCharacter"/>
              </w:rPr>
            </w:pPr>
            <w:r>
              <w:rPr>
                <w:rStyle w:val="NormalCharacter"/>
              </w:rPr>
              <w:t>4</w:t>
            </w:r>
            <w:r>
              <w:rPr>
                <w:rStyle w:val="NormalCharacter"/>
              </w:rPr>
              <w:t>、床头、床尾板带定位装置，床头、床尾在不借助任何工具的情况下可自由拆卸。</w:t>
            </w:r>
          </w:p>
          <w:p w14:paraId="4340732B" w14:textId="77777777" w:rsidR="009A2C95" w:rsidRDefault="00160BFB">
            <w:pPr>
              <w:snapToGrid w:val="0"/>
              <w:jc w:val="left"/>
              <w:rPr>
                <w:rStyle w:val="NormalCharacter"/>
              </w:rPr>
            </w:pPr>
            <w:r>
              <w:rPr>
                <w:rStyle w:val="NormalCharacter"/>
              </w:rPr>
              <w:t>5</w:t>
            </w:r>
            <w:r>
              <w:rPr>
                <w:rStyle w:val="NormalCharacter"/>
              </w:rPr>
              <w:t>、床边管采用</w:t>
            </w:r>
            <w:r>
              <w:rPr>
                <w:rStyle w:val="NormalCharacter"/>
              </w:rPr>
              <w:t>30×70×1.5mm</w:t>
            </w:r>
            <w:r>
              <w:rPr>
                <w:rStyle w:val="NormalCharacter"/>
              </w:rPr>
              <w:t>优质碳钢矩管。</w:t>
            </w:r>
          </w:p>
          <w:p w14:paraId="1A8F147C" w14:textId="77777777" w:rsidR="009A2C95" w:rsidRDefault="00160BFB">
            <w:pPr>
              <w:snapToGrid w:val="0"/>
              <w:jc w:val="left"/>
              <w:rPr>
                <w:rStyle w:val="NormalCharacter"/>
              </w:rPr>
            </w:pPr>
            <w:r>
              <w:rPr>
                <w:rStyle w:val="NormalCharacter"/>
              </w:rPr>
              <w:t>6</w:t>
            </w:r>
            <w:r>
              <w:rPr>
                <w:rStyle w:val="NormalCharacter"/>
              </w:rPr>
              <w:t>、床面板采用</w:t>
            </w:r>
            <w:r>
              <w:rPr>
                <w:rStyle w:val="NormalCharacter"/>
              </w:rPr>
              <w:t>≥1.2mm</w:t>
            </w:r>
            <w:r>
              <w:rPr>
                <w:rStyle w:val="NormalCharacter"/>
              </w:rPr>
              <w:t>厚优质冷轧钢板，床面各段采用整体钢板一次冲压成型，经酸洗、磷化、清洗等处理后，静电喷塑，平滑光洁，无毒，环保，抗锈。</w:t>
            </w:r>
          </w:p>
          <w:p w14:paraId="7E11A70B" w14:textId="77777777" w:rsidR="009A2C95" w:rsidRDefault="00160BFB">
            <w:pPr>
              <w:snapToGrid w:val="0"/>
              <w:jc w:val="left"/>
              <w:rPr>
                <w:rStyle w:val="NormalCharacter"/>
              </w:rPr>
            </w:pPr>
            <w:r>
              <w:rPr>
                <w:rStyle w:val="NormalCharacter"/>
              </w:rPr>
              <w:t>7</w:t>
            </w:r>
            <w:r>
              <w:rPr>
                <w:rStyle w:val="NormalCharacter"/>
              </w:rPr>
              <w:t>、床脚采用</w:t>
            </w:r>
            <w:r>
              <w:rPr>
                <w:rStyle w:val="NormalCharacter"/>
              </w:rPr>
              <w:t>50×50×1.2mm</w:t>
            </w:r>
            <w:r>
              <w:rPr>
                <w:rStyle w:val="NormalCharacter"/>
              </w:rPr>
              <w:t>优质碳钢方管。</w:t>
            </w:r>
          </w:p>
          <w:p w14:paraId="06425493" w14:textId="77777777" w:rsidR="009A2C95" w:rsidRDefault="00160BFB">
            <w:pPr>
              <w:snapToGrid w:val="0"/>
              <w:jc w:val="left"/>
              <w:rPr>
                <w:rStyle w:val="NormalCharacter"/>
              </w:rPr>
            </w:pPr>
            <w:r>
              <w:rPr>
                <w:rStyle w:val="NormalCharacter"/>
              </w:rPr>
              <w:t>8</w:t>
            </w:r>
            <w:r>
              <w:rPr>
                <w:rStyle w:val="NormalCharacter"/>
              </w:rPr>
              <w:t>、床板连接头采用优质钢件，耐磨，运作无噪音，防折断。</w:t>
            </w:r>
          </w:p>
          <w:p w14:paraId="39B33D61" w14:textId="77777777" w:rsidR="009A2C95" w:rsidRDefault="00160BFB">
            <w:pPr>
              <w:snapToGrid w:val="0"/>
              <w:jc w:val="left"/>
              <w:rPr>
                <w:rStyle w:val="NormalCharacter"/>
              </w:rPr>
            </w:pPr>
            <w:r>
              <w:rPr>
                <w:rStyle w:val="NormalCharacter"/>
              </w:rPr>
              <w:t>9</w:t>
            </w:r>
            <w:r>
              <w:rPr>
                <w:rStyle w:val="NormalCharacter"/>
              </w:rPr>
              <w:t>、手摇床丝杆采用</w:t>
            </w:r>
            <w:r>
              <w:rPr>
                <w:rStyle w:val="NormalCharacter"/>
              </w:rPr>
              <w:t>45#</w:t>
            </w:r>
            <w:r>
              <w:rPr>
                <w:rStyle w:val="NormalCharacter"/>
              </w:rPr>
              <w:t>钢，由专用滚丝机滚挤压成型，丝口圆滑，操作轻松，母丝采用球墨铁制作，丝杆具有双向过摇装置。丝杆弹盒采用钢件，防破裂。摇把和丝杆之间采用</w:t>
            </w:r>
            <w:r>
              <w:rPr>
                <w:rStyle w:val="NormalCharacter"/>
              </w:rPr>
              <w:t>“</w:t>
            </w:r>
            <w:r>
              <w:rPr>
                <w:rStyle w:val="NormalCharacter"/>
              </w:rPr>
              <w:t>万向接</w:t>
            </w:r>
            <w:r>
              <w:rPr>
                <w:rStyle w:val="NormalCharacter"/>
              </w:rPr>
              <w:t>”</w:t>
            </w:r>
            <w:r>
              <w:rPr>
                <w:rStyle w:val="NormalCharacter"/>
              </w:rPr>
              <w:t>连接技术，</w:t>
            </w:r>
            <w:r>
              <w:rPr>
                <w:rStyle w:val="NormalCharacter"/>
              </w:rPr>
              <w:t>“</w:t>
            </w:r>
            <w:r>
              <w:rPr>
                <w:rStyle w:val="NormalCharacter"/>
              </w:rPr>
              <w:t>万向接</w:t>
            </w:r>
            <w:r>
              <w:rPr>
                <w:rStyle w:val="NormalCharacter"/>
              </w:rPr>
              <w:t>”</w:t>
            </w:r>
            <w:r>
              <w:rPr>
                <w:rStyle w:val="NormalCharacter"/>
              </w:rPr>
              <w:t>为钢件。</w:t>
            </w:r>
          </w:p>
          <w:p w14:paraId="2C469200" w14:textId="77777777" w:rsidR="009A2C95" w:rsidRDefault="00160BFB">
            <w:pPr>
              <w:snapToGrid w:val="0"/>
              <w:jc w:val="left"/>
              <w:rPr>
                <w:rStyle w:val="NormalCharacter"/>
              </w:rPr>
            </w:pPr>
            <w:r>
              <w:rPr>
                <w:rStyle w:val="NormalCharacter"/>
              </w:rPr>
              <w:t>10</w:t>
            </w:r>
            <w:r>
              <w:rPr>
                <w:rStyle w:val="NormalCharacter"/>
              </w:rPr>
              <w:t>、摇把手柄为折叠式，金属材料，经久耐用。</w:t>
            </w:r>
          </w:p>
          <w:p w14:paraId="2A5BC2B9" w14:textId="77777777" w:rsidR="009A2C95" w:rsidRDefault="00160BFB">
            <w:pPr>
              <w:snapToGrid w:val="0"/>
              <w:jc w:val="left"/>
              <w:rPr>
                <w:rStyle w:val="NormalCharacter"/>
              </w:rPr>
            </w:pPr>
            <w:r>
              <w:rPr>
                <w:rStyle w:val="NormalCharacter"/>
              </w:rPr>
              <w:t>11</w:t>
            </w:r>
            <w:r>
              <w:rPr>
                <w:rStyle w:val="NormalCharacter"/>
              </w:rPr>
              <w:t>、病床靠背采用双支撑转轴结构，以达到将病员的重量均匀地分布在床梁上，转轴与床板接触处用滑轮，以减小摩擦，无噪音；病床额定载荷为</w:t>
            </w:r>
            <w:r>
              <w:rPr>
                <w:rStyle w:val="NormalCharacter"/>
              </w:rPr>
              <w:t>≥200kg</w:t>
            </w:r>
            <w:r>
              <w:rPr>
                <w:rStyle w:val="NormalCharacter"/>
              </w:rPr>
              <w:t>，背段调节范围</w:t>
            </w:r>
            <w:r>
              <w:rPr>
                <w:rStyle w:val="NormalCharacter"/>
              </w:rPr>
              <w:t>0°-75°</w:t>
            </w:r>
            <w:r>
              <w:rPr>
                <w:rStyle w:val="NormalCharacter"/>
              </w:rPr>
              <w:t>，腿段调节范围</w:t>
            </w:r>
            <w:r>
              <w:rPr>
                <w:rStyle w:val="NormalCharacter"/>
              </w:rPr>
              <w:t>0°-45°</w:t>
            </w:r>
            <w:r>
              <w:rPr>
                <w:rStyle w:val="NormalCharacter"/>
              </w:rPr>
              <w:t>，</w:t>
            </w:r>
            <w:r>
              <w:rPr>
                <w:rStyle w:val="NormalCharacter"/>
              </w:rPr>
              <w:t xml:space="preserve"> </w:t>
            </w:r>
            <w:r>
              <w:rPr>
                <w:rStyle w:val="NormalCharacter"/>
              </w:rPr>
              <w:t>床边设置</w:t>
            </w:r>
            <w:r>
              <w:rPr>
                <w:rStyle w:val="NormalCharacter"/>
              </w:rPr>
              <w:t>4</w:t>
            </w:r>
            <w:r>
              <w:rPr>
                <w:rStyle w:val="NormalCharacter"/>
              </w:rPr>
              <w:t>个输液架插孔。</w:t>
            </w:r>
          </w:p>
          <w:p w14:paraId="1D49F9F1" w14:textId="77777777" w:rsidR="009A2C95" w:rsidRDefault="00160BFB">
            <w:pPr>
              <w:snapToGrid w:val="0"/>
              <w:jc w:val="left"/>
              <w:rPr>
                <w:rStyle w:val="NormalCharacter"/>
              </w:rPr>
            </w:pPr>
            <w:r>
              <w:rPr>
                <w:rStyle w:val="NormalCharacter"/>
              </w:rPr>
              <w:t>12</w:t>
            </w:r>
            <w:r>
              <w:rPr>
                <w:rStyle w:val="NormalCharacter"/>
              </w:rPr>
              <w:t>、折叠护栏采用优质铝合金材料，全覆式设计，主柱不少于</w:t>
            </w:r>
            <w:r>
              <w:rPr>
                <w:rStyle w:val="NormalCharacter"/>
              </w:rPr>
              <w:t>6</w:t>
            </w:r>
            <w:r>
              <w:rPr>
                <w:rStyle w:val="NormalCharacter"/>
              </w:rPr>
              <w:t>根，手握式单边开关，操作简便。护栏上可放置移动餐桌板。</w:t>
            </w:r>
          </w:p>
          <w:p w14:paraId="3A065803" w14:textId="77777777" w:rsidR="009A2C95" w:rsidRDefault="00160BFB">
            <w:pPr>
              <w:snapToGrid w:val="0"/>
              <w:jc w:val="left"/>
              <w:rPr>
                <w:rStyle w:val="NormalCharacter"/>
              </w:rPr>
            </w:pPr>
            <w:r>
              <w:rPr>
                <w:rStyle w:val="NormalCharacter"/>
              </w:rPr>
              <w:t>13</w:t>
            </w:r>
            <w:r>
              <w:rPr>
                <w:rStyle w:val="NormalCharacter"/>
              </w:rPr>
              <w:t>、餐桌板主体采用优质木板，两端端口采用</w:t>
            </w:r>
            <w:r>
              <w:rPr>
                <w:rStyle w:val="NormalCharacter"/>
              </w:rPr>
              <w:t>ABS</w:t>
            </w:r>
            <w:r>
              <w:rPr>
                <w:rStyle w:val="NormalCharacter"/>
              </w:rPr>
              <w:t>注塑成型，颜色与床整体相配。</w:t>
            </w:r>
          </w:p>
          <w:p w14:paraId="206B2D2E" w14:textId="77777777" w:rsidR="009A2C95" w:rsidRDefault="00160BFB">
            <w:pPr>
              <w:snapToGrid w:val="0"/>
              <w:jc w:val="left"/>
              <w:rPr>
                <w:rStyle w:val="NormalCharacter"/>
              </w:rPr>
            </w:pPr>
            <w:r>
              <w:rPr>
                <w:rStyle w:val="NormalCharacter"/>
              </w:rPr>
              <w:t>14</w:t>
            </w:r>
            <w:r>
              <w:rPr>
                <w:rStyle w:val="NormalCharacter"/>
              </w:rPr>
              <w:t>、输液架为升降式，主管采用优质</w:t>
            </w:r>
            <w:r>
              <w:rPr>
                <w:rStyle w:val="NormalCharacter"/>
              </w:rPr>
              <w:t>304</w:t>
            </w:r>
            <w:r>
              <w:rPr>
                <w:rStyle w:val="NormalCharacter"/>
              </w:rPr>
              <w:t>不锈钢管制作，具有二个挂钩，可同时进行多瓶输液。</w:t>
            </w:r>
          </w:p>
          <w:p w14:paraId="4AB0F921" w14:textId="77777777" w:rsidR="009A2C95" w:rsidRDefault="00160BFB">
            <w:pPr>
              <w:snapToGrid w:val="0"/>
              <w:jc w:val="left"/>
              <w:rPr>
                <w:rStyle w:val="NormalCharacter"/>
              </w:rPr>
            </w:pPr>
            <w:r>
              <w:rPr>
                <w:rStyle w:val="NormalCharacter"/>
              </w:rPr>
              <w:t>15</w:t>
            </w:r>
            <w:r>
              <w:rPr>
                <w:rStyle w:val="NormalCharacter"/>
              </w:rPr>
              <w:t>、脚轮采用直径</w:t>
            </w:r>
            <w:r>
              <w:rPr>
                <w:rStyle w:val="NormalCharacter"/>
              </w:rPr>
              <w:t>≥125mm</w:t>
            </w:r>
            <w:r>
              <w:rPr>
                <w:rStyle w:val="NormalCharacter"/>
              </w:rPr>
              <w:t>的高级人造胶静音轮，四轮带刹，推动平稳灵活，制动稳定可靠。</w:t>
            </w:r>
          </w:p>
        </w:tc>
      </w:tr>
      <w:tr w:rsidR="009A2C95" w14:paraId="76A760AA" w14:textId="77777777">
        <w:trPr>
          <w:trHeight w:hRule="exact" w:val="5394"/>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28CA33F9"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73</w:t>
            </w:r>
          </w:p>
        </w:tc>
        <w:tc>
          <w:tcPr>
            <w:tcW w:w="2291" w:type="dxa"/>
            <w:tcBorders>
              <w:top w:val="single" w:sz="4" w:space="0" w:color="000000"/>
              <w:left w:val="single" w:sz="4" w:space="0" w:color="000000"/>
              <w:bottom w:val="single" w:sz="4" w:space="0" w:color="000000"/>
              <w:right w:val="single" w:sz="4" w:space="0" w:color="000000"/>
            </w:tcBorders>
            <w:vAlign w:val="center"/>
          </w:tcPr>
          <w:p w14:paraId="7038A708"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讨论桌椅</w:t>
            </w:r>
          </w:p>
        </w:tc>
        <w:tc>
          <w:tcPr>
            <w:tcW w:w="6533" w:type="dxa"/>
            <w:tcBorders>
              <w:top w:val="single" w:sz="4" w:space="0" w:color="000000"/>
              <w:left w:val="single" w:sz="4" w:space="0" w:color="000000"/>
              <w:bottom w:val="single" w:sz="4" w:space="0" w:color="000000"/>
              <w:right w:val="single" w:sz="4" w:space="0" w:color="000000"/>
            </w:tcBorders>
            <w:vAlign w:val="center"/>
          </w:tcPr>
          <w:p w14:paraId="486CCB00"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4</w:t>
            </w:r>
            <w:r>
              <w:rPr>
                <w:rStyle w:val="NormalCharacter"/>
              </w:rPr>
              <w:t>套</w:t>
            </w:r>
          </w:p>
          <w:p w14:paraId="10B4AAD3" w14:textId="77777777" w:rsidR="009A2C95" w:rsidRDefault="00160BFB">
            <w:pPr>
              <w:snapToGrid w:val="0"/>
              <w:jc w:val="left"/>
              <w:rPr>
                <w:rStyle w:val="NormalCharacter"/>
              </w:rPr>
            </w:pPr>
            <w:r>
              <w:rPr>
                <w:rStyle w:val="NormalCharacter"/>
              </w:rPr>
              <w:t>一、学生单人课桌：</w:t>
            </w:r>
            <w:r>
              <w:rPr>
                <w:rStyle w:val="NormalCharacter"/>
              </w:rPr>
              <w:t xml:space="preserve"> </w:t>
            </w:r>
          </w:p>
          <w:p w14:paraId="7E0A22BC" w14:textId="77777777" w:rsidR="009A2C95" w:rsidRDefault="00160BFB">
            <w:pPr>
              <w:snapToGrid w:val="0"/>
              <w:jc w:val="left"/>
              <w:rPr>
                <w:rStyle w:val="NormalCharacter"/>
              </w:rPr>
            </w:pPr>
            <w:r>
              <w:rPr>
                <w:rStyle w:val="NormalCharacter"/>
              </w:rPr>
              <w:t>1</w:t>
            </w:r>
            <w:r>
              <w:rPr>
                <w:rStyle w:val="NormalCharacter"/>
              </w:rPr>
              <w:t>、梯形学生桌面尺寸：</w:t>
            </w:r>
            <w:r>
              <w:rPr>
                <w:rStyle w:val="NormalCharacter"/>
              </w:rPr>
              <w:t>1200(</w:t>
            </w:r>
            <w:r>
              <w:rPr>
                <w:rStyle w:val="NormalCharacter"/>
              </w:rPr>
              <w:t>外）</w:t>
            </w:r>
            <w:r>
              <w:rPr>
                <w:rStyle w:val="NormalCharacter"/>
              </w:rPr>
              <w:t>*560</w:t>
            </w:r>
            <w:r>
              <w:rPr>
                <w:rStyle w:val="NormalCharacter"/>
              </w:rPr>
              <w:t>（内）</w:t>
            </w:r>
            <w:r>
              <w:rPr>
                <w:rStyle w:val="NormalCharacter"/>
              </w:rPr>
              <w:t>*554</w:t>
            </w:r>
            <w:r>
              <w:rPr>
                <w:rStyle w:val="NormalCharacter"/>
              </w:rPr>
              <w:t>（高）</w:t>
            </w:r>
            <w:r>
              <w:rPr>
                <w:rStyle w:val="NormalCharacter"/>
              </w:rPr>
              <w:t>(mm)</w:t>
            </w:r>
            <w:r>
              <w:rPr>
                <w:rStyle w:val="NormalCharacter"/>
              </w:rPr>
              <w:t>。</w:t>
            </w:r>
          </w:p>
          <w:p w14:paraId="65E38E71" w14:textId="77777777" w:rsidR="009A2C95" w:rsidRDefault="00160BFB">
            <w:pPr>
              <w:snapToGrid w:val="0"/>
              <w:jc w:val="left"/>
              <w:rPr>
                <w:rStyle w:val="NormalCharacter"/>
              </w:rPr>
            </w:pPr>
            <w:r>
              <w:rPr>
                <w:rStyle w:val="NormalCharacter"/>
              </w:rPr>
              <w:t>2</w:t>
            </w:r>
            <w:r>
              <w:rPr>
                <w:rStyle w:val="NormalCharacter"/>
              </w:rPr>
              <w:t>、具有前面挡板、桌网。</w:t>
            </w:r>
          </w:p>
          <w:p w14:paraId="65DC6089" w14:textId="77777777" w:rsidR="009A2C95" w:rsidRDefault="00160BFB">
            <w:pPr>
              <w:snapToGrid w:val="0"/>
              <w:jc w:val="left"/>
              <w:rPr>
                <w:rStyle w:val="NormalCharacter"/>
              </w:rPr>
            </w:pPr>
            <w:r>
              <w:rPr>
                <w:rStyle w:val="NormalCharacter"/>
              </w:rPr>
              <w:t>3</w:t>
            </w:r>
            <w:r>
              <w:rPr>
                <w:rStyle w:val="NormalCharacter"/>
              </w:rPr>
              <w:t>、桌腿：椭圆钢管弯曲成型。</w:t>
            </w:r>
          </w:p>
          <w:p w14:paraId="52705FA7" w14:textId="77777777" w:rsidR="009A2C95" w:rsidRDefault="00160BFB">
            <w:pPr>
              <w:snapToGrid w:val="0"/>
              <w:jc w:val="left"/>
              <w:rPr>
                <w:rStyle w:val="NormalCharacter"/>
              </w:rPr>
            </w:pPr>
            <w:r>
              <w:rPr>
                <w:rStyle w:val="NormalCharacter"/>
              </w:rPr>
              <w:t>4</w:t>
            </w:r>
            <w:r>
              <w:rPr>
                <w:rStyle w:val="NormalCharacter"/>
              </w:rPr>
              <w:t>、桌脚：一侧配调节支脚。</w:t>
            </w:r>
          </w:p>
          <w:p w14:paraId="3C127B7C" w14:textId="77777777" w:rsidR="009A2C95" w:rsidRDefault="00160BFB">
            <w:pPr>
              <w:snapToGrid w:val="0"/>
              <w:jc w:val="left"/>
              <w:rPr>
                <w:rStyle w:val="NormalCharacter"/>
              </w:rPr>
            </w:pPr>
            <w:r>
              <w:rPr>
                <w:rStyle w:val="NormalCharacter"/>
              </w:rPr>
              <w:t>5</w:t>
            </w:r>
            <w:r>
              <w:rPr>
                <w:rStyle w:val="NormalCharacter"/>
              </w:rPr>
              <w:t>、数量：</w:t>
            </w:r>
            <w:r>
              <w:rPr>
                <w:rStyle w:val="NormalCharacter"/>
              </w:rPr>
              <w:t>6</w:t>
            </w:r>
            <w:r>
              <w:rPr>
                <w:rStyle w:val="NormalCharacter"/>
              </w:rPr>
              <w:t>张</w:t>
            </w:r>
          </w:p>
          <w:p w14:paraId="2C181A84" w14:textId="77777777" w:rsidR="009A2C95" w:rsidRDefault="00160BFB">
            <w:pPr>
              <w:snapToGrid w:val="0"/>
              <w:jc w:val="left"/>
              <w:rPr>
                <w:rStyle w:val="NormalCharacter"/>
              </w:rPr>
            </w:pPr>
            <w:r>
              <w:rPr>
                <w:rStyle w:val="NormalCharacter"/>
              </w:rPr>
              <w:t>二、六方桌：</w:t>
            </w:r>
          </w:p>
          <w:p w14:paraId="33BE04F5" w14:textId="77777777" w:rsidR="009A2C95" w:rsidRDefault="00160BFB">
            <w:pPr>
              <w:snapToGrid w:val="0"/>
              <w:jc w:val="left"/>
              <w:rPr>
                <w:rStyle w:val="NormalCharacter"/>
              </w:rPr>
            </w:pPr>
            <w:r>
              <w:rPr>
                <w:rStyle w:val="NormalCharacter"/>
              </w:rPr>
              <w:t>1</w:t>
            </w:r>
            <w:r>
              <w:rPr>
                <w:rStyle w:val="NormalCharacter"/>
              </w:rPr>
              <w:t>、六方桌桌面尺寸：边长</w:t>
            </w:r>
            <w:r>
              <w:rPr>
                <w:rStyle w:val="NormalCharacter"/>
              </w:rPr>
              <w:t>560mm</w:t>
            </w:r>
            <w:r>
              <w:rPr>
                <w:rStyle w:val="NormalCharacter"/>
              </w:rPr>
              <w:t>。</w:t>
            </w:r>
          </w:p>
          <w:p w14:paraId="1BD0FE07" w14:textId="77777777" w:rsidR="009A2C95" w:rsidRDefault="00160BFB">
            <w:pPr>
              <w:snapToGrid w:val="0"/>
              <w:jc w:val="left"/>
              <w:rPr>
                <w:rStyle w:val="NormalCharacter"/>
              </w:rPr>
            </w:pPr>
            <w:r>
              <w:rPr>
                <w:rStyle w:val="NormalCharacter"/>
              </w:rPr>
              <w:t>2</w:t>
            </w:r>
            <w:r>
              <w:rPr>
                <w:rStyle w:val="NormalCharacter"/>
              </w:rPr>
              <w:t>、桌腿：桌立腿椭圆钢管立腿固定件焊接成型。</w:t>
            </w:r>
            <w:r>
              <w:rPr>
                <w:rStyle w:val="NormalCharacter"/>
              </w:rPr>
              <w:t xml:space="preserve"> </w:t>
            </w:r>
          </w:p>
          <w:p w14:paraId="3BAE0FE9" w14:textId="77777777" w:rsidR="009A2C95" w:rsidRDefault="00160BFB">
            <w:pPr>
              <w:snapToGrid w:val="0"/>
              <w:jc w:val="left"/>
              <w:rPr>
                <w:rStyle w:val="NormalCharacter"/>
              </w:rPr>
            </w:pPr>
            <w:r>
              <w:rPr>
                <w:rStyle w:val="NormalCharacter"/>
              </w:rPr>
              <w:t>3</w:t>
            </w:r>
            <w:r>
              <w:rPr>
                <w:rStyle w:val="NormalCharacter"/>
              </w:rPr>
              <w:t>、桌脚：五金联接件采用镀锌、镀铬件。</w:t>
            </w:r>
          </w:p>
          <w:p w14:paraId="1FA52E6B" w14:textId="77777777" w:rsidR="009A2C95" w:rsidRDefault="00160BFB">
            <w:pPr>
              <w:snapToGrid w:val="0"/>
              <w:jc w:val="left"/>
              <w:rPr>
                <w:rStyle w:val="NormalCharacter"/>
              </w:rPr>
            </w:pPr>
            <w:r>
              <w:rPr>
                <w:rStyle w:val="NormalCharacter"/>
              </w:rPr>
              <w:t>4</w:t>
            </w:r>
            <w:r>
              <w:rPr>
                <w:rStyle w:val="NormalCharacter"/>
              </w:rPr>
              <w:t>、数量：</w:t>
            </w:r>
            <w:r>
              <w:rPr>
                <w:rStyle w:val="NormalCharacter"/>
              </w:rPr>
              <w:t>1</w:t>
            </w:r>
            <w:r>
              <w:rPr>
                <w:rStyle w:val="NormalCharacter"/>
              </w:rPr>
              <w:t>张</w:t>
            </w:r>
          </w:p>
          <w:p w14:paraId="1EF2915F" w14:textId="77777777" w:rsidR="009A2C95" w:rsidRDefault="00160BFB">
            <w:pPr>
              <w:snapToGrid w:val="0"/>
              <w:jc w:val="left"/>
              <w:rPr>
                <w:rStyle w:val="NormalCharacter"/>
              </w:rPr>
            </w:pPr>
            <w:r>
              <w:rPr>
                <w:rStyle w:val="NormalCharacter"/>
              </w:rPr>
              <w:t>三、学生单人课椅：</w:t>
            </w:r>
          </w:p>
          <w:p w14:paraId="5ABF9C76" w14:textId="77777777" w:rsidR="009A2C95" w:rsidRDefault="00160BFB">
            <w:pPr>
              <w:snapToGrid w:val="0"/>
              <w:jc w:val="left"/>
              <w:rPr>
                <w:rStyle w:val="NormalCharacter"/>
              </w:rPr>
            </w:pPr>
            <w:r>
              <w:rPr>
                <w:rStyle w:val="NormalCharacter"/>
              </w:rPr>
              <w:t>1</w:t>
            </w:r>
            <w:r>
              <w:rPr>
                <w:rStyle w:val="NormalCharacter"/>
              </w:rPr>
              <w:t>、座板：</w:t>
            </w:r>
            <w:r>
              <w:rPr>
                <w:rStyle w:val="NormalCharacter"/>
              </w:rPr>
              <w:t>430x410x365mm</w:t>
            </w:r>
            <w:r>
              <w:rPr>
                <w:rStyle w:val="NormalCharacter"/>
              </w:rPr>
              <w:t>采用座板及背板连体式。</w:t>
            </w:r>
          </w:p>
          <w:p w14:paraId="03E2487E" w14:textId="77777777" w:rsidR="009A2C95" w:rsidRDefault="00160BFB">
            <w:pPr>
              <w:snapToGrid w:val="0"/>
              <w:jc w:val="left"/>
              <w:rPr>
                <w:rStyle w:val="NormalCharacter"/>
              </w:rPr>
            </w:pPr>
            <w:r>
              <w:rPr>
                <w:rStyle w:val="NormalCharacter"/>
              </w:rPr>
              <w:t>2</w:t>
            </w:r>
            <w:r>
              <w:rPr>
                <w:rStyle w:val="NormalCharacter"/>
              </w:rPr>
              <w:t>、椅腿：采用圆管经数控弯曲以后焊接成型，与座板连接采用无螺丝卡接式连接，牢固可靠。</w:t>
            </w:r>
          </w:p>
          <w:p w14:paraId="1B03B349" w14:textId="77777777" w:rsidR="009A2C95" w:rsidRDefault="00160BFB">
            <w:pPr>
              <w:snapToGrid w:val="0"/>
              <w:jc w:val="left"/>
              <w:rPr>
                <w:rStyle w:val="NormalCharacter"/>
              </w:rPr>
            </w:pPr>
            <w:r>
              <w:rPr>
                <w:rStyle w:val="NormalCharacter"/>
              </w:rPr>
              <w:t>3</w:t>
            </w:r>
            <w:r>
              <w:rPr>
                <w:rStyle w:val="NormalCharacter"/>
              </w:rPr>
              <w:t>、底脚套：</w:t>
            </w:r>
            <w:r>
              <w:rPr>
                <w:rStyle w:val="NormalCharacter"/>
              </w:rPr>
              <w:t>PP</w:t>
            </w:r>
            <w:r>
              <w:rPr>
                <w:rStyle w:val="NormalCharacter"/>
              </w:rPr>
              <w:t>工程塑料，防滑、耐磨。</w:t>
            </w:r>
          </w:p>
          <w:p w14:paraId="7801C31E" w14:textId="77777777" w:rsidR="009A2C95" w:rsidRDefault="00160BFB">
            <w:pPr>
              <w:snapToGrid w:val="0"/>
              <w:jc w:val="left"/>
              <w:rPr>
                <w:rStyle w:val="NormalCharacter"/>
              </w:rPr>
            </w:pPr>
            <w:r>
              <w:rPr>
                <w:rStyle w:val="NormalCharacter"/>
              </w:rPr>
              <w:t>4</w:t>
            </w:r>
            <w:r>
              <w:rPr>
                <w:rStyle w:val="NormalCharacter"/>
              </w:rPr>
              <w:t>、数量：</w:t>
            </w:r>
            <w:r>
              <w:rPr>
                <w:rStyle w:val="NormalCharacter"/>
              </w:rPr>
              <w:t>12</w:t>
            </w:r>
            <w:r>
              <w:rPr>
                <w:rStyle w:val="NormalCharacter"/>
              </w:rPr>
              <w:t>把。</w:t>
            </w:r>
          </w:p>
        </w:tc>
      </w:tr>
      <w:tr w:rsidR="009A2C95" w14:paraId="14B5DB12" w14:textId="77777777">
        <w:trPr>
          <w:trHeight w:hRule="exact" w:val="2713"/>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E3442E3" w14:textId="77777777" w:rsidR="009A2C95" w:rsidRDefault="00160BFB">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74</w:t>
            </w:r>
          </w:p>
        </w:tc>
        <w:tc>
          <w:tcPr>
            <w:tcW w:w="2291" w:type="dxa"/>
            <w:tcBorders>
              <w:top w:val="single" w:sz="4" w:space="0" w:color="000000"/>
              <w:left w:val="single" w:sz="4" w:space="0" w:color="000000"/>
              <w:bottom w:val="single" w:sz="4" w:space="0" w:color="000000"/>
              <w:right w:val="single" w:sz="4" w:space="0" w:color="000000"/>
            </w:tcBorders>
            <w:vAlign w:val="center"/>
          </w:tcPr>
          <w:p w14:paraId="05F6ABF3" w14:textId="77777777" w:rsidR="009A2C95" w:rsidRDefault="00160BFB">
            <w:pPr>
              <w:snapToGrid w:val="0"/>
              <w:jc w:val="center"/>
              <w:textAlignment w:val="center"/>
              <w:rPr>
                <w:rStyle w:val="NormalCharacter"/>
                <w:rFonts w:ascii="宋体" w:hAnsi="宋体"/>
                <w:szCs w:val="28"/>
              </w:rPr>
            </w:pPr>
            <w:r>
              <w:rPr>
                <w:rStyle w:val="NormalCharacter"/>
                <w:rFonts w:ascii="宋体" w:hAnsi="宋体"/>
                <w:color w:val="000000"/>
                <w:kern w:val="0"/>
                <w:sz w:val="20"/>
                <w:szCs w:val="20"/>
              </w:rPr>
              <w:t>治疗车</w:t>
            </w:r>
          </w:p>
        </w:tc>
        <w:tc>
          <w:tcPr>
            <w:tcW w:w="6533" w:type="dxa"/>
            <w:tcBorders>
              <w:top w:val="single" w:sz="4" w:space="0" w:color="000000"/>
              <w:left w:val="single" w:sz="4" w:space="0" w:color="000000"/>
              <w:bottom w:val="single" w:sz="4" w:space="0" w:color="000000"/>
              <w:right w:val="single" w:sz="4" w:space="0" w:color="000000"/>
            </w:tcBorders>
            <w:vAlign w:val="center"/>
          </w:tcPr>
          <w:p w14:paraId="632F4691" w14:textId="77777777" w:rsidR="009A2C95" w:rsidRDefault="00160BFB">
            <w:pPr>
              <w:snapToGrid w:val="0"/>
              <w:jc w:val="left"/>
              <w:rPr>
                <w:rStyle w:val="NormalCharacter"/>
              </w:rPr>
            </w:pPr>
            <w:r>
              <w:rPr>
                <w:rStyle w:val="NormalCharacter"/>
              </w:rPr>
              <w:t>数量</w:t>
            </w:r>
            <w:r>
              <w:rPr>
                <w:rStyle w:val="NormalCharacter"/>
              </w:rPr>
              <w:t>.</w:t>
            </w:r>
            <w:r>
              <w:rPr>
                <w:rStyle w:val="NormalCharacter"/>
              </w:rPr>
              <w:t>：</w:t>
            </w:r>
            <w:r>
              <w:rPr>
                <w:rStyle w:val="NormalCharacter"/>
              </w:rPr>
              <w:t>28</w:t>
            </w:r>
            <w:r>
              <w:rPr>
                <w:rStyle w:val="NormalCharacter"/>
              </w:rPr>
              <w:t>台</w:t>
            </w:r>
          </w:p>
          <w:p w14:paraId="27B318D8" w14:textId="77777777" w:rsidR="009A2C95" w:rsidRDefault="00160BFB">
            <w:pPr>
              <w:snapToGrid w:val="0"/>
              <w:rPr>
                <w:rStyle w:val="NormalCharacter"/>
                <w:rFonts w:ascii="宋体" w:hAnsi="宋体"/>
                <w:szCs w:val="28"/>
              </w:rPr>
            </w:pPr>
            <w:r>
              <w:rPr>
                <w:rStyle w:val="NormalCharacter"/>
                <w:rFonts w:ascii="宋体" w:hAnsi="宋体"/>
                <w:szCs w:val="28"/>
              </w:rPr>
              <w:t>1、规格：690×440×800mm</w:t>
            </w:r>
          </w:p>
          <w:p w14:paraId="1CCCED17" w14:textId="77777777" w:rsidR="009A2C95" w:rsidRDefault="00160BFB">
            <w:pPr>
              <w:snapToGrid w:val="0"/>
              <w:rPr>
                <w:rStyle w:val="NormalCharacter"/>
                <w:rFonts w:ascii="宋体" w:hAnsi="宋体"/>
                <w:szCs w:val="28"/>
              </w:rPr>
            </w:pPr>
            <w:r>
              <w:rPr>
                <w:rStyle w:val="NormalCharacter"/>
                <w:rFonts w:ascii="宋体" w:hAnsi="宋体"/>
                <w:szCs w:val="28"/>
              </w:rPr>
              <w:t>2、主架采用25×25×1.2mm优质不锈钢矩管，台面采用1.2mm厚优质不锈钢板。</w:t>
            </w:r>
          </w:p>
          <w:p w14:paraId="7CB03DEE" w14:textId="77777777" w:rsidR="009A2C95" w:rsidRDefault="00160BFB">
            <w:pPr>
              <w:snapToGrid w:val="0"/>
              <w:rPr>
                <w:rStyle w:val="NormalCharacter"/>
                <w:rFonts w:ascii="宋体" w:hAnsi="宋体"/>
                <w:szCs w:val="28"/>
              </w:rPr>
            </w:pPr>
            <w:r>
              <w:rPr>
                <w:rStyle w:val="NormalCharacter"/>
                <w:rFonts w:ascii="宋体" w:hAnsi="宋体"/>
                <w:szCs w:val="28"/>
              </w:rPr>
              <w:t>3、脚轮采用Φ100mm高级人造胶静音轮，两轮带刹，推动平稳灵活，制动稳定可靠。</w:t>
            </w:r>
          </w:p>
          <w:p w14:paraId="1044C49B" w14:textId="77777777" w:rsidR="009A2C95" w:rsidRDefault="00160BFB">
            <w:pPr>
              <w:snapToGrid w:val="0"/>
              <w:rPr>
                <w:rStyle w:val="NormalCharacter"/>
                <w:rFonts w:ascii="宋体" w:hAnsi="宋体"/>
                <w:szCs w:val="28"/>
              </w:rPr>
            </w:pPr>
            <w:r>
              <w:rPr>
                <w:rStyle w:val="NormalCharacter"/>
                <w:rFonts w:ascii="宋体" w:hAnsi="宋体"/>
                <w:szCs w:val="28"/>
              </w:rPr>
              <w:t>4、双层带两抽，配置不锈钢污物桶。</w:t>
            </w:r>
          </w:p>
          <w:p w14:paraId="39372C93" w14:textId="77777777" w:rsidR="009A2C95" w:rsidRDefault="00160BFB">
            <w:pPr>
              <w:snapToGrid w:val="0"/>
              <w:rPr>
                <w:rStyle w:val="NormalCharacter"/>
                <w:rFonts w:ascii="宋体" w:hAnsi="宋体"/>
                <w:szCs w:val="28"/>
              </w:rPr>
            </w:pPr>
            <w:r>
              <w:rPr>
                <w:rStyle w:val="NormalCharacter"/>
                <w:rFonts w:ascii="宋体" w:hAnsi="宋体"/>
                <w:szCs w:val="28"/>
              </w:rPr>
              <w:t>5、功能为医护人员护理时放置药品、器械或仪器等使用。</w:t>
            </w:r>
          </w:p>
        </w:tc>
      </w:tr>
      <w:tr w:rsidR="009A2C95" w14:paraId="263E09BA" w14:textId="77777777">
        <w:trPr>
          <w:trHeight w:hRule="exact" w:val="710"/>
          <w:jc w:val="center"/>
        </w:trPr>
        <w:tc>
          <w:tcPr>
            <w:tcW w:w="10110" w:type="dxa"/>
            <w:gridSpan w:val="3"/>
            <w:tcBorders>
              <w:top w:val="single" w:sz="4" w:space="0" w:color="000000"/>
              <w:left w:val="single" w:sz="4" w:space="0" w:color="000000"/>
              <w:bottom w:val="single" w:sz="4" w:space="0" w:color="000000"/>
              <w:right w:val="single" w:sz="4" w:space="0" w:color="000000"/>
            </w:tcBorders>
            <w:vAlign w:val="center"/>
          </w:tcPr>
          <w:p w14:paraId="1FA208F3" w14:textId="77777777" w:rsidR="009A2C95" w:rsidRDefault="00160BFB">
            <w:pPr>
              <w:snapToGrid w:val="0"/>
              <w:jc w:val="center"/>
              <w:rPr>
                <w:rStyle w:val="NormalCharacter"/>
                <w:rFonts w:ascii="仿宋_GB2312" w:eastAsia="仿宋_GB2312"/>
                <w:sz w:val="24"/>
              </w:rPr>
            </w:pPr>
            <w:r>
              <w:rPr>
                <w:rStyle w:val="NormalCharacter"/>
                <w:rFonts w:ascii="仿宋" w:eastAsia="仿宋" w:hAnsi="仿宋"/>
                <w:b/>
                <w:sz w:val="28"/>
                <w:szCs w:val="28"/>
              </w:rPr>
              <w:t>售后服务要求（每一项都是</w:t>
            </w:r>
            <w:r>
              <w:rPr>
                <w:rStyle w:val="NormalCharacter"/>
                <w:rFonts w:ascii="仿宋_GB2312" w:eastAsia="仿宋_GB2312"/>
                <w:sz w:val="24"/>
              </w:rPr>
              <w:t>“★”</w:t>
            </w:r>
            <w:r>
              <w:rPr>
                <w:rStyle w:val="NormalCharacter"/>
                <w:rFonts w:ascii="仿宋" w:eastAsia="仿宋" w:hAnsi="仿宋"/>
                <w:b/>
                <w:sz w:val="28"/>
                <w:szCs w:val="28"/>
              </w:rPr>
              <w:t>）</w:t>
            </w:r>
          </w:p>
        </w:tc>
      </w:tr>
      <w:tr w:rsidR="009A2C95" w14:paraId="5D343ED2" w14:textId="77777777">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507E7EF" w14:textId="77777777" w:rsidR="009A2C95" w:rsidRDefault="00160BFB">
            <w:pPr>
              <w:snapToGrid w:val="0"/>
              <w:jc w:val="center"/>
              <w:rPr>
                <w:rStyle w:val="NormalCharacter"/>
                <w:rFonts w:ascii="宋体" w:hAnsi="宋体"/>
                <w:sz w:val="24"/>
              </w:rPr>
            </w:pPr>
            <w:r>
              <w:rPr>
                <w:rStyle w:val="NormalCharacter"/>
                <w:rFonts w:ascii="宋体" w:hAnsi="宋体"/>
                <w:sz w:val="24"/>
              </w:rPr>
              <w:t>1</w:t>
            </w:r>
          </w:p>
        </w:tc>
        <w:tc>
          <w:tcPr>
            <w:tcW w:w="2291" w:type="dxa"/>
            <w:tcBorders>
              <w:top w:val="single" w:sz="4" w:space="0" w:color="000000"/>
              <w:left w:val="single" w:sz="4" w:space="0" w:color="000000"/>
              <w:bottom w:val="single" w:sz="4" w:space="0" w:color="000000"/>
              <w:right w:val="single" w:sz="4" w:space="0" w:color="000000"/>
            </w:tcBorders>
            <w:vAlign w:val="center"/>
          </w:tcPr>
          <w:p w14:paraId="0B597A9E" w14:textId="77777777" w:rsidR="009A2C95" w:rsidRDefault="00160BFB">
            <w:pPr>
              <w:snapToGrid w:val="0"/>
              <w:jc w:val="center"/>
              <w:rPr>
                <w:rStyle w:val="NormalCharacter"/>
                <w:rFonts w:ascii="仿宋" w:eastAsia="仿宋" w:hAnsi="仿宋"/>
                <w:sz w:val="24"/>
                <w:szCs w:val="28"/>
              </w:rPr>
            </w:pPr>
            <w:r>
              <w:rPr>
                <w:rStyle w:val="NormalCharacter"/>
                <w:rFonts w:ascii="仿宋" w:eastAsia="仿宋" w:hAnsi="仿宋"/>
                <w:sz w:val="24"/>
                <w:szCs w:val="28"/>
              </w:rPr>
              <w:t>质保期</w:t>
            </w:r>
          </w:p>
        </w:tc>
        <w:tc>
          <w:tcPr>
            <w:tcW w:w="6533" w:type="dxa"/>
            <w:tcBorders>
              <w:top w:val="single" w:sz="4" w:space="0" w:color="000000"/>
              <w:left w:val="single" w:sz="4" w:space="0" w:color="000000"/>
              <w:bottom w:val="single" w:sz="4" w:space="0" w:color="000000"/>
              <w:right w:val="single" w:sz="4" w:space="0" w:color="000000"/>
            </w:tcBorders>
            <w:vAlign w:val="center"/>
          </w:tcPr>
          <w:p w14:paraId="02C1BB1F" w14:textId="77777777" w:rsidR="009A2C95" w:rsidRDefault="00160BFB">
            <w:pPr>
              <w:snapToGrid w:val="0"/>
              <w:rPr>
                <w:rStyle w:val="NormalCharacter"/>
                <w:rFonts w:ascii="仿宋_GB2312" w:eastAsia="仿宋_GB2312"/>
                <w:sz w:val="24"/>
              </w:rPr>
            </w:pPr>
            <w:r>
              <w:rPr>
                <w:rStyle w:val="NormalCharacter"/>
                <w:rFonts w:ascii="宋体" w:hAnsi="宋体"/>
                <w:kern w:val="0"/>
                <w:sz w:val="24"/>
              </w:rPr>
              <w:t>一年免费保修，终生有偿维修</w:t>
            </w:r>
          </w:p>
        </w:tc>
      </w:tr>
      <w:tr w:rsidR="009A2C95" w14:paraId="78ACCA85" w14:textId="77777777">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385ADEBA" w14:textId="77777777" w:rsidR="009A2C95" w:rsidRDefault="00160BFB">
            <w:pPr>
              <w:snapToGrid w:val="0"/>
              <w:jc w:val="center"/>
              <w:rPr>
                <w:rStyle w:val="NormalCharacter"/>
                <w:rFonts w:ascii="宋体" w:hAnsi="宋体"/>
                <w:sz w:val="24"/>
              </w:rPr>
            </w:pPr>
            <w:r>
              <w:rPr>
                <w:rStyle w:val="NormalCharacter"/>
                <w:rFonts w:ascii="宋体" w:hAnsi="宋体"/>
                <w:sz w:val="24"/>
              </w:rPr>
              <w:t>2</w:t>
            </w:r>
          </w:p>
        </w:tc>
        <w:tc>
          <w:tcPr>
            <w:tcW w:w="2291" w:type="dxa"/>
            <w:tcBorders>
              <w:top w:val="single" w:sz="4" w:space="0" w:color="000000"/>
              <w:left w:val="single" w:sz="4" w:space="0" w:color="000000"/>
              <w:bottom w:val="single" w:sz="4" w:space="0" w:color="000000"/>
              <w:right w:val="single" w:sz="4" w:space="0" w:color="000000"/>
            </w:tcBorders>
            <w:vAlign w:val="center"/>
          </w:tcPr>
          <w:p w14:paraId="111F4749" w14:textId="77777777" w:rsidR="009A2C95" w:rsidRDefault="00160BFB">
            <w:pPr>
              <w:snapToGrid w:val="0"/>
              <w:jc w:val="center"/>
              <w:rPr>
                <w:rStyle w:val="NormalCharacter"/>
                <w:rFonts w:ascii="仿宋" w:eastAsia="仿宋" w:hAnsi="仿宋"/>
                <w:sz w:val="24"/>
                <w:szCs w:val="28"/>
              </w:rPr>
            </w:pPr>
            <w:r>
              <w:rPr>
                <w:rStyle w:val="NormalCharacter"/>
                <w:rFonts w:ascii="仿宋" w:eastAsia="仿宋" w:hAnsi="仿宋"/>
                <w:sz w:val="24"/>
                <w:szCs w:val="28"/>
              </w:rPr>
              <w:t>备件库</w:t>
            </w:r>
          </w:p>
        </w:tc>
        <w:tc>
          <w:tcPr>
            <w:tcW w:w="6533" w:type="dxa"/>
            <w:tcBorders>
              <w:top w:val="single" w:sz="4" w:space="0" w:color="000000"/>
              <w:left w:val="single" w:sz="4" w:space="0" w:color="000000"/>
              <w:bottom w:val="single" w:sz="4" w:space="0" w:color="000000"/>
              <w:right w:val="single" w:sz="4" w:space="0" w:color="000000"/>
            </w:tcBorders>
            <w:vAlign w:val="center"/>
          </w:tcPr>
          <w:p w14:paraId="77FE7A75" w14:textId="77777777" w:rsidR="009A2C95" w:rsidRDefault="00160BFB">
            <w:pPr>
              <w:snapToGrid w:val="0"/>
              <w:rPr>
                <w:rStyle w:val="NormalCharacter"/>
                <w:rFonts w:ascii="仿宋_GB2312" w:eastAsia="仿宋_GB2312"/>
                <w:sz w:val="24"/>
              </w:rPr>
            </w:pPr>
            <w:r>
              <w:rPr>
                <w:rStyle w:val="NormalCharacter"/>
                <w:rFonts w:ascii="宋体" w:hAnsi="宋体"/>
                <w:kern w:val="0"/>
                <w:sz w:val="24"/>
              </w:rPr>
              <w:t>工厂总部有备件库</w:t>
            </w:r>
          </w:p>
        </w:tc>
      </w:tr>
      <w:tr w:rsidR="009A2C95" w14:paraId="346EB1DC" w14:textId="77777777">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7E23F70" w14:textId="77777777" w:rsidR="009A2C95" w:rsidRDefault="00160BFB">
            <w:pPr>
              <w:snapToGrid w:val="0"/>
              <w:jc w:val="center"/>
              <w:rPr>
                <w:rStyle w:val="NormalCharacter"/>
                <w:rFonts w:ascii="宋体" w:hAnsi="宋体"/>
                <w:sz w:val="24"/>
              </w:rPr>
            </w:pPr>
            <w:r>
              <w:rPr>
                <w:rStyle w:val="NormalCharacter"/>
                <w:rFonts w:ascii="宋体" w:hAnsi="宋体"/>
                <w:sz w:val="24"/>
              </w:rPr>
              <w:t>3</w:t>
            </w:r>
          </w:p>
        </w:tc>
        <w:tc>
          <w:tcPr>
            <w:tcW w:w="2291" w:type="dxa"/>
            <w:tcBorders>
              <w:top w:val="single" w:sz="4" w:space="0" w:color="000000"/>
              <w:left w:val="single" w:sz="4" w:space="0" w:color="000000"/>
              <w:bottom w:val="single" w:sz="4" w:space="0" w:color="000000"/>
              <w:right w:val="single" w:sz="4" w:space="0" w:color="000000"/>
            </w:tcBorders>
            <w:vAlign w:val="center"/>
          </w:tcPr>
          <w:p w14:paraId="5DA86D8C" w14:textId="77777777" w:rsidR="009A2C95" w:rsidRDefault="00160BFB">
            <w:pPr>
              <w:snapToGrid w:val="0"/>
              <w:jc w:val="center"/>
              <w:rPr>
                <w:rStyle w:val="NormalCharacter"/>
                <w:rFonts w:ascii="仿宋" w:eastAsia="仿宋" w:hAnsi="仿宋"/>
                <w:sz w:val="24"/>
                <w:szCs w:val="28"/>
              </w:rPr>
            </w:pPr>
            <w:r>
              <w:rPr>
                <w:rStyle w:val="NormalCharacter"/>
                <w:rFonts w:ascii="仿宋" w:eastAsia="仿宋" w:hAnsi="仿宋"/>
                <w:sz w:val="24"/>
                <w:szCs w:val="28"/>
              </w:rPr>
              <w:t>维修站</w:t>
            </w:r>
          </w:p>
        </w:tc>
        <w:tc>
          <w:tcPr>
            <w:tcW w:w="6533" w:type="dxa"/>
            <w:tcBorders>
              <w:top w:val="single" w:sz="4" w:space="0" w:color="000000"/>
              <w:left w:val="single" w:sz="4" w:space="0" w:color="000000"/>
              <w:bottom w:val="single" w:sz="4" w:space="0" w:color="000000"/>
              <w:right w:val="single" w:sz="4" w:space="0" w:color="000000"/>
            </w:tcBorders>
            <w:vAlign w:val="center"/>
          </w:tcPr>
          <w:p w14:paraId="217F871A" w14:textId="77777777" w:rsidR="009A2C95" w:rsidRDefault="00160BFB">
            <w:pPr>
              <w:snapToGrid w:val="0"/>
              <w:rPr>
                <w:rStyle w:val="NormalCharacter"/>
                <w:rFonts w:ascii="仿宋_GB2312" w:eastAsia="仿宋_GB2312"/>
                <w:sz w:val="24"/>
              </w:rPr>
            </w:pPr>
            <w:r>
              <w:rPr>
                <w:rStyle w:val="NormalCharacter"/>
                <w:rFonts w:ascii="宋体" w:hAnsi="宋体"/>
                <w:kern w:val="0"/>
                <w:sz w:val="24"/>
              </w:rPr>
              <w:t>西安等省会城市都配备有维修站和维修工程师</w:t>
            </w:r>
          </w:p>
        </w:tc>
      </w:tr>
      <w:tr w:rsidR="009A2C95" w14:paraId="56F89100" w14:textId="77777777">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5AA0E5B" w14:textId="77777777" w:rsidR="009A2C95" w:rsidRDefault="00160BFB">
            <w:pPr>
              <w:snapToGrid w:val="0"/>
              <w:jc w:val="center"/>
              <w:rPr>
                <w:rStyle w:val="NormalCharacter"/>
                <w:rFonts w:ascii="宋体" w:hAnsi="宋体"/>
                <w:sz w:val="24"/>
              </w:rPr>
            </w:pPr>
            <w:r>
              <w:rPr>
                <w:rStyle w:val="NormalCharacter"/>
                <w:rFonts w:ascii="宋体" w:hAnsi="宋体"/>
                <w:sz w:val="24"/>
              </w:rPr>
              <w:t>4</w:t>
            </w:r>
          </w:p>
        </w:tc>
        <w:tc>
          <w:tcPr>
            <w:tcW w:w="2291" w:type="dxa"/>
            <w:tcBorders>
              <w:top w:val="single" w:sz="4" w:space="0" w:color="000000"/>
              <w:left w:val="single" w:sz="4" w:space="0" w:color="000000"/>
              <w:bottom w:val="single" w:sz="4" w:space="0" w:color="000000"/>
              <w:right w:val="single" w:sz="4" w:space="0" w:color="000000"/>
            </w:tcBorders>
            <w:vAlign w:val="center"/>
          </w:tcPr>
          <w:p w14:paraId="37F56CD6" w14:textId="77777777" w:rsidR="009A2C95" w:rsidRDefault="00160BFB">
            <w:pPr>
              <w:snapToGrid w:val="0"/>
              <w:jc w:val="center"/>
              <w:rPr>
                <w:rStyle w:val="NormalCharacter"/>
                <w:rFonts w:ascii="仿宋" w:eastAsia="仿宋" w:hAnsi="仿宋"/>
                <w:sz w:val="24"/>
                <w:szCs w:val="28"/>
              </w:rPr>
            </w:pPr>
            <w:r>
              <w:rPr>
                <w:rStyle w:val="NormalCharacter"/>
                <w:rFonts w:ascii="仿宋" w:eastAsia="仿宋" w:hAnsi="仿宋"/>
                <w:sz w:val="24"/>
                <w:szCs w:val="28"/>
              </w:rPr>
              <w:t>收费标准</w:t>
            </w:r>
          </w:p>
        </w:tc>
        <w:tc>
          <w:tcPr>
            <w:tcW w:w="6533" w:type="dxa"/>
            <w:tcBorders>
              <w:top w:val="single" w:sz="4" w:space="0" w:color="000000"/>
              <w:left w:val="single" w:sz="4" w:space="0" w:color="000000"/>
              <w:bottom w:val="single" w:sz="4" w:space="0" w:color="000000"/>
              <w:right w:val="single" w:sz="4" w:space="0" w:color="000000"/>
            </w:tcBorders>
            <w:vAlign w:val="center"/>
          </w:tcPr>
          <w:p w14:paraId="5D5D14EC" w14:textId="77777777" w:rsidR="009A2C95" w:rsidRDefault="00160BFB">
            <w:pPr>
              <w:snapToGrid w:val="0"/>
              <w:rPr>
                <w:rStyle w:val="NormalCharacter"/>
                <w:rFonts w:ascii="仿宋_GB2312" w:eastAsia="仿宋_GB2312"/>
                <w:sz w:val="24"/>
              </w:rPr>
            </w:pPr>
            <w:r>
              <w:rPr>
                <w:rStyle w:val="NormalCharacter"/>
                <w:rFonts w:ascii="宋体" w:hAnsi="宋体"/>
                <w:kern w:val="0"/>
                <w:sz w:val="24"/>
              </w:rPr>
              <w:t>均不高于成交价格供应耗材及配件</w:t>
            </w:r>
          </w:p>
        </w:tc>
      </w:tr>
      <w:tr w:rsidR="009A2C95" w14:paraId="0679F23F" w14:textId="77777777">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18DFA317" w14:textId="77777777" w:rsidR="009A2C95" w:rsidRDefault="00160BFB">
            <w:pPr>
              <w:snapToGrid w:val="0"/>
              <w:jc w:val="center"/>
              <w:rPr>
                <w:rStyle w:val="NormalCharacter"/>
                <w:rFonts w:ascii="宋体" w:hAnsi="宋体"/>
                <w:sz w:val="24"/>
              </w:rPr>
            </w:pPr>
            <w:r>
              <w:rPr>
                <w:rStyle w:val="NormalCharacter"/>
                <w:rFonts w:ascii="宋体" w:hAnsi="宋体"/>
                <w:sz w:val="24"/>
              </w:rPr>
              <w:t>5</w:t>
            </w:r>
          </w:p>
        </w:tc>
        <w:tc>
          <w:tcPr>
            <w:tcW w:w="2291" w:type="dxa"/>
            <w:tcBorders>
              <w:top w:val="single" w:sz="4" w:space="0" w:color="000000"/>
              <w:left w:val="single" w:sz="4" w:space="0" w:color="000000"/>
              <w:bottom w:val="single" w:sz="4" w:space="0" w:color="000000"/>
              <w:right w:val="single" w:sz="4" w:space="0" w:color="000000"/>
            </w:tcBorders>
            <w:vAlign w:val="center"/>
          </w:tcPr>
          <w:p w14:paraId="56806705" w14:textId="77777777" w:rsidR="009A2C95" w:rsidRDefault="00160BFB">
            <w:pPr>
              <w:snapToGrid w:val="0"/>
              <w:jc w:val="center"/>
              <w:rPr>
                <w:rStyle w:val="NormalCharacter"/>
                <w:rFonts w:ascii="仿宋" w:eastAsia="仿宋" w:hAnsi="仿宋"/>
                <w:sz w:val="24"/>
                <w:szCs w:val="28"/>
              </w:rPr>
            </w:pPr>
            <w:r>
              <w:rPr>
                <w:rStyle w:val="NormalCharacter"/>
                <w:rFonts w:ascii="仿宋" w:eastAsia="仿宋" w:hAnsi="仿宋"/>
                <w:sz w:val="24"/>
                <w:szCs w:val="28"/>
              </w:rPr>
              <w:t>培训支持</w:t>
            </w:r>
          </w:p>
        </w:tc>
        <w:tc>
          <w:tcPr>
            <w:tcW w:w="6533" w:type="dxa"/>
            <w:tcBorders>
              <w:top w:val="single" w:sz="4" w:space="0" w:color="000000"/>
              <w:left w:val="single" w:sz="4" w:space="0" w:color="000000"/>
              <w:bottom w:val="single" w:sz="4" w:space="0" w:color="000000"/>
              <w:right w:val="single" w:sz="4" w:space="0" w:color="000000"/>
            </w:tcBorders>
            <w:vAlign w:val="center"/>
          </w:tcPr>
          <w:p w14:paraId="16FD1777" w14:textId="77777777" w:rsidR="009A2C95" w:rsidRDefault="00160BFB">
            <w:pPr>
              <w:snapToGrid w:val="0"/>
              <w:rPr>
                <w:rStyle w:val="NormalCharacter"/>
                <w:rFonts w:ascii="仿宋_GB2312" w:eastAsia="仿宋_GB2312"/>
                <w:sz w:val="24"/>
              </w:rPr>
            </w:pPr>
            <w:r>
              <w:rPr>
                <w:rStyle w:val="NormalCharacter"/>
                <w:rFonts w:ascii="宋体" w:hAnsi="宋体"/>
                <w:kern w:val="0"/>
                <w:sz w:val="24"/>
              </w:rPr>
              <w:t>产品安装调试后对相关人员统一进行免费培训</w:t>
            </w:r>
          </w:p>
        </w:tc>
      </w:tr>
      <w:tr w:rsidR="009A2C95" w14:paraId="43783E0D" w14:textId="77777777">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14:paraId="0F4F0F57" w14:textId="77777777" w:rsidR="009A2C95" w:rsidRDefault="00160BFB">
            <w:pPr>
              <w:snapToGrid w:val="0"/>
              <w:jc w:val="center"/>
              <w:rPr>
                <w:rStyle w:val="NormalCharacter"/>
                <w:rFonts w:ascii="宋体" w:hAnsi="宋体"/>
                <w:sz w:val="24"/>
              </w:rPr>
            </w:pPr>
            <w:r>
              <w:rPr>
                <w:rStyle w:val="NormalCharacter"/>
                <w:rFonts w:ascii="宋体" w:hAnsi="宋体"/>
                <w:sz w:val="24"/>
              </w:rPr>
              <w:t>6</w:t>
            </w:r>
          </w:p>
        </w:tc>
        <w:tc>
          <w:tcPr>
            <w:tcW w:w="2291" w:type="dxa"/>
            <w:tcBorders>
              <w:top w:val="single" w:sz="4" w:space="0" w:color="000000"/>
              <w:left w:val="single" w:sz="4" w:space="0" w:color="000000"/>
              <w:bottom w:val="single" w:sz="4" w:space="0" w:color="000000"/>
              <w:right w:val="single" w:sz="4" w:space="0" w:color="000000"/>
            </w:tcBorders>
            <w:vAlign w:val="center"/>
          </w:tcPr>
          <w:p w14:paraId="670C35C6" w14:textId="77777777" w:rsidR="009A2C95" w:rsidRDefault="00160BFB">
            <w:pPr>
              <w:snapToGrid w:val="0"/>
              <w:jc w:val="center"/>
              <w:rPr>
                <w:rStyle w:val="NormalCharacter"/>
                <w:rFonts w:ascii="仿宋" w:eastAsia="仿宋" w:hAnsi="仿宋"/>
                <w:sz w:val="24"/>
                <w:szCs w:val="28"/>
              </w:rPr>
            </w:pPr>
            <w:r>
              <w:rPr>
                <w:rStyle w:val="NormalCharacter"/>
                <w:rFonts w:ascii="仿宋" w:eastAsia="仿宋" w:hAnsi="仿宋"/>
                <w:sz w:val="24"/>
                <w:szCs w:val="28"/>
              </w:rPr>
              <w:t>维修响应</w:t>
            </w:r>
          </w:p>
        </w:tc>
        <w:tc>
          <w:tcPr>
            <w:tcW w:w="6533" w:type="dxa"/>
            <w:tcBorders>
              <w:top w:val="single" w:sz="4" w:space="0" w:color="000000"/>
              <w:left w:val="single" w:sz="4" w:space="0" w:color="000000"/>
              <w:bottom w:val="single" w:sz="4" w:space="0" w:color="000000"/>
              <w:right w:val="single" w:sz="4" w:space="0" w:color="000000"/>
            </w:tcBorders>
            <w:vAlign w:val="center"/>
          </w:tcPr>
          <w:p w14:paraId="5A77DD78" w14:textId="77777777" w:rsidR="009A2C95" w:rsidRDefault="00160BFB">
            <w:pPr>
              <w:snapToGrid w:val="0"/>
              <w:rPr>
                <w:rStyle w:val="NormalCharacter"/>
                <w:rFonts w:ascii="仿宋_GB2312" w:eastAsia="仿宋_GB2312"/>
                <w:sz w:val="24"/>
              </w:rPr>
            </w:pPr>
            <w:r>
              <w:rPr>
                <w:rStyle w:val="NormalCharacter"/>
                <w:rFonts w:ascii="宋体" w:hAnsi="宋体"/>
                <w:kern w:val="0"/>
                <w:sz w:val="24"/>
              </w:rPr>
              <w:t>一小时内响应，12小时工程师到位</w:t>
            </w:r>
          </w:p>
        </w:tc>
      </w:tr>
    </w:tbl>
    <w:p w14:paraId="59108043" w14:textId="696200C5" w:rsidR="009A2C95" w:rsidRDefault="00160BFB">
      <w:pPr>
        <w:snapToGrid w:val="0"/>
        <w:ind w:left="720" w:hanging="720"/>
        <w:rPr>
          <w:rStyle w:val="NormalCharacter"/>
          <w:rFonts w:ascii="仿宋_GB2312" w:eastAsia="仿宋_GB2312"/>
          <w:sz w:val="24"/>
        </w:rPr>
      </w:pPr>
      <w:r>
        <w:rPr>
          <w:rStyle w:val="NormalCharacter"/>
          <w:rFonts w:ascii="仿宋_GB2312" w:eastAsia="仿宋_GB2312"/>
          <w:sz w:val="24"/>
        </w:rPr>
        <w:lastRenderedPageBreak/>
        <w:t>说明: 功能要求、配置清单为必备要求，从功能角度提出；技术参数应体现设备档次要求，参数中区分</w:t>
      </w:r>
      <w:r>
        <w:rPr>
          <w:rStyle w:val="NormalCharacter"/>
          <w:rFonts w:ascii="仿宋_GB2312" w:eastAsia="仿宋_GB2312"/>
          <w:sz w:val="24"/>
        </w:rPr>
        <w:t>“★”</w:t>
      </w:r>
      <w:r>
        <w:rPr>
          <w:rStyle w:val="NormalCharacter"/>
          <w:rFonts w:ascii="仿宋_GB2312" w:eastAsia="仿宋_GB2312"/>
          <w:sz w:val="24"/>
        </w:rPr>
        <w:t>、</w:t>
      </w:r>
      <w:r>
        <w:rPr>
          <w:rStyle w:val="NormalCharacter"/>
          <w:rFonts w:ascii="仿宋_GB2312" w:eastAsia="仿宋_GB2312"/>
          <w:sz w:val="24"/>
        </w:rPr>
        <w:t>“</w:t>
      </w:r>
      <w:r>
        <w:rPr>
          <w:rStyle w:val="NormalCharacter"/>
          <w:rFonts w:ascii="仿宋_GB2312" w:eastAsia="仿宋_GB2312"/>
          <w:b/>
          <w:sz w:val="24"/>
        </w:rPr>
        <w:t>＃</w:t>
      </w:r>
      <w:r>
        <w:rPr>
          <w:rStyle w:val="NormalCharacter"/>
          <w:rFonts w:ascii="仿宋_GB2312" w:eastAsia="仿宋_GB2312"/>
          <w:sz w:val="24"/>
        </w:rPr>
        <w:t>”</w:t>
      </w:r>
      <w:r>
        <w:rPr>
          <w:rStyle w:val="NormalCharacter"/>
          <w:rFonts w:ascii="仿宋_GB2312" w:eastAsia="仿宋_GB2312"/>
          <w:sz w:val="24"/>
        </w:rPr>
        <w:t>参数，其中</w:t>
      </w:r>
      <w:r>
        <w:rPr>
          <w:rStyle w:val="NormalCharacter"/>
          <w:rFonts w:ascii="仿宋_GB2312" w:eastAsia="仿宋_GB2312"/>
          <w:sz w:val="24"/>
        </w:rPr>
        <w:t>“★”</w:t>
      </w:r>
      <w:r>
        <w:rPr>
          <w:rStyle w:val="NormalCharacter"/>
          <w:rFonts w:ascii="仿宋_GB2312" w:eastAsia="仿宋_GB2312"/>
          <w:sz w:val="24"/>
        </w:rPr>
        <w:t>参数为核心参数，为必须满足参数；</w:t>
      </w:r>
      <w:r>
        <w:rPr>
          <w:rStyle w:val="NormalCharacter"/>
          <w:rFonts w:ascii="仿宋_GB2312" w:eastAsia="仿宋_GB2312"/>
          <w:sz w:val="24"/>
        </w:rPr>
        <w:t>“</w:t>
      </w:r>
      <w:r>
        <w:rPr>
          <w:rStyle w:val="NormalCharacter"/>
          <w:rFonts w:ascii="仿宋_GB2312" w:eastAsia="仿宋_GB2312"/>
          <w:b/>
          <w:sz w:val="24"/>
        </w:rPr>
        <w:t>＃</w:t>
      </w:r>
      <w:r>
        <w:rPr>
          <w:rStyle w:val="NormalCharacter"/>
          <w:rFonts w:ascii="仿宋_GB2312" w:eastAsia="仿宋_GB2312"/>
          <w:sz w:val="24"/>
        </w:rPr>
        <w:t>”</w:t>
      </w:r>
      <w:r>
        <w:rPr>
          <w:rStyle w:val="NormalCharacter"/>
          <w:rFonts w:ascii="仿宋_GB2312" w:eastAsia="仿宋_GB2312"/>
          <w:sz w:val="24"/>
        </w:rPr>
        <w:t>参数为重要参数，在采购评审中分值较高。</w:t>
      </w:r>
    </w:p>
    <w:sectPr w:rsidR="009A2C95">
      <w:pgSz w:w="11907" w:h="16840"/>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575C" w14:textId="77777777" w:rsidR="00115C00" w:rsidRDefault="00115C00" w:rsidP="005270B2">
      <w:r>
        <w:separator/>
      </w:r>
    </w:p>
  </w:endnote>
  <w:endnote w:type="continuationSeparator" w:id="0">
    <w:p w14:paraId="1422324F" w14:textId="77777777" w:rsidR="00115C00" w:rsidRDefault="00115C00" w:rsidP="0052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30334" w14:textId="77777777" w:rsidR="00115C00" w:rsidRDefault="00115C00" w:rsidP="005270B2">
      <w:r>
        <w:separator/>
      </w:r>
    </w:p>
  </w:footnote>
  <w:footnote w:type="continuationSeparator" w:id="0">
    <w:p w14:paraId="14A30B01" w14:textId="77777777" w:rsidR="00115C00" w:rsidRDefault="00115C00" w:rsidP="0052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95"/>
    <w:rsid w:val="00114F6E"/>
    <w:rsid w:val="00115C00"/>
    <w:rsid w:val="00160BFB"/>
    <w:rsid w:val="00167C79"/>
    <w:rsid w:val="001C7FEB"/>
    <w:rsid w:val="00514BB6"/>
    <w:rsid w:val="005270B2"/>
    <w:rsid w:val="005643C0"/>
    <w:rsid w:val="006F38D4"/>
    <w:rsid w:val="00815A3A"/>
    <w:rsid w:val="008A1C26"/>
    <w:rsid w:val="009A2C95"/>
    <w:rsid w:val="00A438D3"/>
    <w:rsid w:val="00A91398"/>
    <w:rsid w:val="00E462B0"/>
    <w:rsid w:val="00EB374C"/>
    <w:rsid w:val="00F8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6028"/>
  <w15:docId w15:val="{C10E50C8-027D-4953-ACB2-E7EB5FB6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customStyle="1" w:styleId="NavPane">
    <w:name w:val="NavPane"/>
    <w:basedOn w:val="a"/>
    <w:link w:val="UserStyle0"/>
    <w:rPr>
      <w:rFonts w:ascii="宋体"/>
      <w:sz w:val="24"/>
    </w:rPr>
  </w:style>
  <w:style w:type="character" w:customStyle="1" w:styleId="UserStyle0">
    <w:name w:val="UserStyle_0"/>
    <w:link w:val="NavPane"/>
    <w:rPr>
      <w:rFonts w:ascii="宋体"/>
      <w:kern w:val="2"/>
      <w:sz w:val="24"/>
      <w:szCs w:val="24"/>
    </w:rPr>
  </w:style>
  <w:style w:type="paragraph" w:customStyle="1" w:styleId="BodyText">
    <w:name w:val="BodyText"/>
    <w:basedOn w:val="a"/>
    <w:pPr>
      <w:jc w:val="left"/>
    </w:pPr>
    <w:rPr>
      <w:kern w:val="0"/>
      <w:sz w:val="22"/>
      <w:szCs w:val="20"/>
      <w:lang w:eastAsia="en-US"/>
    </w:rPr>
  </w:style>
  <w:style w:type="paragraph" w:customStyle="1" w:styleId="PlainText">
    <w:name w:val="PlainText"/>
    <w:basedOn w:val="a"/>
    <w:rPr>
      <w:rFonts w:ascii="宋体" w:hAnsi="Courier New"/>
      <w:szCs w:val="21"/>
    </w:rPr>
  </w:style>
  <w:style w:type="paragraph" w:styleId="a3">
    <w:name w:val="Date"/>
    <w:basedOn w:val="a"/>
    <w:next w:val="a"/>
    <w:pPr>
      <w:ind w:leftChars="2500" w:left="100"/>
    </w:pPr>
  </w:style>
  <w:style w:type="paragraph" w:customStyle="1" w:styleId="Acetate">
    <w:name w:val="Acetate"/>
    <w:basedOn w:val="a"/>
    <w:link w:val="UserStyle1"/>
    <w:rPr>
      <w:sz w:val="18"/>
      <w:szCs w:val="18"/>
    </w:rPr>
  </w:style>
  <w:style w:type="character" w:customStyle="1" w:styleId="UserStyle1">
    <w:name w:val="UserStyle_1"/>
    <w:link w:val="Acetate"/>
    <w:rPr>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000000"/>
      </w:pBdr>
      <w:tabs>
        <w:tab w:val="center" w:pos="4153"/>
        <w:tab w:val="right" w:pos="8306"/>
      </w:tabs>
      <w:snapToGrid w:val="0"/>
      <w:jc w:val="center"/>
    </w:pPr>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PageNumber">
    <w:name w:val="PageNumber"/>
  </w:style>
  <w:style w:type="character" w:styleId="a6">
    <w:name w:val="Hyperlink"/>
    <w:rPr>
      <w:color w:val="0000FF"/>
      <w:u w:val="single"/>
    </w:rPr>
  </w:style>
  <w:style w:type="paragraph" w:customStyle="1" w:styleId="UserStyle2">
    <w:name w:val="UserStyle_2"/>
    <w:basedOn w:val="PlainText"/>
    <w:pPr>
      <w:spacing w:line="240" w:lineRule="atLeast"/>
    </w:pPr>
    <w:rPr>
      <w:sz w:val="28"/>
      <w:szCs w:val="24"/>
    </w:rPr>
  </w:style>
  <w:style w:type="paragraph" w:customStyle="1" w:styleId="179">
    <w:name w:val="179"/>
    <w:basedOn w:val="a"/>
    <w:pPr>
      <w:ind w:firstLineChars="200" w:firstLine="420"/>
    </w:pPr>
    <w:rPr>
      <w:szCs w:val="21"/>
    </w:rPr>
  </w:style>
  <w:style w:type="character" w:customStyle="1" w:styleId="UserStyle3">
    <w:name w:val="UserStyle_3"/>
  </w:style>
  <w:style w:type="paragraph" w:customStyle="1" w:styleId="UserStyle4">
    <w:name w:val="UserStyle_4"/>
    <w:basedOn w:val="a"/>
    <w:pPr>
      <w:ind w:firstLineChars="200" w:firstLine="420"/>
    </w:pPr>
    <w:rPr>
      <w:rFonts w:ascii="Calibri" w:hAnsi="Calibri"/>
      <w:szCs w:val="22"/>
    </w:rPr>
  </w:style>
  <w:style w:type="paragraph" w:customStyle="1" w:styleId="UserStyle5">
    <w:name w:val="UserStyle_5"/>
    <w:basedOn w:val="a"/>
    <w:pPr>
      <w:ind w:firstLineChars="200" w:firstLine="420"/>
    </w:pPr>
    <w:rPr>
      <w:szCs w:val="21"/>
    </w:rPr>
  </w:style>
  <w:style w:type="paragraph" w:customStyle="1" w:styleId="UserStyle6">
    <w:name w:val="UserStyle_6"/>
    <w:basedOn w:val="a"/>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34</Pages>
  <Words>3618</Words>
  <Characters>20623</Characters>
  <Application>Microsoft Office Word</Application>
  <DocSecurity>0</DocSecurity>
  <Lines>171</Lines>
  <Paragraphs>48</Paragraphs>
  <ScaleCrop>false</ScaleCrop>
  <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2022-04-28T07:30:00Z</dcterms:created>
  <dcterms:modified xsi:type="dcterms:W3CDTF">2022-05-11T15:34:00Z</dcterms:modified>
</cp:coreProperties>
</file>