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0880" w14:textId="64475C9A" w:rsidR="00FD0A13" w:rsidRPr="008E6F31" w:rsidRDefault="00FD0A13" w:rsidP="00FD0A13">
      <w:pPr>
        <w:jc w:val="center"/>
        <w:rPr>
          <w:rFonts w:eastAsia="方正小标宋简体"/>
          <w:sz w:val="44"/>
          <w:szCs w:val="44"/>
        </w:rPr>
      </w:pPr>
      <w:r w:rsidRPr="008E6F31">
        <w:rPr>
          <w:rFonts w:eastAsia="方正小标宋简体"/>
          <w:sz w:val="44"/>
          <w:szCs w:val="44"/>
        </w:rPr>
        <w:t>技术参数</w:t>
      </w:r>
    </w:p>
    <w:p w14:paraId="0984D046" w14:textId="77777777" w:rsidR="004E315C" w:rsidRDefault="004E315C"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32"/>
        <w:gridCol w:w="110"/>
        <w:gridCol w:w="413"/>
        <w:gridCol w:w="353"/>
        <w:gridCol w:w="1413"/>
        <w:gridCol w:w="434"/>
        <w:gridCol w:w="222"/>
        <w:gridCol w:w="2029"/>
        <w:gridCol w:w="3532"/>
        <w:gridCol w:w="54"/>
      </w:tblGrid>
      <w:tr w:rsidR="003707AB" w:rsidRPr="002B2BF6" w14:paraId="22340881" w14:textId="77777777" w:rsidTr="003707AB">
        <w:trPr>
          <w:gridAfter w:val="1"/>
          <w:wAfter w:w="54" w:type="dxa"/>
          <w:trHeight w:val="755"/>
          <w:jc w:val="center"/>
        </w:trPr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F7300" w14:textId="77777777" w:rsidR="003707AB" w:rsidRPr="003707AB" w:rsidRDefault="003707AB" w:rsidP="00507455">
            <w:pPr>
              <w:jc w:val="center"/>
              <w:rPr>
                <w:rFonts w:ascii="黑体" w:eastAsia="黑体"/>
                <w:sz w:val="24"/>
              </w:rPr>
            </w:pPr>
            <w:r w:rsidRPr="003707AB">
              <w:rPr>
                <w:rFonts w:ascii="黑体" w:eastAsia="黑体" w:hint="eastAsia"/>
                <w:sz w:val="24"/>
              </w:rPr>
              <w:t>项目编号</w:t>
            </w:r>
          </w:p>
        </w:tc>
        <w:tc>
          <w:tcPr>
            <w:tcW w:w="76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B7C80" w14:textId="77777777" w:rsidR="003707AB" w:rsidRPr="003707AB" w:rsidRDefault="003707AB" w:rsidP="00507455">
            <w:pPr>
              <w:jc w:val="center"/>
              <w:rPr>
                <w:rFonts w:ascii="宋体" w:hAnsi="宋体"/>
                <w:sz w:val="24"/>
              </w:rPr>
            </w:pPr>
            <w:r w:rsidRPr="003707AB">
              <w:rPr>
                <w:rFonts w:ascii="宋体" w:hAnsi="宋体"/>
                <w:sz w:val="24"/>
              </w:rPr>
              <w:t>2022-JK15-W1074</w:t>
            </w:r>
          </w:p>
        </w:tc>
      </w:tr>
      <w:tr w:rsidR="003707AB" w:rsidRPr="002B2BF6" w14:paraId="7FB11942" w14:textId="77777777" w:rsidTr="003707AB">
        <w:trPr>
          <w:gridAfter w:val="1"/>
          <w:wAfter w:w="54" w:type="dxa"/>
          <w:trHeight w:val="755"/>
          <w:jc w:val="center"/>
        </w:trPr>
        <w:tc>
          <w:tcPr>
            <w:tcW w:w="21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36F3B6" w14:textId="77777777" w:rsidR="003707AB" w:rsidRPr="003707AB" w:rsidRDefault="003707AB" w:rsidP="00507455">
            <w:pPr>
              <w:jc w:val="center"/>
              <w:rPr>
                <w:rFonts w:ascii="黑体" w:eastAsia="黑体"/>
                <w:sz w:val="24"/>
              </w:rPr>
            </w:pPr>
            <w:r w:rsidRPr="003707AB">
              <w:rPr>
                <w:rFonts w:ascii="黑体" w:eastAsia="黑体" w:hint="eastAsia"/>
                <w:sz w:val="24"/>
              </w:rPr>
              <w:t>货物名称</w:t>
            </w:r>
          </w:p>
        </w:tc>
        <w:tc>
          <w:tcPr>
            <w:tcW w:w="76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06574" w14:textId="77777777" w:rsidR="003707AB" w:rsidRPr="003707AB" w:rsidRDefault="003707AB" w:rsidP="00507455">
            <w:pPr>
              <w:jc w:val="center"/>
              <w:rPr>
                <w:rFonts w:ascii="宋体" w:hAnsi="宋体"/>
                <w:sz w:val="24"/>
              </w:rPr>
            </w:pPr>
            <w:r w:rsidRPr="003707AB">
              <w:rPr>
                <w:rFonts w:ascii="宋体" w:hAnsi="宋体" w:hint="eastAsia"/>
                <w:sz w:val="24"/>
              </w:rPr>
              <w:t>DSC</w:t>
            </w:r>
            <w:proofErr w:type="gramStart"/>
            <w:r w:rsidRPr="003707AB">
              <w:rPr>
                <w:rFonts w:ascii="宋体" w:hAnsi="宋体" w:hint="eastAsia"/>
                <w:sz w:val="24"/>
              </w:rPr>
              <w:t>差示扫描量热仪</w:t>
            </w:r>
            <w:proofErr w:type="gramEnd"/>
          </w:p>
        </w:tc>
      </w:tr>
      <w:tr w:rsidR="003707AB" w:rsidRPr="002B2BF6" w14:paraId="6F966195" w14:textId="77777777" w:rsidTr="003707AB">
        <w:trPr>
          <w:gridAfter w:val="1"/>
          <w:wAfter w:w="54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4822FE6C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gridSpan w:val="3"/>
            <w:vAlign w:val="center"/>
          </w:tcPr>
          <w:p w14:paraId="01876269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</w:t>
            </w:r>
          </w:p>
        </w:tc>
        <w:tc>
          <w:tcPr>
            <w:tcW w:w="5783" w:type="dxa"/>
            <w:gridSpan w:val="3"/>
            <w:vAlign w:val="center"/>
          </w:tcPr>
          <w:p w14:paraId="41D6FC35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cs="宋体" w:hint="eastAsia"/>
              </w:rPr>
              <w:sym w:font="Wingdings 2" w:char="0052"/>
            </w:r>
            <w:r w:rsidRPr="002B2BF6">
              <w:rPr>
                <w:rFonts w:ascii="宋体" w:hAnsi="宋体" w:hint="eastAsia"/>
              </w:rPr>
              <w:t xml:space="preserve">国产 </w:t>
            </w:r>
            <w:r w:rsidRPr="002B2BF6">
              <w:rPr>
                <w:rFonts w:ascii="宋体" w:hAnsi="宋体"/>
              </w:rPr>
              <w:t xml:space="preserve">  </w:t>
            </w:r>
            <w:r w:rsidRPr="002B2BF6">
              <w:rPr>
                <w:rFonts w:ascii="宋体" w:hAnsi="宋体" w:cs="宋体" w:hint="eastAsia"/>
              </w:rPr>
              <w:t>□</w:t>
            </w:r>
            <w:r w:rsidRPr="002B2BF6">
              <w:rPr>
                <w:rFonts w:ascii="宋体" w:hAnsi="宋体" w:hint="eastAsia"/>
              </w:rPr>
              <w:t>进口</w:t>
            </w:r>
          </w:p>
        </w:tc>
      </w:tr>
      <w:tr w:rsidR="003707AB" w:rsidRPr="002B2BF6" w14:paraId="16C3B4AD" w14:textId="77777777" w:rsidTr="003707AB">
        <w:trPr>
          <w:gridAfter w:val="1"/>
          <w:wAfter w:w="54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14:paraId="772A7EBF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983" w:type="dxa"/>
            <w:gridSpan w:val="6"/>
            <w:vAlign w:val="center"/>
          </w:tcPr>
          <w:p w14:paraId="344D5BB3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cs="宋体" w:hint="eastAsia"/>
              </w:rPr>
              <w:t>人民币15</w:t>
            </w:r>
            <w:r w:rsidRPr="002B2BF6">
              <w:rPr>
                <w:rFonts w:ascii="宋体" w:hAnsi="宋体" w:hint="eastAsia"/>
              </w:rPr>
              <w:t>万元</w:t>
            </w:r>
          </w:p>
        </w:tc>
      </w:tr>
      <w:tr w:rsidR="003707AB" w:rsidRPr="002B2BF6" w14:paraId="5D703EAC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9749" w:type="dxa"/>
            <w:gridSpan w:val="10"/>
          </w:tcPr>
          <w:p w14:paraId="6CF711BC" w14:textId="77777777" w:rsidR="003707AB" w:rsidRPr="002B2BF6" w:rsidRDefault="003707AB" w:rsidP="00507455">
            <w:pPr>
              <w:jc w:val="center"/>
              <w:rPr>
                <w:rFonts w:ascii="宋体" w:hAnsi="宋体"/>
              </w:rPr>
            </w:pPr>
            <w:r w:rsidRPr="002B2BF6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3707AB" w:rsidRPr="002B2BF6" w14:paraId="72EEF296" w14:textId="77777777" w:rsidTr="003707AB">
        <w:trPr>
          <w:gridAfter w:val="1"/>
          <w:wAfter w:w="54" w:type="dxa"/>
          <w:trHeight w:val="882"/>
          <w:jc w:val="center"/>
        </w:trPr>
        <w:tc>
          <w:tcPr>
            <w:tcW w:w="9749" w:type="dxa"/>
            <w:gridSpan w:val="10"/>
            <w:vAlign w:val="center"/>
          </w:tcPr>
          <w:p w14:paraId="3621438C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1.1综合热分析</w:t>
            </w:r>
            <w:proofErr w:type="gramStart"/>
            <w:r w:rsidRPr="002B2BF6">
              <w:rPr>
                <w:rFonts w:ascii="宋体" w:hAnsi="宋体" w:hint="eastAsia"/>
              </w:rPr>
              <w:t>仪系统</w:t>
            </w:r>
            <w:proofErr w:type="gramEnd"/>
            <w:r w:rsidRPr="002B2BF6">
              <w:rPr>
                <w:rFonts w:ascii="宋体" w:hAnsi="宋体" w:hint="eastAsia"/>
              </w:rPr>
              <w:t>将DTA和TG结合，可在完全相同的测试条件下，研究样品的质量变化和温度变化。</w:t>
            </w:r>
          </w:p>
          <w:p w14:paraId="35291D63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1.2数据的采集、存储、放大、平滑、平移、屏幕显示及结果报告绘制：差热曲线、重量曲线、温度曲线、微分曲线任意平滑。</w:t>
            </w:r>
          </w:p>
          <w:p w14:paraId="05593C68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1.3 DTA分析计算：外推起始温度、峰顶温度、反应峰面积计算、K值、热焓等。</w:t>
            </w:r>
          </w:p>
          <w:p w14:paraId="4B6F024D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1.4 TG失重百分比计算：失重始温、终温、失重最大点温度计算。</w:t>
            </w:r>
          </w:p>
          <w:p w14:paraId="7CB8175D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1.5 TG曲线的任意点的温度显示、任意点的失重百分比值的显示。</w:t>
            </w:r>
          </w:p>
          <w:p w14:paraId="3D65515B" w14:textId="77777777" w:rsidR="003707AB" w:rsidRPr="002B2BF6" w:rsidRDefault="003707AB" w:rsidP="00507455">
            <w:pPr>
              <w:rPr>
                <w:rFonts w:ascii="宋体" w:hAnsi="宋体"/>
              </w:rPr>
            </w:pPr>
            <w:r w:rsidRPr="002B2BF6">
              <w:rPr>
                <w:rFonts w:ascii="宋体" w:hAnsi="宋体" w:hint="eastAsia"/>
              </w:rPr>
              <w:t>1.6动力学数据处理包括Ozawa和Kissinger方法以及极值法。其中Ozawa方法可以用三种以上升温曲线拟合方法求得。</w:t>
            </w:r>
          </w:p>
        </w:tc>
      </w:tr>
      <w:tr w:rsidR="003707AB" w:rsidRPr="002B2BF6" w14:paraId="6E9AFBC6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9749" w:type="dxa"/>
            <w:gridSpan w:val="10"/>
            <w:vAlign w:val="center"/>
          </w:tcPr>
          <w:p w14:paraId="53DD5F3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  <w:b/>
              </w:rPr>
            </w:pPr>
            <w:r w:rsidRPr="002B2BF6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3707AB" w:rsidRPr="002B2BF6" w14:paraId="1517D1A0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353" w:type="dxa"/>
            <w:gridSpan w:val="3"/>
            <w:vAlign w:val="center"/>
          </w:tcPr>
          <w:p w14:paraId="4AB9D49D" w14:textId="77777777" w:rsidR="003707AB" w:rsidRPr="002B2BF6" w:rsidRDefault="003707AB" w:rsidP="0050745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2B2BF6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64" w:type="dxa"/>
            <w:gridSpan w:val="6"/>
            <w:vAlign w:val="center"/>
          </w:tcPr>
          <w:p w14:paraId="561E6446" w14:textId="77777777" w:rsidR="003707AB" w:rsidRPr="002B2BF6" w:rsidRDefault="003707AB" w:rsidP="0050745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2B2BF6"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532" w:type="dxa"/>
            <w:vAlign w:val="center"/>
          </w:tcPr>
          <w:p w14:paraId="66F9B814" w14:textId="77777777" w:rsidR="003707AB" w:rsidRPr="002B2BF6" w:rsidRDefault="003707AB" w:rsidP="00507455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2B2BF6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3707AB" w:rsidRPr="002B2BF6" w14:paraId="567AE0E3" w14:textId="77777777" w:rsidTr="003707AB">
        <w:trPr>
          <w:gridAfter w:val="1"/>
          <w:wAfter w:w="54" w:type="dxa"/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4DD1B25A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1</w:t>
            </w:r>
          </w:p>
        </w:tc>
        <w:tc>
          <w:tcPr>
            <w:tcW w:w="4864" w:type="dxa"/>
            <w:gridSpan w:val="6"/>
            <w:vAlign w:val="center"/>
          </w:tcPr>
          <w:p w14:paraId="00B40EA0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主机</w:t>
            </w:r>
          </w:p>
        </w:tc>
        <w:tc>
          <w:tcPr>
            <w:tcW w:w="3532" w:type="dxa"/>
            <w:vAlign w:val="center"/>
          </w:tcPr>
          <w:p w14:paraId="16A1C122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1</w:t>
            </w:r>
          </w:p>
        </w:tc>
      </w:tr>
      <w:tr w:rsidR="003707AB" w:rsidRPr="002B2BF6" w14:paraId="45A5CEBB" w14:textId="77777777" w:rsidTr="003707AB">
        <w:trPr>
          <w:gridAfter w:val="1"/>
          <w:wAfter w:w="54" w:type="dxa"/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431237E6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2</w:t>
            </w:r>
          </w:p>
        </w:tc>
        <w:tc>
          <w:tcPr>
            <w:tcW w:w="4864" w:type="dxa"/>
            <w:gridSpan w:val="6"/>
            <w:vAlign w:val="center"/>
          </w:tcPr>
          <w:p w14:paraId="2CF7431B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计算机</w:t>
            </w:r>
          </w:p>
        </w:tc>
        <w:tc>
          <w:tcPr>
            <w:tcW w:w="3532" w:type="dxa"/>
            <w:vAlign w:val="center"/>
          </w:tcPr>
          <w:p w14:paraId="24D62067" w14:textId="77777777" w:rsidR="003707AB" w:rsidRPr="002B2BF6" w:rsidRDefault="003707AB" w:rsidP="00507455">
            <w:pPr>
              <w:jc w:val="center"/>
              <w:rPr>
                <w:rFonts w:ascii="宋体" w:hAnsi="宋体"/>
                <w:color w:val="000000"/>
              </w:rPr>
            </w:pPr>
            <w:r w:rsidRPr="002B2BF6">
              <w:rPr>
                <w:rFonts w:hint="eastAsia"/>
              </w:rPr>
              <w:t>1</w:t>
            </w:r>
          </w:p>
        </w:tc>
      </w:tr>
      <w:tr w:rsidR="003707AB" w:rsidRPr="002B2BF6" w14:paraId="0C777AF6" w14:textId="77777777" w:rsidTr="003707AB">
        <w:trPr>
          <w:gridAfter w:val="1"/>
          <w:wAfter w:w="54" w:type="dxa"/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04F8C86F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3</w:t>
            </w:r>
          </w:p>
        </w:tc>
        <w:tc>
          <w:tcPr>
            <w:tcW w:w="4864" w:type="dxa"/>
            <w:gridSpan w:val="6"/>
            <w:vAlign w:val="center"/>
          </w:tcPr>
          <w:p w14:paraId="572DFE66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气氛控制系统</w:t>
            </w:r>
          </w:p>
        </w:tc>
        <w:tc>
          <w:tcPr>
            <w:tcW w:w="3532" w:type="dxa"/>
            <w:vAlign w:val="center"/>
          </w:tcPr>
          <w:p w14:paraId="1A85721D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1</w:t>
            </w:r>
          </w:p>
        </w:tc>
      </w:tr>
      <w:tr w:rsidR="003707AB" w:rsidRPr="002B2BF6" w14:paraId="1DAE6281" w14:textId="77777777" w:rsidTr="003707AB">
        <w:trPr>
          <w:gridAfter w:val="1"/>
          <w:wAfter w:w="54" w:type="dxa"/>
          <w:trHeight w:val="508"/>
          <w:jc w:val="center"/>
        </w:trPr>
        <w:tc>
          <w:tcPr>
            <w:tcW w:w="1353" w:type="dxa"/>
            <w:gridSpan w:val="3"/>
            <w:vAlign w:val="center"/>
          </w:tcPr>
          <w:p w14:paraId="5EB4DA3A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4</w:t>
            </w:r>
          </w:p>
        </w:tc>
        <w:tc>
          <w:tcPr>
            <w:tcW w:w="4864" w:type="dxa"/>
            <w:gridSpan w:val="6"/>
            <w:vAlign w:val="center"/>
          </w:tcPr>
          <w:p w14:paraId="5B24B903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操作软件</w:t>
            </w:r>
          </w:p>
        </w:tc>
        <w:tc>
          <w:tcPr>
            <w:tcW w:w="3532" w:type="dxa"/>
            <w:vAlign w:val="center"/>
          </w:tcPr>
          <w:p w14:paraId="2ADA8F0B" w14:textId="77777777" w:rsidR="003707AB" w:rsidRPr="002B2BF6" w:rsidRDefault="003707AB" w:rsidP="00507455">
            <w:pPr>
              <w:jc w:val="center"/>
            </w:pPr>
            <w:r w:rsidRPr="002B2BF6">
              <w:rPr>
                <w:rFonts w:hint="eastAsia"/>
              </w:rPr>
              <w:t>1</w:t>
            </w:r>
          </w:p>
        </w:tc>
      </w:tr>
      <w:tr w:rsidR="003707AB" w:rsidRPr="002B2BF6" w14:paraId="624888BB" w14:textId="77777777" w:rsidTr="003707AB">
        <w:trPr>
          <w:gridAfter w:val="1"/>
          <w:wAfter w:w="54" w:type="dxa"/>
          <w:trHeight w:val="410"/>
          <w:jc w:val="center"/>
        </w:trPr>
        <w:tc>
          <w:tcPr>
            <w:tcW w:w="9749" w:type="dxa"/>
            <w:gridSpan w:val="10"/>
            <w:vAlign w:val="center"/>
          </w:tcPr>
          <w:p w14:paraId="4605A99B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3707AB" w:rsidRPr="002B2BF6" w14:paraId="30AC7D79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vAlign w:val="center"/>
          </w:tcPr>
          <w:p w14:paraId="13B25D94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7"/>
            <w:vAlign w:val="center"/>
          </w:tcPr>
          <w:p w14:paraId="3CBCC2F8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561" w:type="dxa"/>
            <w:gridSpan w:val="2"/>
            <w:vAlign w:val="center"/>
          </w:tcPr>
          <w:p w14:paraId="3090738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技术参数</w:t>
            </w:r>
          </w:p>
        </w:tc>
      </w:tr>
      <w:tr w:rsidR="003707AB" w:rsidRPr="002B2BF6" w14:paraId="501843BA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1B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D1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主机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787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 电源：220V±10%</w:t>
            </w:r>
            <w:r w:rsidRPr="002B2BF6">
              <w:rPr>
                <w:rFonts w:ascii="宋体" w:hAnsi="宋体" w:cs="仿宋"/>
              </w:rPr>
              <w:t>, 50/60 Hz,</w:t>
            </w:r>
            <w:r w:rsidRPr="002B2BF6">
              <w:rPr>
                <w:rFonts w:ascii="宋体" w:hAnsi="宋体" w:cs="仿宋" w:hint="eastAsia"/>
              </w:rPr>
              <w:t>1500</w:t>
            </w:r>
            <w:r w:rsidRPr="002B2BF6">
              <w:rPr>
                <w:rFonts w:ascii="宋体" w:hAnsi="宋体" w:cs="仿宋"/>
              </w:rPr>
              <w:t>W</w:t>
            </w:r>
          </w:p>
          <w:p w14:paraId="6787BB45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2 环境温度：</w:t>
            </w:r>
            <w:r w:rsidRPr="002B2BF6">
              <w:rPr>
                <w:rFonts w:ascii="宋体" w:hAnsi="宋体" w:cs="仿宋"/>
              </w:rPr>
              <w:t>15-35</w:t>
            </w:r>
            <w:r w:rsidRPr="002B2BF6">
              <w:rPr>
                <w:rFonts w:ascii="宋体" w:hAnsi="宋体" w:cs="仿宋" w:hint="eastAsia"/>
              </w:rPr>
              <w:t>℃</w:t>
            </w:r>
          </w:p>
          <w:p w14:paraId="5D282F30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3 环境湿度：</w:t>
            </w:r>
            <w:r w:rsidRPr="002B2BF6">
              <w:rPr>
                <w:rFonts w:ascii="宋体" w:hAnsi="宋体" w:cs="仿宋"/>
              </w:rPr>
              <w:t>&lt;85%</w:t>
            </w:r>
          </w:p>
          <w:p w14:paraId="69A73E9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</w:p>
        </w:tc>
      </w:tr>
      <w:tr w:rsidR="003707AB" w:rsidRPr="002B2BF6" w14:paraId="66BBC569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47F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＃2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261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温度范围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2FB3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/>
              </w:rPr>
              <w:t>室温~1</w:t>
            </w:r>
            <w:r w:rsidRPr="002B2BF6">
              <w:rPr>
                <w:rFonts w:ascii="宋体" w:hAnsi="宋体" w:cs="仿宋" w:hint="eastAsia"/>
              </w:rPr>
              <w:t>000℃（样品实测温度）</w:t>
            </w:r>
          </w:p>
        </w:tc>
      </w:tr>
      <w:tr w:rsidR="003707AB" w:rsidRPr="002B2BF6" w14:paraId="2F0C863F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FC0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＃3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416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升温速率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9F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0.1~100℃/min</w:t>
            </w:r>
          </w:p>
        </w:tc>
      </w:tr>
      <w:tr w:rsidR="003707AB" w:rsidRPr="002B2BF6" w14:paraId="150A2C15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F49C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05A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降温速率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8ED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0.1~40℃/min</w:t>
            </w:r>
          </w:p>
        </w:tc>
      </w:tr>
      <w:tr w:rsidR="003707AB" w:rsidRPr="002B2BF6" w14:paraId="3865D3E5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EF41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lastRenderedPageBreak/>
              <w:t>5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5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分辨率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9EA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0.1℃</w:t>
            </w:r>
          </w:p>
        </w:tc>
      </w:tr>
      <w:tr w:rsidR="003707AB" w:rsidRPr="002B2BF6" w14:paraId="47A0BBC9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28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6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95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动态升温温度准确度 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DCA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0.1℃</w:t>
            </w:r>
          </w:p>
        </w:tc>
      </w:tr>
      <w:tr w:rsidR="003707AB" w:rsidRPr="002B2BF6" w14:paraId="7A7DECD9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D9D8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＃7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CC7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热重量程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B21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1-300mg （更换支撑杆可达5g）</w:t>
            </w:r>
          </w:p>
        </w:tc>
      </w:tr>
      <w:tr w:rsidR="003707AB" w:rsidRPr="002B2BF6" w14:paraId="105972A2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532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C72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灵 敏 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715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 0.1ug</w:t>
            </w:r>
          </w:p>
        </w:tc>
      </w:tr>
      <w:tr w:rsidR="003707AB" w:rsidRPr="002B2BF6" w14:paraId="153FA0A7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A0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9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25B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精 确 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685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 1ug</w:t>
            </w:r>
          </w:p>
        </w:tc>
      </w:tr>
      <w:tr w:rsidR="003707AB" w:rsidRPr="002B2BF6" w14:paraId="4650AA74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F352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3AA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热重噪声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030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 &lt;1ug</w:t>
            </w:r>
          </w:p>
        </w:tc>
      </w:tr>
      <w:tr w:rsidR="003707AB" w:rsidRPr="002B2BF6" w14:paraId="6890739A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F5E4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★11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5D4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热重基线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9C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室温-1000度,热重基线漂移量小于100ug.</w:t>
            </w:r>
          </w:p>
        </w:tc>
      </w:tr>
      <w:tr w:rsidR="003707AB" w:rsidRPr="002B2BF6" w14:paraId="4FFB844D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9C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12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07B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自动调</w:t>
            </w:r>
            <w:proofErr w:type="gramStart"/>
            <w:r w:rsidRPr="002B2BF6">
              <w:rPr>
                <w:rFonts w:ascii="宋体" w:hAnsi="宋体" w:cs="仿宋" w:hint="eastAsia"/>
              </w:rPr>
              <w:t>零范围</w:t>
            </w:r>
            <w:proofErr w:type="gramEnd"/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513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0~999.9mg</w:t>
            </w:r>
          </w:p>
        </w:tc>
      </w:tr>
      <w:tr w:rsidR="003707AB" w:rsidRPr="002B2BF6" w14:paraId="77C92B5C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51C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1CE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DTG量程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2B1E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1-200mg/min</w:t>
            </w:r>
          </w:p>
        </w:tc>
      </w:tr>
      <w:tr w:rsidR="003707AB" w:rsidRPr="002B2BF6" w14:paraId="1A608A00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63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9803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proofErr w:type="gramStart"/>
            <w:r w:rsidRPr="002B2BF6">
              <w:rPr>
                <w:rFonts w:ascii="宋体" w:hAnsi="宋体" w:cs="仿宋" w:hint="eastAsia"/>
              </w:rPr>
              <w:t>差热量程</w:t>
            </w:r>
            <w:proofErr w:type="gramEnd"/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5F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 ±10～±2000μV</w:t>
            </w:r>
          </w:p>
        </w:tc>
      </w:tr>
      <w:tr w:rsidR="003707AB" w:rsidRPr="002B2BF6" w14:paraId="2DAC880E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79D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15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BB2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灵 敏 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5534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 0.01uV</w:t>
            </w:r>
          </w:p>
        </w:tc>
      </w:tr>
      <w:tr w:rsidR="003707AB" w:rsidRPr="002B2BF6" w14:paraId="3E55CDCE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49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16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E4F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准 确 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689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0.1uV</w:t>
            </w:r>
          </w:p>
        </w:tc>
      </w:tr>
      <w:tr w:rsidR="003707AB" w:rsidRPr="002B2BF6" w14:paraId="4EA37AC3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3139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17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C4C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 xml:space="preserve">DSC量程 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B5D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±1～±100mW</w:t>
            </w:r>
          </w:p>
        </w:tc>
      </w:tr>
      <w:tr w:rsidR="003707AB" w:rsidRPr="002B2BF6" w14:paraId="3993960F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6BB8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18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CBA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DSC灵敏度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F136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±0.1μW</w:t>
            </w:r>
          </w:p>
        </w:tc>
      </w:tr>
      <w:tr w:rsidR="003707AB" w:rsidRPr="002B2BF6" w14:paraId="22A8A074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770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＃19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34C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量热准确度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BC1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±2%</w:t>
            </w:r>
          </w:p>
        </w:tc>
      </w:tr>
      <w:tr w:rsidR="003707AB" w:rsidRPr="002B2BF6" w14:paraId="327BC653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6DA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＃20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254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真空度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EC7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有真空密封措施，可选配真空机组，接口兼容国内外产品，真空泵排气量为0.5L/s,真空度可达2.6X10-2Pa.</w:t>
            </w:r>
          </w:p>
        </w:tc>
      </w:tr>
      <w:tr w:rsidR="003707AB" w:rsidRPr="002B2BF6" w14:paraId="0D6D8FCE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C7C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21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552F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气路控制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ABF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双路稳压、稳流气氛控制系统</w:t>
            </w:r>
          </w:p>
        </w:tc>
      </w:tr>
      <w:tr w:rsidR="003707AB" w:rsidRPr="002B2BF6" w14:paraId="310D8600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113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22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6B6F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气体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985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惰性、氧化、还原等（可根据客户需求定制）</w:t>
            </w:r>
          </w:p>
        </w:tc>
      </w:tr>
      <w:tr w:rsidR="003707AB" w:rsidRPr="002B2BF6" w14:paraId="20D8B9C5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9F1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23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861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气流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E56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0~100mL/min</w:t>
            </w:r>
          </w:p>
        </w:tc>
      </w:tr>
      <w:tr w:rsidR="003707AB" w:rsidRPr="002B2BF6" w14:paraId="0D734BE5" w14:textId="77777777" w:rsidTr="003707AB">
        <w:trPr>
          <w:gridAfter w:val="1"/>
          <w:wAfter w:w="54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3E3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★24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395" w14:textId="77777777" w:rsidR="003707AB" w:rsidRPr="002B2BF6" w:rsidRDefault="003707AB" w:rsidP="00507455">
            <w:pPr>
              <w:jc w:val="center"/>
              <w:rPr>
                <w:rFonts w:ascii="宋体" w:hAnsi="宋体" w:cs="仿宋"/>
              </w:rPr>
            </w:pPr>
            <w:r w:rsidRPr="002B2BF6">
              <w:rPr>
                <w:rFonts w:ascii="宋体" w:hAnsi="宋体" w:cs="仿宋"/>
              </w:rPr>
              <w:t>仪器控制与操作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5FC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1、加热炉自动升降, 整机一体化，结构合理，机械性能稳定, 自动化程度高</w:t>
            </w:r>
          </w:p>
          <w:p w14:paraId="074069A2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2、立式结构，顶部装样，操作方便，不易损坏，防止样品污染。</w:t>
            </w:r>
          </w:p>
          <w:p w14:paraId="4D213176" w14:textId="77777777" w:rsidR="003707AB" w:rsidRPr="002B2BF6" w:rsidRDefault="003707AB" w:rsidP="00507455">
            <w:pPr>
              <w:rPr>
                <w:rFonts w:ascii="宋体" w:hAnsi="宋体" w:cs="仿宋"/>
              </w:rPr>
            </w:pPr>
            <w:r w:rsidRPr="002B2BF6">
              <w:rPr>
                <w:rFonts w:ascii="宋体" w:hAnsi="宋体" w:cs="仿宋" w:hint="eastAsia"/>
              </w:rPr>
              <w:t>3、极好的扩展性，可与红外分析仪（FTIR）、质谱仪（MS）、气相色谱仪（GC）联用</w:t>
            </w:r>
          </w:p>
        </w:tc>
      </w:tr>
      <w:tr w:rsidR="00021E37" w14:paraId="64BBEA5A" w14:textId="77777777" w:rsidTr="003707AB">
        <w:trPr>
          <w:trHeight w:hRule="exact" w:val="710"/>
          <w:jc w:val="center"/>
        </w:trPr>
        <w:tc>
          <w:tcPr>
            <w:tcW w:w="9803" w:type="dxa"/>
            <w:gridSpan w:val="11"/>
            <w:vAlign w:val="center"/>
          </w:tcPr>
          <w:p w14:paraId="324A3ABB" w14:textId="77777777" w:rsidR="00021E37" w:rsidRPr="008E6F31" w:rsidRDefault="00021E37" w:rsidP="00021E37">
            <w:pPr>
              <w:jc w:val="center"/>
              <w:rPr>
                <w:rFonts w:ascii="仿宋_GB2312" w:eastAsia="仿宋_GB2312"/>
                <w:sz w:val="24"/>
              </w:rPr>
            </w:pPr>
            <w:r w:rsidRPr="001D782E"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（每一项都是</w:t>
            </w:r>
            <w:r>
              <w:rPr>
                <w:rFonts w:ascii="仿宋_GB2312" w:eastAsia="仿宋_GB2312" w:hint="eastAsia"/>
                <w:sz w:val="24"/>
              </w:rPr>
              <w:t>“★”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021E37" w14:paraId="179811D2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181A7768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89" w:type="dxa"/>
            <w:gridSpan w:val="4"/>
            <w:vAlign w:val="center"/>
          </w:tcPr>
          <w:p w14:paraId="4A639C29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质保期</w:t>
            </w:r>
          </w:p>
        </w:tc>
        <w:tc>
          <w:tcPr>
            <w:tcW w:w="6271" w:type="dxa"/>
            <w:gridSpan w:val="5"/>
            <w:vAlign w:val="center"/>
          </w:tcPr>
          <w:p w14:paraId="6A6AA064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整机质保一年</w:t>
            </w:r>
          </w:p>
        </w:tc>
      </w:tr>
      <w:tr w:rsidR="00021E37" w14:paraId="782603F6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3FF05192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89" w:type="dxa"/>
            <w:gridSpan w:val="4"/>
            <w:vAlign w:val="center"/>
          </w:tcPr>
          <w:p w14:paraId="0176354B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备件库</w:t>
            </w:r>
          </w:p>
        </w:tc>
        <w:tc>
          <w:tcPr>
            <w:tcW w:w="6271" w:type="dxa"/>
            <w:gridSpan w:val="5"/>
            <w:vAlign w:val="center"/>
          </w:tcPr>
          <w:p w14:paraId="2EE73D43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西安有备件库，国内有备件库</w:t>
            </w:r>
          </w:p>
        </w:tc>
      </w:tr>
      <w:tr w:rsidR="00021E37" w14:paraId="43D6CED4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572EACA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89" w:type="dxa"/>
            <w:gridSpan w:val="4"/>
            <w:vAlign w:val="center"/>
          </w:tcPr>
          <w:p w14:paraId="04A637B4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维修站</w:t>
            </w:r>
          </w:p>
        </w:tc>
        <w:tc>
          <w:tcPr>
            <w:tcW w:w="6271" w:type="dxa"/>
            <w:gridSpan w:val="5"/>
            <w:vAlign w:val="center"/>
          </w:tcPr>
          <w:p w14:paraId="77B3B294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西安有维修站，国内有维修站</w:t>
            </w:r>
          </w:p>
        </w:tc>
      </w:tr>
      <w:tr w:rsidR="00021E37" w14:paraId="0945155B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22C9669F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2289" w:type="dxa"/>
            <w:gridSpan w:val="4"/>
            <w:vAlign w:val="center"/>
          </w:tcPr>
          <w:p w14:paraId="23729FCE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收费标准</w:t>
            </w:r>
          </w:p>
        </w:tc>
        <w:tc>
          <w:tcPr>
            <w:tcW w:w="6271" w:type="dxa"/>
            <w:gridSpan w:val="5"/>
            <w:vAlign w:val="center"/>
          </w:tcPr>
          <w:p w14:paraId="7F696498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质保外只收取成本费</w:t>
            </w:r>
          </w:p>
        </w:tc>
      </w:tr>
      <w:tr w:rsidR="00021E37" w14:paraId="30FCA163" w14:textId="77777777" w:rsidTr="003707AB">
        <w:trPr>
          <w:trHeight w:hRule="exact" w:val="1574"/>
          <w:jc w:val="center"/>
        </w:trPr>
        <w:tc>
          <w:tcPr>
            <w:tcW w:w="1243" w:type="dxa"/>
            <w:gridSpan w:val="2"/>
            <w:vAlign w:val="center"/>
          </w:tcPr>
          <w:p w14:paraId="3A50FA88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89" w:type="dxa"/>
            <w:gridSpan w:val="4"/>
            <w:vAlign w:val="center"/>
          </w:tcPr>
          <w:p w14:paraId="4FA80F45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培训支持</w:t>
            </w:r>
          </w:p>
        </w:tc>
        <w:tc>
          <w:tcPr>
            <w:tcW w:w="6271" w:type="dxa"/>
            <w:gridSpan w:val="5"/>
            <w:vAlign w:val="center"/>
          </w:tcPr>
          <w:p w14:paraId="7D5E9810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FF0000"/>
                <w:sz w:val="28"/>
                <w:szCs w:val="28"/>
              </w:rPr>
              <w:t>免费现场培训一次至少两人熟练使用，之后随时远程或现场技术支持，响应时间不超过30分钟</w:t>
            </w:r>
          </w:p>
        </w:tc>
      </w:tr>
      <w:tr w:rsidR="00021E37" w14:paraId="0EEAC792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66C82B4E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89" w:type="dxa"/>
            <w:gridSpan w:val="4"/>
            <w:vAlign w:val="center"/>
          </w:tcPr>
          <w:p w14:paraId="28322F19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271" w:type="dxa"/>
            <w:gridSpan w:val="5"/>
            <w:vAlign w:val="center"/>
          </w:tcPr>
          <w:p w14:paraId="28458ACE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半小时相应，12小时到现场</w:t>
            </w:r>
          </w:p>
        </w:tc>
      </w:tr>
      <w:tr w:rsidR="00021E37" w14:paraId="15F5E9D8" w14:textId="77777777" w:rsidTr="003707AB"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14:paraId="5FF6F17F" w14:textId="77777777" w:rsidR="00021E37" w:rsidRDefault="00021E37" w:rsidP="00021E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89" w:type="dxa"/>
            <w:gridSpan w:val="4"/>
            <w:vAlign w:val="center"/>
          </w:tcPr>
          <w:p w14:paraId="1F9B7D97" w14:textId="77777777" w:rsidR="00021E37" w:rsidRPr="004555FB" w:rsidRDefault="00021E37" w:rsidP="00021E37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4555FB">
              <w:rPr>
                <w:rFonts w:ascii="仿宋" w:eastAsia="仿宋" w:hAnsi="仿宋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271" w:type="dxa"/>
            <w:gridSpan w:val="5"/>
            <w:vAlign w:val="center"/>
          </w:tcPr>
          <w:p w14:paraId="2B2DC546" w14:textId="77777777" w:rsidR="00021E37" w:rsidRPr="008E6F31" w:rsidRDefault="00021E37" w:rsidP="00021E3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一个月</w:t>
            </w:r>
          </w:p>
        </w:tc>
      </w:tr>
    </w:tbl>
    <w:p w14:paraId="306397BE" w14:textId="77777777" w:rsidR="00300A82" w:rsidRPr="0077782F" w:rsidRDefault="00300A82" w:rsidP="00300A82">
      <w:pPr>
        <w:ind w:left="720" w:hangingChars="300" w:hanging="720"/>
        <w:rPr>
          <w:rFonts w:ascii="仿宋_GB2312" w:eastAsia="仿宋_GB2312"/>
          <w:sz w:val="24"/>
        </w:rPr>
      </w:pPr>
      <w:r w:rsidRPr="00FF5303">
        <w:rPr>
          <w:rFonts w:ascii="仿宋_GB2312" w:eastAsia="仿宋_GB2312" w:hint="eastAsia"/>
          <w:sz w:val="24"/>
        </w:rPr>
        <w:t>说明: 功能要求、配置清单为必备要求，从功能角度提出；技术参数</w:t>
      </w:r>
      <w:r>
        <w:rPr>
          <w:rFonts w:ascii="仿宋_GB2312" w:eastAsia="仿宋_GB2312" w:hint="eastAsia"/>
          <w:sz w:val="24"/>
        </w:rPr>
        <w:t>应体现设备档次要求，参数中区分“</w:t>
      </w:r>
      <w:bookmarkStart w:id="0" w:name="OLE_LINK1"/>
      <w:bookmarkStart w:id="1" w:name="OLE_LINK3"/>
      <w:r>
        <w:rPr>
          <w:rFonts w:ascii="仿宋_GB2312" w:eastAsia="仿宋_GB2312" w:hint="eastAsia"/>
          <w:sz w:val="24"/>
        </w:rPr>
        <w:t>★</w:t>
      </w:r>
      <w:bookmarkEnd w:id="0"/>
      <w:bookmarkEnd w:id="1"/>
      <w:r>
        <w:rPr>
          <w:rFonts w:ascii="仿宋_GB2312" w:eastAsia="仿宋_GB2312" w:hint="eastAsia"/>
          <w:sz w:val="24"/>
        </w:rPr>
        <w:t>”、“</w:t>
      </w:r>
      <w:bookmarkStart w:id="2" w:name="OLE_LINK4"/>
      <w:bookmarkStart w:id="3" w:name="OLE_LINK5"/>
      <w:r>
        <w:rPr>
          <w:rFonts w:ascii="仿宋_GB2312" w:eastAsia="仿宋_GB2312" w:hint="eastAsia"/>
          <w:b/>
          <w:sz w:val="24"/>
        </w:rPr>
        <w:t>＃</w:t>
      </w:r>
      <w:bookmarkEnd w:id="2"/>
      <w:bookmarkEnd w:id="3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4" w:name="OLE_LINK2"/>
      <w:r>
        <w:rPr>
          <w:rFonts w:ascii="仿宋_GB2312" w:eastAsia="仿宋_GB2312" w:hint="eastAsia"/>
          <w:b/>
          <w:sz w:val="24"/>
        </w:rPr>
        <w:t>＃</w:t>
      </w:r>
      <w:bookmarkEnd w:id="4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p w14:paraId="65D87C59" w14:textId="1B33435F" w:rsidR="004E315C" w:rsidRPr="00AE6562" w:rsidRDefault="004E315C" w:rsidP="003707AB">
      <w:pPr>
        <w:ind w:left="660" w:hangingChars="300" w:hanging="660"/>
        <w:rPr>
          <w:rFonts w:ascii="仿宋_GB2312" w:eastAsia="仿宋_GB2312"/>
          <w:sz w:val="22"/>
        </w:rPr>
      </w:pPr>
      <w:bookmarkStart w:id="5" w:name="_GoBack"/>
      <w:bookmarkEnd w:id="5"/>
    </w:p>
    <w:sectPr w:rsidR="004E315C" w:rsidRPr="00AE6562" w:rsidSect="00D03902">
      <w:headerReference w:type="default" r:id="rId9"/>
      <w:pgSz w:w="11907" w:h="16840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28E3" w14:textId="77777777" w:rsidR="007B0985" w:rsidRDefault="007B0985" w:rsidP="0077782F">
      <w:r>
        <w:separator/>
      </w:r>
    </w:p>
  </w:endnote>
  <w:endnote w:type="continuationSeparator" w:id="0">
    <w:p w14:paraId="6D9084AE" w14:textId="77777777" w:rsidR="007B0985" w:rsidRDefault="007B0985" w:rsidP="007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51A5" w14:textId="77777777" w:rsidR="007B0985" w:rsidRDefault="007B0985" w:rsidP="0077782F">
      <w:r>
        <w:separator/>
      </w:r>
    </w:p>
  </w:footnote>
  <w:footnote w:type="continuationSeparator" w:id="0">
    <w:p w14:paraId="48ED45BB" w14:textId="77777777" w:rsidR="007B0985" w:rsidRDefault="007B0985" w:rsidP="0077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4232" w14:textId="77777777" w:rsidR="00072304" w:rsidRDefault="00072304" w:rsidP="0007230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5F"/>
    <w:multiLevelType w:val="hybridMultilevel"/>
    <w:tmpl w:val="F8A453C0"/>
    <w:lvl w:ilvl="0" w:tplc="5C7C678C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5"/>
    <w:rsid w:val="00004BB8"/>
    <w:rsid w:val="000100C9"/>
    <w:rsid w:val="000175C4"/>
    <w:rsid w:val="00021E37"/>
    <w:rsid w:val="00031EBE"/>
    <w:rsid w:val="00041BFB"/>
    <w:rsid w:val="000440C3"/>
    <w:rsid w:val="00050193"/>
    <w:rsid w:val="000512EA"/>
    <w:rsid w:val="00057C67"/>
    <w:rsid w:val="00062CD9"/>
    <w:rsid w:val="00065BC5"/>
    <w:rsid w:val="000676EE"/>
    <w:rsid w:val="00072304"/>
    <w:rsid w:val="000727AD"/>
    <w:rsid w:val="000B34EF"/>
    <w:rsid w:val="000C10AB"/>
    <w:rsid w:val="000E24EC"/>
    <w:rsid w:val="000F0573"/>
    <w:rsid w:val="000F52C4"/>
    <w:rsid w:val="000F6FA7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7E1D"/>
    <w:rsid w:val="00162A74"/>
    <w:rsid w:val="00162E1A"/>
    <w:rsid w:val="00163C37"/>
    <w:rsid w:val="001723C0"/>
    <w:rsid w:val="001735EA"/>
    <w:rsid w:val="0017362D"/>
    <w:rsid w:val="00176AA4"/>
    <w:rsid w:val="00177DD0"/>
    <w:rsid w:val="00186BC5"/>
    <w:rsid w:val="00191112"/>
    <w:rsid w:val="0019189C"/>
    <w:rsid w:val="0019329A"/>
    <w:rsid w:val="001A2DEA"/>
    <w:rsid w:val="001A3055"/>
    <w:rsid w:val="001A7D02"/>
    <w:rsid w:val="001B2FD2"/>
    <w:rsid w:val="001B58F6"/>
    <w:rsid w:val="001B6067"/>
    <w:rsid w:val="001D0405"/>
    <w:rsid w:val="001D0593"/>
    <w:rsid w:val="001D782E"/>
    <w:rsid w:val="001E054E"/>
    <w:rsid w:val="001E0B20"/>
    <w:rsid w:val="001E1E9A"/>
    <w:rsid w:val="001E3410"/>
    <w:rsid w:val="0020211C"/>
    <w:rsid w:val="002022DE"/>
    <w:rsid w:val="002029B1"/>
    <w:rsid w:val="00210AFB"/>
    <w:rsid w:val="00227B07"/>
    <w:rsid w:val="00227D41"/>
    <w:rsid w:val="0023434A"/>
    <w:rsid w:val="00237A52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7BF8"/>
    <w:rsid w:val="00300A82"/>
    <w:rsid w:val="00316790"/>
    <w:rsid w:val="003267CA"/>
    <w:rsid w:val="00326B27"/>
    <w:rsid w:val="00330438"/>
    <w:rsid w:val="00330FFD"/>
    <w:rsid w:val="00331DAB"/>
    <w:rsid w:val="00334D19"/>
    <w:rsid w:val="00342F03"/>
    <w:rsid w:val="00344BD1"/>
    <w:rsid w:val="00346A55"/>
    <w:rsid w:val="00361901"/>
    <w:rsid w:val="003707AB"/>
    <w:rsid w:val="0037368F"/>
    <w:rsid w:val="00387B34"/>
    <w:rsid w:val="003A0991"/>
    <w:rsid w:val="003A2C3A"/>
    <w:rsid w:val="003A3CFF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E5B5A"/>
    <w:rsid w:val="003F273D"/>
    <w:rsid w:val="003F7312"/>
    <w:rsid w:val="00403DB8"/>
    <w:rsid w:val="00404FD6"/>
    <w:rsid w:val="0041080B"/>
    <w:rsid w:val="00412701"/>
    <w:rsid w:val="00412F82"/>
    <w:rsid w:val="004156BE"/>
    <w:rsid w:val="00432002"/>
    <w:rsid w:val="00442605"/>
    <w:rsid w:val="00444D83"/>
    <w:rsid w:val="00450345"/>
    <w:rsid w:val="004555FB"/>
    <w:rsid w:val="00456618"/>
    <w:rsid w:val="00456AEA"/>
    <w:rsid w:val="00460A25"/>
    <w:rsid w:val="00460D3B"/>
    <w:rsid w:val="00461352"/>
    <w:rsid w:val="004628BA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F54E0"/>
    <w:rsid w:val="004F6390"/>
    <w:rsid w:val="004F6612"/>
    <w:rsid w:val="00500C2A"/>
    <w:rsid w:val="00505941"/>
    <w:rsid w:val="005064A1"/>
    <w:rsid w:val="00512A42"/>
    <w:rsid w:val="00516D6F"/>
    <w:rsid w:val="00526D77"/>
    <w:rsid w:val="00526F29"/>
    <w:rsid w:val="00533133"/>
    <w:rsid w:val="00541E56"/>
    <w:rsid w:val="00546285"/>
    <w:rsid w:val="0054676C"/>
    <w:rsid w:val="005508C2"/>
    <w:rsid w:val="00551823"/>
    <w:rsid w:val="00556091"/>
    <w:rsid w:val="00562965"/>
    <w:rsid w:val="005640FF"/>
    <w:rsid w:val="0056775F"/>
    <w:rsid w:val="00573292"/>
    <w:rsid w:val="005809C6"/>
    <w:rsid w:val="005819A2"/>
    <w:rsid w:val="0058342C"/>
    <w:rsid w:val="00586AD3"/>
    <w:rsid w:val="005878A1"/>
    <w:rsid w:val="00590FA2"/>
    <w:rsid w:val="0059461E"/>
    <w:rsid w:val="005A0CFB"/>
    <w:rsid w:val="005A29F5"/>
    <w:rsid w:val="005A5547"/>
    <w:rsid w:val="005C3967"/>
    <w:rsid w:val="005C51F0"/>
    <w:rsid w:val="005D0381"/>
    <w:rsid w:val="005D5541"/>
    <w:rsid w:val="005E4192"/>
    <w:rsid w:val="00600B66"/>
    <w:rsid w:val="006112ED"/>
    <w:rsid w:val="00611F93"/>
    <w:rsid w:val="0061281C"/>
    <w:rsid w:val="0062752C"/>
    <w:rsid w:val="0062756D"/>
    <w:rsid w:val="006318DA"/>
    <w:rsid w:val="00634CA9"/>
    <w:rsid w:val="00635942"/>
    <w:rsid w:val="0064010E"/>
    <w:rsid w:val="0064614C"/>
    <w:rsid w:val="006502A6"/>
    <w:rsid w:val="00650FB3"/>
    <w:rsid w:val="0065186A"/>
    <w:rsid w:val="0065324C"/>
    <w:rsid w:val="00653E67"/>
    <w:rsid w:val="006566EE"/>
    <w:rsid w:val="00673C35"/>
    <w:rsid w:val="00675216"/>
    <w:rsid w:val="0067600A"/>
    <w:rsid w:val="0068239A"/>
    <w:rsid w:val="0068562B"/>
    <w:rsid w:val="00690361"/>
    <w:rsid w:val="006971E1"/>
    <w:rsid w:val="006A2D7D"/>
    <w:rsid w:val="006A30CD"/>
    <w:rsid w:val="006C7168"/>
    <w:rsid w:val="006D148B"/>
    <w:rsid w:val="006D448F"/>
    <w:rsid w:val="006F08E7"/>
    <w:rsid w:val="006F4BD1"/>
    <w:rsid w:val="006F731A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5855"/>
    <w:rsid w:val="00786034"/>
    <w:rsid w:val="00791791"/>
    <w:rsid w:val="00792E4A"/>
    <w:rsid w:val="007A3D6E"/>
    <w:rsid w:val="007A6BE1"/>
    <w:rsid w:val="007B0985"/>
    <w:rsid w:val="007B54A0"/>
    <w:rsid w:val="007C1F31"/>
    <w:rsid w:val="007D4199"/>
    <w:rsid w:val="007D46B6"/>
    <w:rsid w:val="007D75A0"/>
    <w:rsid w:val="007D7ECD"/>
    <w:rsid w:val="007E2627"/>
    <w:rsid w:val="007E4437"/>
    <w:rsid w:val="00803D7C"/>
    <w:rsid w:val="0081735A"/>
    <w:rsid w:val="0082651D"/>
    <w:rsid w:val="008267CE"/>
    <w:rsid w:val="00827C1D"/>
    <w:rsid w:val="00835873"/>
    <w:rsid w:val="008654BC"/>
    <w:rsid w:val="008767F7"/>
    <w:rsid w:val="0088605B"/>
    <w:rsid w:val="008867FF"/>
    <w:rsid w:val="00896B70"/>
    <w:rsid w:val="008A5602"/>
    <w:rsid w:val="008A7F66"/>
    <w:rsid w:val="008B1F7C"/>
    <w:rsid w:val="008B223E"/>
    <w:rsid w:val="008B6F47"/>
    <w:rsid w:val="008C2202"/>
    <w:rsid w:val="008C4B84"/>
    <w:rsid w:val="008D0B78"/>
    <w:rsid w:val="008D4C79"/>
    <w:rsid w:val="008D746B"/>
    <w:rsid w:val="008E1222"/>
    <w:rsid w:val="008E32B9"/>
    <w:rsid w:val="008E7DB6"/>
    <w:rsid w:val="008F0436"/>
    <w:rsid w:val="008F6F33"/>
    <w:rsid w:val="0091257F"/>
    <w:rsid w:val="009129DB"/>
    <w:rsid w:val="00916EA6"/>
    <w:rsid w:val="00917F3A"/>
    <w:rsid w:val="00932740"/>
    <w:rsid w:val="00941ED4"/>
    <w:rsid w:val="00944349"/>
    <w:rsid w:val="009560B5"/>
    <w:rsid w:val="00962499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5EA7"/>
    <w:rsid w:val="00A07033"/>
    <w:rsid w:val="00A11FE2"/>
    <w:rsid w:val="00A16578"/>
    <w:rsid w:val="00A31747"/>
    <w:rsid w:val="00A53581"/>
    <w:rsid w:val="00A65294"/>
    <w:rsid w:val="00A76D51"/>
    <w:rsid w:val="00A979C3"/>
    <w:rsid w:val="00AA40CE"/>
    <w:rsid w:val="00AA4107"/>
    <w:rsid w:val="00AB1F64"/>
    <w:rsid w:val="00AB2E7B"/>
    <w:rsid w:val="00AC0E8F"/>
    <w:rsid w:val="00AC5B37"/>
    <w:rsid w:val="00AC72EA"/>
    <w:rsid w:val="00AD4392"/>
    <w:rsid w:val="00AD450D"/>
    <w:rsid w:val="00AD7FF7"/>
    <w:rsid w:val="00AE2696"/>
    <w:rsid w:val="00AE6562"/>
    <w:rsid w:val="00AF383B"/>
    <w:rsid w:val="00AF4F8C"/>
    <w:rsid w:val="00B00020"/>
    <w:rsid w:val="00B0381B"/>
    <w:rsid w:val="00B03DF2"/>
    <w:rsid w:val="00B04167"/>
    <w:rsid w:val="00B15F19"/>
    <w:rsid w:val="00B17D63"/>
    <w:rsid w:val="00B23E98"/>
    <w:rsid w:val="00B2533B"/>
    <w:rsid w:val="00B3008F"/>
    <w:rsid w:val="00B416F6"/>
    <w:rsid w:val="00B42513"/>
    <w:rsid w:val="00B474B8"/>
    <w:rsid w:val="00B504B5"/>
    <w:rsid w:val="00B50C9A"/>
    <w:rsid w:val="00B6492F"/>
    <w:rsid w:val="00B67CDD"/>
    <w:rsid w:val="00B719EC"/>
    <w:rsid w:val="00B76367"/>
    <w:rsid w:val="00BA612C"/>
    <w:rsid w:val="00BB2099"/>
    <w:rsid w:val="00BB3094"/>
    <w:rsid w:val="00BB3F33"/>
    <w:rsid w:val="00BC0B5F"/>
    <w:rsid w:val="00BC21C0"/>
    <w:rsid w:val="00BC7F1B"/>
    <w:rsid w:val="00BD4BC8"/>
    <w:rsid w:val="00BE1759"/>
    <w:rsid w:val="00BE299E"/>
    <w:rsid w:val="00BF61CC"/>
    <w:rsid w:val="00C109EB"/>
    <w:rsid w:val="00C17C28"/>
    <w:rsid w:val="00C26B79"/>
    <w:rsid w:val="00C362B8"/>
    <w:rsid w:val="00C4340D"/>
    <w:rsid w:val="00C44452"/>
    <w:rsid w:val="00C643F1"/>
    <w:rsid w:val="00C65C0D"/>
    <w:rsid w:val="00C6606D"/>
    <w:rsid w:val="00C6749B"/>
    <w:rsid w:val="00C764F4"/>
    <w:rsid w:val="00C8255E"/>
    <w:rsid w:val="00C82731"/>
    <w:rsid w:val="00C911F5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3902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809EB"/>
    <w:rsid w:val="00D83836"/>
    <w:rsid w:val="00D85F6F"/>
    <w:rsid w:val="00D87F6A"/>
    <w:rsid w:val="00D914CF"/>
    <w:rsid w:val="00D92C8D"/>
    <w:rsid w:val="00DA07CD"/>
    <w:rsid w:val="00DA1370"/>
    <w:rsid w:val="00DA77D2"/>
    <w:rsid w:val="00DB128E"/>
    <w:rsid w:val="00DB5F99"/>
    <w:rsid w:val="00DC3013"/>
    <w:rsid w:val="00DE0CDA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60182"/>
    <w:rsid w:val="00E626FA"/>
    <w:rsid w:val="00E64936"/>
    <w:rsid w:val="00E67BE7"/>
    <w:rsid w:val="00E76E11"/>
    <w:rsid w:val="00E8591E"/>
    <w:rsid w:val="00E8780A"/>
    <w:rsid w:val="00E92D02"/>
    <w:rsid w:val="00E93771"/>
    <w:rsid w:val="00EB032A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3526"/>
    <w:rsid w:val="00F67C93"/>
    <w:rsid w:val="00F70317"/>
    <w:rsid w:val="00F71FD1"/>
    <w:rsid w:val="00F7364A"/>
    <w:rsid w:val="00F7376F"/>
    <w:rsid w:val="00F8731E"/>
    <w:rsid w:val="00F96BF6"/>
    <w:rsid w:val="00F96C60"/>
    <w:rsid w:val="00FA21E2"/>
    <w:rsid w:val="00FA32A6"/>
    <w:rsid w:val="00FA3922"/>
    <w:rsid w:val="00FA5884"/>
    <w:rsid w:val="00FA5E90"/>
    <w:rsid w:val="00FB029D"/>
    <w:rsid w:val="00FB3B4A"/>
    <w:rsid w:val="00FD0A13"/>
    <w:rsid w:val="00FD448E"/>
    <w:rsid w:val="00FD7677"/>
    <w:rsid w:val="00FE0732"/>
    <w:rsid w:val="00FE0D88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2DF15C33"/>
    <w:rsid w:val="39915EC5"/>
    <w:rsid w:val="3A9E02ED"/>
    <w:rsid w:val="3B53393B"/>
    <w:rsid w:val="41AC2F82"/>
    <w:rsid w:val="492017F3"/>
    <w:rsid w:val="4FFB74C8"/>
    <w:rsid w:val="5411375D"/>
    <w:rsid w:val="550A7964"/>
    <w:rsid w:val="55227568"/>
    <w:rsid w:val="57683908"/>
    <w:rsid w:val="6A4C6AA7"/>
    <w:rsid w:val="6C54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8F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03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3902"/>
  </w:style>
  <w:style w:type="character" w:styleId="a4">
    <w:name w:val="Hyperlink"/>
    <w:rsid w:val="00D03902"/>
    <w:rPr>
      <w:color w:val="0000FF"/>
      <w:u w:val="single"/>
    </w:rPr>
  </w:style>
  <w:style w:type="paragraph" w:styleId="a5">
    <w:name w:val="Date"/>
    <w:basedOn w:val="a"/>
    <w:next w:val="a"/>
    <w:rsid w:val="00D03902"/>
    <w:pPr>
      <w:ind w:leftChars="2500" w:left="100"/>
    </w:pPr>
  </w:style>
  <w:style w:type="paragraph" w:styleId="a6">
    <w:name w:val="header"/>
    <w:basedOn w:val="a"/>
    <w:rsid w:val="00D0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0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sid w:val="00D03902"/>
    <w:rPr>
      <w:rFonts w:ascii="宋体" w:hAnsi="Courier New" w:cs="Courier New"/>
      <w:szCs w:val="21"/>
    </w:rPr>
  </w:style>
  <w:style w:type="paragraph" w:customStyle="1" w:styleId="3">
    <w:name w:val="样式3"/>
    <w:basedOn w:val="a8"/>
    <w:rsid w:val="00D03902"/>
    <w:pPr>
      <w:spacing w:line="0" w:lineRule="atLeast"/>
      <w:outlineLvl w:val="0"/>
    </w:pPr>
    <w:rPr>
      <w:rFonts w:cs="Times New Roman"/>
      <w:sz w:val="28"/>
      <w:szCs w:val="24"/>
    </w:rPr>
  </w:style>
  <w:style w:type="table" w:styleId="a9">
    <w:name w:val="Table Grid"/>
    <w:basedOn w:val="a1"/>
    <w:rsid w:val="00D039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"/>
    <w:rsid w:val="00526F29"/>
    <w:rPr>
      <w:rFonts w:ascii="宋体"/>
      <w:sz w:val="24"/>
    </w:rPr>
  </w:style>
  <w:style w:type="character" w:customStyle="1" w:styleId="Char">
    <w:name w:val="文档结构图 Char"/>
    <w:link w:val="aa"/>
    <w:rsid w:val="00526F29"/>
    <w:rPr>
      <w:rFonts w:ascii="宋体"/>
      <w:kern w:val="2"/>
      <w:sz w:val="24"/>
      <w:szCs w:val="24"/>
    </w:rPr>
  </w:style>
  <w:style w:type="paragraph" w:styleId="ab">
    <w:name w:val="Balloon Text"/>
    <w:basedOn w:val="a"/>
    <w:link w:val="Char0"/>
    <w:rsid w:val="00D36612"/>
    <w:rPr>
      <w:sz w:val="18"/>
      <w:szCs w:val="18"/>
    </w:rPr>
  </w:style>
  <w:style w:type="character" w:customStyle="1" w:styleId="Char0">
    <w:name w:val="批注框文本 Char"/>
    <w:link w:val="ab"/>
    <w:rsid w:val="00D366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03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3902"/>
  </w:style>
  <w:style w:type="character" w:styleId="a4">
    <w:name w:val="Hyperlink"/>
    <w:rsid w:val="00D03902"/>
    <w:rPr>
      <w:color w:val="0000FF"/>
      <w:u w:val="single"/>
    </w:rPr>
  </w:style>
  <w:style w:type="paragraph" w:styleId="a5">
    <w:name w:val="Date"/>
    <w:basedOn w:val="a"/>
    <w:next w:val="a"/>
    <w:rsid w:val="00D03902"/>
    <w:pPr>
      <w:ind w:leftChars="2500" w:left="100"/>
    </w:pPr>
  </w:style>
  <w:style w:type="paragraph" w:styleId="a6">
    <w:name w:val="header"/>
    <w:basedOn w:val="a"/>
    <w:rsid w:val="00D03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0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sid w:val="00D03902"/>
    <w:rPr>
      <w:rFonts w:ascii="宋体" w:hAnsi="Courier New" w:cs="Courier New"/>
      <w:szCs w:val="21"/>
    </w:rPr>
  </w:style>
  <w:style w:type="paragraph" w:customStyle="1" w:styleId="3">
    <w:name w:val="样式3"/>
    <w:basedOn w:val="a8"/>
    <w:rsid w:val="00D03902"/>
    <w:pPr>
      <w:spacing w:line="0" w:lineRule="atLeast"/>
      <w:outlineLvl w:val="0"/>
    </w:pPr>
    <w:rPr>
      <w:rFonts w:cs="Times New Roman"/>
      <w:sz w:val="28"/>
      <w:szCs w:val="24"/>
    </w:rPr>
  </w:style>
  <w:style w:type="table" w:styleId="a9">
    <w:name w:val="Table Grid"/>
    <w:basedOn w:val="a1"/>
    <w:rsid w:val="00D039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"/>
    <w:rsid w:val="00526F29"/>
    <w:rPr>
      <w:rFonts w:ascii="宋体"/>
      <w:sz w:val="24"/>
    </w:rPr>
  </w:style>
  <w:style w:type="character" w:customStyle="1" w:styleId="Char">
    <w:name w:val="文档结构图 Char"/>
    <w:link w:val="aa"/>
    <w:rsid w:val="00526F29"/>
    <w:rPr>
      <w:rFonts w:ascii="宋体"/>
      <w:kern w:val="2"/>
      <w:sz w:val="24"/>
      <w:szCs w:val="24"/>
    </w:rPr>
  </w:style>
  <w:style w:type="paragraph" w:styleId="ab">
    <w:name w:val="Balloon Text"/>
    <w:basedOn w:val="a"/>
    <w:link w:val="Char0"/>
    <w:rsid w:val="00D36612"/>
    <w:rPr>
      <w:sz w:val="18"/>
      <w:szCs w:val="18"/>
    </w:rPr>
  </w:style>
  <w:style w:type="character" w:customStyle="1" w:styleId="Char0">
    <w:name w:val="批注框文本 Char"/>
    <w:link w:val="ab"/>
    <w:rsid w:val="00D366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124D-DBD0-4DEF-AA3C-19DF766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1218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P R 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关于上报2008年春季设备器材采购计划</dc:title>
  <dc:creator>ibm</dc:creator>
  <cp:lastModifiedBy>杨梦泽</cp:lastModifiedBy>
  <cp:revision>5</cp:revision>
  <cp:lastPrinted>2019-09-11T08:08:00Z</cp:lastPrinted>
  <dcterms:created xsi:type="dcterms:W3CDTF">2021-10-19T07:17:00Z</dcterms:created>
  <dcterms:modified xsi:type="dcterms:W3CDTF">2022-05-24T06:49:00Z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