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page" w:tblpXSpec="center" w:tblpY="535"/>
        <w:tblOverlap w:val="never"/>
        <w:tblW w:w="936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577"/>
        <w:gridCol w:w="351"/>
        <w:gridCol w:w="1869"/>
        <w:gridCol w:w="331"/>
        <w:gridCol w:w="2251"/>
        <w:gridCol w:w="3277"/>
        <w:gridCol w:w="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3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项目编号</w:t>
            </w:r>
          </w:p>
        </w:tc>
        <w:tc>
          <w:tcPr>
            <w:tcW w:w="7737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2022-JK15-W1041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3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货物名称</w:t>
            </w:r>
          </w:p>
        </w:tc>
        <w:tc>
          <w:tcPr>
            <w:tcW w:w="7737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液氮罐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3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数量</w:t>
            </w:r>
          </w:p>
        </w:tc>
        <w:tc>
          <w:tcPr>
            <w:tcW w:w="2200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3套</w:t>
            </w:r>
          </w:p>
        </w:tc>
        <w:tc>
          <w:tcPr>
            <w:tcW w:w="553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lang w:eastAsia="zh-CN"/>
              </w:rPr>
              <w:t>□</w:t>
            </w:r>
            <w:r>
              <w:rPr>
                <w:rFonts w:hint="eastAsia" w:ascii="宋体" w:hAnsi="宋体"/>
              </w:rPr>
              <w:t xml:space="preserve">国产 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hint="eastAsia" w:ascii="宋体" w:hAnsi="宋体"/>
                <w:lang w:eastAsia="zh-CN"/>
              </w:rPr>
              <w:t>☑</w:t>
            </w:r>
            <w:r>
              <w:rPr>
                <w:rFonts w:hint="eastAsia" w:ascii="宋体" w:hAnsi="宋体"/>
              </w:rPr>
              <w:t>进口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3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最高投标限价</w:t>
            </w:r>
          </w:p>
        </w:tc>
        <w:tc>
          <w:tcPr>
            <w:tcW w:w="7737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lang w:val="en-US" w:eastAsia="zh-CN"/>
              </w:rPr>
              <w:t>16.5</w:t>
            </w:r>
            <w:r>
              <w:rPr>
                <w:rFonts w:hint="eastAsia" w:ascii="宋体" w:hAnsi="宋体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9369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仿宋"/>
                <w:b/>
              </w:rPr>
              <w:t>设备功能要求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  <w:jc w:val="center"/>
        </w:trPr>
        <w:tc>
          <w:tcPr>
            <w:tcW w:w="9369" w:type="dxa"/>
            <w:gridSpan w:val="8"/>
            <w:vAlign w:val="center"/>
          </w:tcPr>
          <w:p>
            <w:pPr>
              <w:jc w:val="both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用于冷冻精子、胚胎和细胞等生物材料。配套麦管提桶。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9369" w:type="dxa"/>
            <w:gridSpan w:val="8"/>
            <w:vAlign w:val="center"/>
          </w:tcPr>
          <w:p>
            <w:pPr>
              <w:jc w:val="center"/>
              <w:rPr>
                <w:rFonts w:ascii="宋体" w:hAnsi="宋体" w:cs="仿宋"/>
                <w:b/>
              </w:rPr>
            </w:pPr>
            <w:r>
              <w:rPr>
                <w:rFonts w:ascii="宋体" w:hAnsi="宋体" w:cs="仿宋"/>
                <w:b/>
              </w:rPr>
              <w:t>软硬件配置清单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8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000000"/>
              </w:rPr>
            </w:pPr>
            <w:r>
              <w:rPr>
                <w:rFonts w:ascii="宋体" w:hAnsi="宋体"/>
                <w:b/>
                <w:color w:val="000000"/>
              </w:rPr>
              <w:t>序号</w:t>
            </w:r>
          </w:p>
        </w:tc>
        <w:tc>
          <w:tcPr>
            <w:tcW w:w="4802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000000"/>
              </w:rPr>
            </w:pPr>
            <w:r>
              <w:rPr>
                <w:rFonts w:ascii="宋体" w:hAnsi="宋体"/>
                <w:b/>
                <w:color w:val="000000"/>
              </w:rPr>
              <w:t>描  述</w:t>
            </w:r>
          </w:p>
        </w:tc>
        <w:tc>
          <w:tcPr>
            <w:tcW w:w="328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000000"/>
              </w:rPr>
            </w:pPr>
            <w:r>
              <w:rPr>
                <w:rFonts w:ascii="宋体" w:hAnsi="宋体"/>
                <w:b/>
                <w:color w:val="000000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81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802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液氮罐</w:t>
            </w:r>
          </w:p>
        </w:tc>
        <w:tc>
          <w:tcPr>
            <w:tcW w:w="3286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81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4802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液位报警器</w:t>
            </w:r>
          </w:p>
        </w:tc>
        <w:tc>
          <w:tcPr>
            <w:tcW w:w="3286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9360" w:type="dxa"/>
            <w:gridSpan w:val="7"/>
            <w:vAlign w:val="center"/>
          </w:tcPr>
          <w:p>
            <w:pPr>
              <w:jc w:val="center"/>
              <w:rPr>
                <w:rFonts w:ascii="宋体" w:hAnsi="宋体" w:cs="仿宋"/>
              </w:rPr>
            </w:pPr>
            <w:r>
              <w:rPr>
                <w:rFonts w:hint="eastAsia" w:ascii="宋体" w:hAnsi="宋体" w:cs="仿宋"/>
                <w:b/>
              </w:rPr>
              <w:t>技术参数要求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序号</w:t>
            </w:r>
          </w:p>
        </w:tc>
        <w:tc>
          <w:tcPr>
            <w:tcW w:w="279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指标名称</w:t>
            </w:r>
          </w:p>
        </w:tc>
        <w:tc>
          <w:tcPr>
            <w:tcW w:w="585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技术参数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8"/>
              </w:rPr>
              <w:t>1</w:t>
            </w:r>
          </w:p>
        </w:tc>
        <w:tc>
          <w:tcPr>
            <w:tcW w:w="279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8"/>
              </w:rPr>
              <w:t>★液氮容量（L）</w:t>
            </w:r>
          </w:p>
        </w:tc>
        <w:tc>
          <w:tcPr>
            <w:tcW w:w="5859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8"/>
              </w:rPr>
              <w:t xml:space="preserve"> ≥45升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8"/>
              </w:rPr>
              <w:t>2</w:t>
            </w:r>
          </w:p>
        </w:tc>
        <w:tc>
          <w:tcPr>
            <w:tcW w:w="279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8"/>
              </w:rPr>
              <w:t>★不锈钢长提桶数量</w:t>
            </w:r>
          </w:p>
        </w:tc>
        <w:tc>
          <w:tcPr>
            <w:tcW w:w="5859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8"/>
              </w:rPr>
              <w:t>≥10只（适用于冻存麦管）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8"/>
              </w:rPr>
              <w:t>3</w:t>
            </w:r>
          </w:p>
        </w:tc>
        <w:tc>
          <w:tcPr>
            <w:tcW w:w="279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8"/>
              </w:rPr>
              <w:t>＃液位报警器</w:t>
            </w:r>
          </w:p>
        </w:tc>
        <w:tc>
          <w:tcPr>
            <w:tcW w:w="5859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color w:val="FF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8"/>
              </w:rPr>
              <w:t>与液氮罐同品牌，内置电池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8"/>
              </w:rPr>
              <w:t>4</w:t>
            </w:r>
          </w:p>
        </w:tc>
        <w:tc>
          <w:tcPr>
            <w:tcW w:w="279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8"/>
              </w:rPr>
              <w:t>★静态液氮日蒸发量(L/d)</w:t>
            </w:r>
          </w:p>
        </w:tc>
        <w:tc>
          <w:tcPr>
            <w:tcW w:w="5859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color w:val="FF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8"/>
              </w:rPr>
              <w:t>≤0.4L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8"/>
              </w:rPr>
              <w:t>5</w:t>
            </w:r>
          </w:p>
        </w:tc>
        <w:tc>
          <w:tcPr>
            <w:tcW w:w="279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8"/>
              </w:rPr>
              <w:t>满重（kg）</w:t>
            </w:r>
          </w:p>
        </w:tc>
        <w:tc>
          <w:tcPr>
            <w:tcW w:w="5859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color w:val="FF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8"/>
              </w:rPr>
              <w:t>≤60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8"/>
              </w:rPr>
              <w:t>6</w:t>
            </w:r>
          </w:p>
        </w:tc>
        <w:tc>
          <w:tcPr>
            <w:tcW w:w="279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8"/>
              </w:rPr>
              <w:t>颈管直径（mm）</w:t>
            </w:r>
          </w:p>
        </w:tc>
        <w:tc>
          <w:tcPr>
            <w:tcW w:w="5859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color w:val="FF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8"/>
              </w:rPr>
              <w:t>110-140mm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8"/>
              </w:rPr>
              <w:t>7</w:t>
            </w:r>
          </w:p>
        </w:tc>
        <w:tc>
          <w:tcPr>
            <w:tcW w:w="279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8"/>
              </w:rPr>
              <w:t>★提桶直径（mm）</w:t>
            </w:r>
          </w:p>
        </w:tc>
        <w:tc>
          <w:tcPr>
            <w:tcW w:w="5859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color w:val="FF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8"/>
              </w:rPr>
              <w:t>≦85mm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8"/>
              </w:rPr>
              <w:t>8</w:t>
            </w:r>
          </w:p>
        </w:tc>
        <w:tc>
          <w:tcPr>
            <w:tcW w:w="279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8"/>
              </w:rPr>
              <w:t>＃设备标准</w:t>
            </w:r>
          </w:p>
        </w:tc>
        <w:tc>
          <w:tcPr>
            <w:tcW w:w="5859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color w:val="FF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8"/>
              </w:rPr>
              <w:t>符合ISO13485及MED认证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8"/>
              </w:rPr>
              <w:t>9</w:t>
            </w:r>
          </w:p>
        </w:tc>
        <w:tc>
          <w:tcPr>
            <w:tcW w:w="279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8"/>
              </w:rPr>
              <w:t>0.5ml麦管容量（10根/条）</w:t>
            </w:r>
          </w:p>
        </w:tc>
        <w:tc>
          <w:tcPr>
            <w:tcW w:w="5859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color w:val="FF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8"/>
              </w:rPr>
              <w:t>≥3000根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8"/>
              </w:rPr>
              <w:t>10</w:t>
            </w:r>
          </w:p>
        </w:tc>
        <w:tc>
          <w:tcPr>
            <w:tcW w:w="279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8"/>
              </w:rPr>
              <w:t>1.2和2.0ml冻存管容量（5/条）</w:t>
            </w:r>
          </w:p>
        </w:tc>
        <w:tc>
          <w:tcPr>
            <w:tcW w:w="5859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color w:val="FF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8"/>
              </w:rPr>
              <w:t>≥1000条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8"/>
              </w:rPr>
              <w:t>11</w:t>
            </w:r>
          </w:p>
        </w:tc>
        <w:tc>
          <w:tcPr>
            <w:tcW w:w="279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8"/>
              </w:rPr>
              <w:t>锁盖</w:t>
            </w:r>
          </w:p>
        </w:tc>
        <w:tc>
          <w:tcPr>
            <w:tcW w:w="5859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color w:val="FF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8"/>
              </w:rPr>
              <w:t>原厂锁盖</w:t>
            </w:r>
          </w:p>
        </w:tc>
      </w:tr>
    </w:tbl>
    <w:p>
      <w:pPr>
        <w:spacing w:line="360" w:lineRule="auto"/>
        <w:rPr>
          <w:rFonts w:hint="eastAsia"/>
        </w:rPr>
      </w:pPr>
      <w:bookmarkStart w:id="0" w:name="_GoBack"/>
      <w:bookmarkEnd w:id="0"/>
    </w:p>
    <w:p>
      <w:pPr>
        <w:spacing w:line="360" w:lineRule="auto"/>
      </w:pPr>
      <w:r>
        <w:rPr>
          <w:rFonts w:hint="eastAsia"/>
        </w:rPr>
        <w:t>说明: 功能要求、配置清单为必备要求，从功能角度提出；技术参数体现设备档次要求，参数中区分“★”、“＃”参数，其中“★”参数为核心参数，为必须满足参数；“＃”参数为重要参数，在采购评审中分值较高。一般技术指标参数不作标记。投标人须提供所有技术参数的支持资料，包括但不限于生产商公开发布的资料（含生产商出具的产品规格表、产品宣传彩页、技术白皮书、制造商官方网站发布的产品信息、说明书等或检测机构出具的检测报告等）。并在技术参数偏离表注明支持材料在标书中的页码并显著标记，凡未提供有效证明文件的响应不予认可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U3ZWZhYjc4MjMxN2E0NGE1YzFkOTA5ODVmOTkzNzEifQ=="/>
  </w:docVars>
  <w:rsids>
    <w:rsidRoot w:val="00000000"/>
    <w:rsid w:val="53E841D5"/>
    <w:rsid w:val="68CA1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9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sz w:val="24"/>
      <w:szCs w:val="24"/>
      <w:lang w:val="en-US" w:eastAsia="zh-CN" w:bidi="ar-SA"/>
    </w:rPr>
  </w:style>
  <w:style w:type="paragraph" w:styleId="3">
    <w:name w:val="heading 4"/>
    <w:basedOn w:val="1"/>
    <w:next w:val="1"/>
    <w:semiHidden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="等线 Light" w:hAnsi="等线 Light" w:eastAsia="等线 Light" w:cs="Times New Roman"/>
      <w:b/>
      <w:bCs/>
      <w:sz w:val="28"/>
      <w:szCs w:val="28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700</Words>
  <Characters>857</Characters>
  <Lines>0</Lines>
  <Paragraphs>0</Paragraphs>
  <TotalTime>0</TotalTime>
  <ScaleCrop>false</ScaleCrop>
  <LinksUpToDate>false</LinksUpToDate>
  <CharactersWithSpaces>872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2022-05-26T03:18:00Z</dcterms:created>
  <dc:creator>Administrator</dc:creator>
  <cp:lastModifiedBy>꒰๑´•.̫ • `๑꒱</cp:lastModifiedBy>
  <dcterms:modified xsi:type="dcterms:W3CDTF">2022-05-26T03:24:05Z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E8E39B4EB3144E86AF3F5A1A3AEA4C5B</vt:lpwstr>
  </property>
</Properties>
</file>