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AE52" w14:textId="19CBEAD3" w:rsidR="004B150C" w:rsidRPr="004B150C" w:rsidRDefault="004B150C" w:rsidP="004B150C">
      <w:pPr>
        <w:adjustRightInd w:val="0"/>
        <w:snapToGrid w:val="0"/>
        <w:spacing w:line="360" w:lineRule="auto"/>
        <w:ind w:left="720" w:hanging="720"/>
        <w:jc w:val="center"/>
        <w:rPr>
          <w:rFonts w:hint="eastAsia"/>
          <w:b/>
          <w:bCs/>
          <w:sz w:val="40"/>
          <w:szCs w:val="40"/>
        </w:rPr>
      </w:pPr>
      <w:r w:rsidRPr="004B150C">
        <w:rPr>
          <w:rFonts w:hint="eastAsia"/>
          <w:b/>
          <w:bCs/>
          <w:sz w:val="40"/>
          <w:szCs w:val="40"/>
        </w:rPr>
        <w:t>技术参数</w:t>
      </w:r>
    </w:p>
    <w:p w14:paraId="2F9B8654" w14:textId="77777777" w:rsidR="004B150C" w:rsidRPr="004B150C" w:rsidRDefault="004B150C" w:rsidP="004B150C">
      <w:pPr>
        <w:rPr>
          <w:rFonts w:hint="eastAsia"/>
        </w:rPr>
      </w:pPr>
    </w:p>
    <w:p w14:paraId="36268536" w14:textId="77777777" w:rsidR="00F5750D" w:rsidRPr="00244C66" w:rsidRDefault="00F5750D" w:rsidP="00F5750D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/>
          <w:b/>
          <w:color w:val="000000" w:themeColor="text1"/>
          <w:sz w:val="28"/>
          <w:szCs w:val="28"/>
        </w:rPr>
      </w:pPr>
      <w:r w:rsidRPr="00244C66">
        <w:rPr>
          <w:rFonts w:ascii="宋体" w:hAnsi="宋体" w:hint="eastAsia"/>
          <w:b/>
          <w:color w:val="000000" w:themeColor="text1"/>
          <w:sz w:val="28"/>
          <w:szCs w:val="28"/>
        </w:rPr>
        <w:t>供货基本要求</w:t>
      </w:r>
    </w:p>
    <w:p w14:paraId="7ED127A1" w14:textId="77777777" w:rsidR="00F5750D" w:rsidRDefault="00F5750D" w:rsidP="00F5750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color w:val="000000" w:themeColor="text1"/>
          <w:szCs w:val="21"/>
        </w:rPr>
      </w:pPr>
      <w:r w:rsidRPr="00E855AE">
        <w:rPr>
          <w:rFonts w:ascii="宋体" w:hAnsi="宋体" w:hint="eastAsia"/>
          <w:bCs/>
          <w:color w:val="000000" w:themeColor="text1"/>
          <w:szCs w:val="21"/>
        </w:rPr>
        <w:t>本项目</w:t>
      </w:r>
      <w:r>
        <w:rPr>
          <w:rFonts w:ascii="宋体" w:hAnsi="宋体" w:hint="eastAsia"/>
          <w:bCs/>
          <w:color w:val="000000" w:themeColor="text1"/>
          <w:szCs w:val="21"/>
        </w:rPr>
        <w:t>要求</w:t>
      </w:r>
      <w:r w:rsidRPr="00E855AE">
        <w:rPr>
          <w:rFonts w:ascii="宋体" w:hAnsi="宋体" w:hint="eastAsia"/>
          <w:bCs/>
          <w:color w:val="000000" w:themeColor="text1"/>
          <w:szCs w:val="21"/>
        </w:rPr>
        <w:t>对外语教研室老旧电梯进行更换，包括旧梯的拆除</w:t>
      </w:r>
      <w:r>
        <w:rPr>
          <w:rFonts w:ascii="宋体" w:hAnsi="宋体" w:hint="eastAsia"/>
          <w:bCs/>
          <w:color w:val="000000" w:themeColor="text1"/>
          <w:szCs w:val="21"/>
        </w:rPr>
        <w:t>及更换</w:t>
      </w:r>
      <w:r w:rsidRPr="00E855AE">
        <w:rPr>
          <w:rFonts w:ascii="宋体" w:hAnsi="宋体" w:hint="eastAsia"/>
          <w:bCs/>
          <w:color w:val="000000" w:themeColor="text1"/>
          <w:szCs w:val="21"/>
        </w:rPr>
        <w:t>，电梯品牌至少为国内一线品牌，轿壁、轿厢门、</w:t>
      </w:r>
      <w:proofErr w:type="gramStart"/>
      <w:r w:rsidRPr="00E855AE">
        <w:rPr>
          <w:rFonts w:ascii="宋体" w:hAnsi="宋体" w:hint="eastAsia"/>
          <w:bCs/>
          <w:color w:val="000000" w:themeColor="text1"/>
          <w:szCs w:val="21"/>
        </w:rPr>
        <w:t>层门材质</w:t>
      </w:r>
      <w:proofErr w:type="gramEnd"/>
      <w:r w:rsidRPr="00E855AE">
        <w:rPr>
          <w:rFonts w:ascii="宋体" w:hAnsi="宋体" w:hint="eastAsia"/>
          <w:bCs/>
          <w:color w:val="000000" w:themeColor="text1"/>
          <w:szCs w:val="21"/>
        </w:rPr>
        <w:t>均为发纹不锈钢，装饰地板为专用地板胶，轿顶天花板为钢板喷涂。</w:t>
      </w:r>
    </w:p>
    <w:p w14:paraId="38EA427A" w14:textId="77777777" w:rsidR="00F5750D" w:rsidRPr="004D7A75" w:rsidRDefault="00F5750D" w:rsidP="00F5750D">
      <w:pPr>
        <w:spacing w:line="360" w:lineRule="auto"/>
        <w:rPr>
          <w:rFonts w:ascii="宋体" w:hAnsi="宋体"/>
          <w:bCs/>
          <w:color w:val="000000" w:themeColor="text1"/>
          <w:szCs w:val="21"/>
        </w:rPr>
      </w:pPr>
      <w:r w:rsidRPr="004D7A75">
        <w:rPr>
          <w:rFonts w:ascii="宋体" w:hAnsi="宋体" w:hint="eastAsia"/>
          <w:bCs/>
          <w:color w:val="000000" w:themeColor="text1"/>
          <w:szCs w:val="21"/>
        </w:rPr>
        <w:t>1.</w:t>
      </w:r>
      <w:r>
        <w:rPr>
          <w:rFonts w:ascii="宋体" w:hAnsi="宋体"/>
          <w:bCs/>
          <w:color w:val="000000" w:themeColor="text1"/>
          <w:szCs w:val="21"/>
        </w:rPr>
        <w:t>1</w:t>
      </w:r>
      <w:r w:rsidRPr="004D7A75">
        <w:rPr>
          <w:rFonts w:ascii="宋体" w:hAnsi="宋体" w:hint="eastAsia"/>
          <w:bCs/>
          <w:color w:val="000000" w:themeColor="text1"/>
          <w:szCs w:val="21"/>
        </w:rPr>
        <w:t>本文件中所提及的要求都是最低限度的要求，并未对一切技术细节</w:t>
      </w:r>
      <w:proofErr w:type="gramStart"/>
      <w:r w:rsidRPr="004D7A75">
        <w:rPr>
          <w:rFonts w:ascii="宋体" w:hAnsi="宋体" w:hint="eastAsia"/>
          <w:bCs/>
          <w:color w:val="000000" w:themeColor="text1"/>
          <w:szCs w:val="21"/>
        </w:rPr>
        <w:t>作出</w:t>
      </w:r>
      <w:proofErr w:type="gramEnd"/>
      <w:r w:rsidRPr="004D7A75">
        <w:rPr>
          <w:rFonts w:ascii="宋体" w:hAnsi="宋体" w:hint="eastAsia"/>
          <w:bCs/>
          <w:color w:val="000000" w:themeColor="text1"/>
          <w:szCs w:val="21"/>
        </w:rPr>
        <w:t>规定，也未充分地详述有关标准和规范的条文，但投标人应保证提供现行工业标准的、全新的、功能齐全的优质产品及相应服务。</w:t>
      </w:r>
    </w:p>
    <w:p w14:paraId="0E0506E2" w14:textId="77777777" w:rsidR="00F5750D" w:rsidRPr="004D7A75" w:rsidRDefault="00F5750D" w:rsidP="00F5750D">
      <w:pPr>
        <w:spacing w:line="360" w:lineRule="auto"/>
        <w:rPr>
          <w:rFonts w:ascii="宋体" w:hAnsi="宋体"/>
          <w:bCs/>
          <w:color w:val="000000" w:themeColor="text1"/>
          <w:szCs w:val="21"/>
        </w:rPr>
      </w:pPr>
      <w:r w:rsidRPr="004D7A75">
        <w:rPr>
          <w:rFonts w:ascii="宋体" w:hAnsi="宋体" w:hint="eastAsia"/>
          <w:bCs/>
          <w:color w:val="000000" w:themeColor="text1"/>
          <w:szCs w:val="21"/>
        </w:rPr>
        <w:t>1.</w:t>
      </w:r>
      <w:r>
        <w:rPr>
          <w:rFonts w:ascii="宋体" w:hAnsi="宋体"/>
          <w:bCs/>
          <w:color w:val="000000" w:themeColor="text1"/>
          <w:szCs w:val="21"/>
        </w:rPr>
        <w:t>2</w:t>
      </w:r>
      <w:r w:rsidRPr="004D7A75">
        <w:rPr>
          <w:rFonts w:ascii="宋体" w:hAnsi="宋体" w:hint="eastAsia"/>
          <w:bCs/>
          <w:color w:val="000000" w:themeColor="text1"/>
          <w:szCs w:val="21"/>
        </w:rPr>
        <w:t>投标人所提供的产品，必须是技术和工艺成熟先进，并有多台同类产品已投产，经过多年连续运行已证明是成熟可靠的优质产品。</w:t>
      </w:r>
    </w:p>
    <w:p w14:paraId="71E5C74B" w14:textId="77777777" w:rsidR="00F5750D" w:rsidRPr="004D7A75" w:rsidRDefault="00F5750D" w:rsidP="00F5750D">
      <w:pPr>
        <w:spacing w:line="360" w:lineRule="auto"/>
        <w:rPr>
          <w:rFonts w:ascii="宋体" w:hAnsi="宋体"/>
          <w:bCs/>
          <w:color w:val="000000" w:themeColor="text1"/>
          <w:szCs w:val="21"/>
        </w:rPr>
      </w:pPr>
      <w:r w:rsidRPr="004D7A75">
        <w:rPr>
          <w:rFonts w:ascii="宋体" w:hAnsi="宋体" w:hint="eastAsia"/>
          <w:bCs/>
          <w:color w:val="000000" w:themeColor="text1"/>
          <w:szCs w:val="21"/>
        </w:rPr>
        <w:t>1.</w:t>
      </w:r>
      <w:r>
        <w:rPr>
          <w:rFonts w:ascii="宋体" w:hAnsi="宋体"/>
          <w:bCs/>
          <w:color w:val="000000" w:themeColor="text1"/>
          <w:szCs w:val="21"/>
        </w:rPr>
        <w:t>3</w:t>
      </w:r>
      <w:r w:rsidRPr="004D7A75">
        <w:rPr>
          <w:rFonts w:ascii="宋体" w:hAnsi="宋体" w:hint="eastAsia"/>
          <w:bCs/>
          <w:color w:val="000000" w:themeColor="text1"/>
          <w:szCs w:val="21"/>
        </w:rPr>
        <w:t>投标人应对所供货范围内的电梯本体及其附属、辅助设备、其它附件负有全责，即包括其分包（或外购）的产品。</w:t>
      </w:r>
    </w:p>
    <w:p w14:paraId="171B751F" w14:textId="77777777" w:rsidR="00F5750D" w:rsidRPr="004D7A75" w:rsidRDefault="00F5750D" w:rsidP="00F5750D">
      <w:pPr>
        <w:spacing w:line="360" w:lineRule="auto"/>
        <w:rPr>
          <w:rFonts w:ascii="宋体" w:hAnsi="宋体"/>
          <w:bCs/>
          <w:color w:val="000000" w:themeColor="text1"/>
          <w:szCs w:val="21"/>
        </w:rPr>
      </w:pPr>
      <w:r w:rsidRPr="004D7A75">
        <w:rPr>
          <w:rFonts w:ascii="宋体" w:hAnsi="宋体" w:hint="eastAsia"/>
          <w:bCs/>
          <w:color w:val="000000" w:themeColor="text1"/>
          <w:szCs w:val="21"/>
        </w:rPr>
        <w:t>1.</w:t>
      </w:r>
      <w:r>
        <w:rPr>
          <w:rFonts w:ascii="宋体" w:hAnsi="宋体"/>
          <w:bCs/>
          <w:color w:val="000000" w:themeColor="text1"/>
          <w:szCs w:val="21"/>
        </w:rPr>
        <w:t>4</w:t>
      </w:r>
      <w:r w:rsidRPr="004D7A75">
        <w:rPr>
          <w:rFonts w:ascii="宋体" w:hAnsi="宋体" w:hint="eastAsia"/>
          <w:bCs/>
          <w:color w:val="000000" w:themeColor="text1"/>
          <w:szCs w:val="21"/>
        </w:rPr>
        <w:t>因投标人所负责的电梯本体及其附属、辅助设备和附件等的选型、设计、计算、制造质量问题导致机组无法正常投产,设备无法长期、连续、安全、经济、稳定地运行，投标人必须为此负全部（直接、间接）责任。</w:t>
      </w:r>
    </w:p>
    <w:p w14:paraId="1368D6E5" w14:textId="77777777" w:rsidR="00F5750D" w:rsidRPr="004D7A75" w:rsidRDefault="00F5750D" w:rsidP="00F5750D">
      <w:pPr>
        <w:spacing w:line="360" w:lineRule="auto"/>
        <w:rPr>
          <w:rFonts w:ascii="宋体" w:hAnsi="宋体"/>
          <w:bCs/>
          <w:color w:val="000000" w:themeColor="text1"/>
          <w:szCs w:val="21"/>
        </w:rPr>
      </w:pPr>
      <w:r w:rsidRPr="004D7A75">
        <w:rPr>
          <w:rFonts w:ascii="宋体" w:hAnsi="宋体" w:hint="eastAsia"/>
          <w:bCs/>
          <w:color w:val="000000" w:themeColor="text1"/>
          <w:szCs w:val="21"/>
        </w:rPr>
        <w:t>1.</w:t>
      </w:r>
      <w:r>
        <w:rPr>
          <w:rFonts w:ascii="宋体" w:hAnsi="宋体"/>
          <w:bCs/>
          <w:color w:val="000000" w:themeColor="text1"/>
          <w:szCs w:val="21"/>
        </w:rPr>
        <w:t>5</w:t>
      </w:r>
      <w:r w:rsidRPr="004D7A75">
        <w:rPr>
          <w:rFonts w:ascii="宋体" w:hAnsi="宋体" w:hint="eastAsia"/>
          <w:bCs/>
          <w:color w:val="000000" w:themeColor="text1"/>
          <w:szCs w:val="21"/>
        </w:rPr>
        <w:t>投标人须执行本招标文件所列的各项现行（国内、国外）标准。本文件中未提及的内容均应满足或优于国家标准、行业标准和有关的国际标准。有矛盾时，按较高标准执行。在此期间若颁布有要求更高、更新的标准、规范时，则应按更高、更新的标准、规范执行。</w:t>
      </w:r>
    </w:p>
    <w:p w14:paraId="3808BE3F" w14:textId="77777777" w:rsidR="00F5750D" w:rsidRPr="004D7A75" w:rsidRDefault="00F5750D" w:rsidP="00F5750D">
      <w:pPr>
        <w:spacing w:line="360" w:lineRule="auto"/>
        <w:rPr>
          <w:rFonts w:ascii="宋体" w:hAnsi="宋体"/>
          <w:bCs/>
          <w:color w:val="000000" w:themeColor="text1"/>
          <w:szCs w:val="21"/>
        </w:rPr>
      </w:pPr>
      <w:r w:rsidRPr="004D7A75">
        <w:rPr>
          <w:rFonts w:ascii="宋体" w:hAnsi="宋体" w:hint="eastAsia"/>
          <w:bCs/>
          <w:color w:val="000000" w:themeColor="text1"/>
          <w:szCs w:val="21"/>
        </w:rPr>
        <w:t>1.</w:t>
      </w:r>
      <w:r>
        <w:rPr>
          <w:rFonts w:ascii="宋体" w:hAnsi="宋体"/>
          <w:bCs/>
          <w:color w:val="000000" w:themeColor="text1"/>
          <w:szCs w:val="21"/>
        </w:rPr>
        <w:t>6</w:t>
      </w:r>
      <w:r w:rsidRPr="004D7A75">
        <w:rPr>
          <w:rFonts w:ascii="宋体" w:hAnsi="宋体" w:hint="eastAsia"/>
          <w:bCs/>
          <w:color w:val="000000" w:themeColor="text1"/>
          <w:szCs w:val="21"/>
        </w:rPr>
        <w:t>电梯的设备制造、运输、安装、调试、人员培训、试运行、报检验收直至交钥匙。本次招标电梯不再进行分包，投标人必须同时参加所有电梯的投标。</w:t>
      </w:r>
    </w:p>
    <w:p w14:paraId="4277536C" w14:textId="77777777" w:rsidR="00F5750D" w:rsidRPr="004D7A75" w:rsidRDefault="00F5750D" w:rsidP="00F5750D"/>
    <w:p w14:paraId="76C83C95" w14:textId="77777777" w:rsidR="00F5750D" w:rsidRDefault="00F5750D" w:rsidP="00F5750D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二、主要技术指标及功能要求</w:t>
      </w:r>
    </w:p>
    <w:p w14:paraId="7AC924F9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1</w:t>
      </w:r>
      <w:r>
        <w:rPr>
          <w:rFonts w:ascii="宋体" w:hAnsi="宋体" w:cs="宋体" w:hint="eastAsia"/>
          <w:b/>
          <w:szCs w:val="21"/>
        </w:rPr>
        <w:t>、</w:t>
      </w:r>
      <w:r>
        <w:rPr>
          <w:rFonts w:ascii="宋体" w:hAnsi="宋体" w:cs="宋体"/>
          <w:b/>
          <w:szCs w:val="21"/>
        </w:rPr>
        <w:t>电梯应适用于指定的下述工作环境和条件：</w:t>
      </w:r>
    </w:p>
    <w:p w14:paraId="119C669C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（1）温度：-5℃——40℃；</w:t>
      </w:r>
    </w:p>
    <w:p w14:paraId="381935C8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（2）相对湿度：</w:t>
      </w:r>
      <w:r w:rsidRPr="00E855AE">
        <w:rPr>
          <w:rFonts w:ascii="宋体" w:hAnsi="宋体" w:cs="宋体"/>
          <w:color w:val="000000" w:themeColor="text1"/>
          <w:szCs w:val="21"/>
        </w:rPr>
        <w:t>＜</w:t>
      </w:r>
      <w:r w:rsidRPr="00E855AE">
        <w:rPr>
          <w:rFonts w:ascii="宋体" w:hAnsi="宋体" w:cs="宋体" w:hint="eastAsia"/>
          <w:color w:val="000000" w:themeColor="text1"/>
          <w:szCs w:val="21"/>
        </w:rPr>
        <w:t>8</w:t>
      </w:r>
      <w:r w:rsidRPr="00E855AE">
        <w:rPr>
          <w:rFonts w:ascii="宋体" w:hAnsi="宋体" w:cs="宋体"/>
          <w:color w:val="000000" w:themeColor="text1"/>
          <w:szCs w:val="21"/>
        </w:rPr>
        <w:t>5%</w:t>
      </w:r>
      <w:r w:rsidRPr="00E855AE">
        <w:rPr>
          <w:rFonts w:ascii="宋体" w:hAnsi="宋体" w:cs="宋体" w:hint="eastAsia"/>
          <w:color w:val="000000" w:themeColor="text1"/>
          <w:szCs w:val="21"/>
        </w:rPr>
        <w:t>(25</w:t>
      </w:r>
      <w:r w:rsidRPr="00E855AE">
        <w:rPr>
          <w:rFonts w:ascii="宋体" w:hAnsi="宋体" w:cs="宋体"/>
          <w:color w:val="000000" w:themeColor="text1"/>
          <w:szCs w:val="21"/>
        </w:rPr>
        <w:t>℃</w:t>
      </w:r>
      <w:r w:rsidRPr="00E855AE">
        <w:rPr>
          <w:rFonts w:ascii="宋体" w:hAnsi="宋体" w:cs="宋体" w:hint="eastAsia"/>
          <w:color w:val="000000" w:themeColor="text1"/>
          <w:szCs w:val="21"/>
        </w:rPr>
        <w:t>)</w:t>
      </w:r>
      <w:r w:rsidRPr="00E855AE">
        <w:rPr>
          <w:rFonts w:ascii="宋体" w:hAnsi="宋体" w:cs="宋体"/>
          <w:color w:val="000000" w:themeColor="text1"/>
          <w:szCs w:val="21"/>
        </w:rPr>
        <w:t>；</w:t>
      </w:r>
    </w:p>
    <w:p w14:paraId="3A30FB98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（3）抗地震： ≤8度；</w:t>
      </w:r>
    </w:p>
    <w:p w14:paraId="0430CA11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（4）消防要求：应具备消防应急返回功能；</w:t>
      </w:r>
    </w:p>
    <w:p w14:paraId="5EC4AB77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lastRenderedPageBreak/>
        <w:t>（5）电源：—AC动力电源三相五线制380V、50HZ，照明电源—AC单相220V、50HZ，电压允许波动范围±10%；</w:t>
      </w:r>
    </w:p>
    <w:p w14:paraId="39F2E466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2、执行</w:t>
      </w:r>
      <w:r>
        <w:rPr>
          <w:rFonts w:ascii="宋体" w:hAnsi="宋体" w:cs="宋体"/>
          <w:b/>
          <w:szCs w:val="21"/>
        </w:rPr>
        <w:t>标准：</w:t>
      </w:r>
    </w:p>
    <w:p w14:paraId="3630F3AC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（1）国家标准</w:t>
      </w:r>
    </w:p>
    <w:p w14:paraId="0F00E66D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除本招标文件另有规定的技术要求外，本次招标的全部电梯的设计、安全设施、制造、测试、安装及验收应不低于中华人民共和国下述相关的国家标准：</w:t>
      </w:r>
    </w:p>
    <w:p w14:paraId="3094AE61" w14:textId="77777777" w:rsidR="00F5750D" w:rsidRDefault="00F5750D" w:rsidP="00F5750D">
      <w:pPr>
        <w:pStyle w:val="a3"/>
        <w:tabs>
          <w:tab w:val="left" w:pos="4253"/>
        </w:tabs>
        <w:spacing w:before="127"/>
        <w:ind w:right="214"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alphabetic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、</w:t>
      </w:r>
      <w:r>
        <w:t>《电梯技术条件》</w:t>
      </w:r>
      <w:r>
        <w:rPr>
          <w:rFonts w:hint="eastAsia"/>
        </w:rPr>
        <w:t xml:space="preserve">             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>GB/T10058-1997</w:t>
      </w:r>
    </w:p>
    <w:p w14:paraId="52F27D5A" w14:textId="77777777" w:rsidR="00F5750D" w:rsidRDefault="00F5750D" w:rsidP="00F5750D">
      <w:pPr>
        <w:pStyle w:val="a3"/>
        <w:tabs>
          <w:tab w:val="left" w:pos="4253"/>
        </w:tabs>
        <w:spacing w:before="127"/>
        <w:ind w:right="214"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b、</w:t>
      </w:r>
      <w:r>
        <w:rPr>
          <w:rFonts w:ascii="宋体" w:hAnsi="宋体" w:cs="宋体"/>
          <w:szCs w:val="21"/>
        </w:rPr>
        <w:t>《电梯试验方法》</w:t>
      </w:r>
      <w:r>
        <w:rPr>
          <w:rFonts w:ascii="宋体" w:hAnsi="宋体" w:cs="宋体"/>
          <w:szCs w:val="21"/>
        </w:rPr>
        <w:tab/>
        <w:t>GB/T10059-1997</w:t>
      </w:r>
    </w:p>
    <w:p w14:paraId="3BBFD5CA" w14:textId="77777777" w:rsidR="00F5750D" w:rsidRDefault="00F5750D" w:rsidP="00F5750D">
      <w:pPr>
        <w:pStyle w:val="a3"/>
        <w:tabs>
          <w:tab w:val="left" w:pos="4253"/>
        </w:tabs>
        <w:spacing w:before="127"/>
        <w:ind w:right="214"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c、</w:t>
      </w:r>
      <w:r>
        <w:rPr>
          <w:rFonts w:ascii="宋体" w:hAnsi="宋体" w:cs="宋体"/>
          <w:szCs w:val="21"/>
        </w:rPr>
        <w:t>《电梯制造与安装安全规范》</w:t>
      </w:r>
      <w:r>
        <w:rPr>
          <w:rFonts w:ascii="宋体" w:hAnsi="宋体" w:cs="宋体" w:hint="eastAsia"/>
          <w:szCs w:val="21"/>
        </w:rPr>
        <w:t xml:space="preserve">         </w:t>
      </w:r>
      <w:r>
        <w:rPr>
          <w:rFonts w:ascii="宋体" w:hAnsi="宋体" w:cs="宋体"/>
          <w:szCs w:val="21"/>
        </w:rPr>
        <w:t>GB7588-2003</w:t>
      </w:r>
    </w:p>
    <w:p w14:paraId="49797608" w14:textId="77777777" w:rsidR="00F5750D" w:rsidRDefault="00F5750D" w:rsidP="00F5750D">
      <w:pPr>
        <w:pStyle w:val="a3"/>
        <w:tabs>
          <w:tab w:val="left" w:pos="4253"/>
        </w:tabs>
        <w:spacing w:before="127"/>
        <w:ind w:right="214"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d、</w:t>
      </w:r>
      <w:r>
        <w:rPr>
          <w:rFonts w:ascii="宋体" w:hAnsi="宋体" w:cs="宋体"/>
          <w:szCs w:val="21"/>
        </w:rPr>
        <w:t>《电梯安装验收规范》</w:t>
      </w:r>
      <w:r>
        <w:rPr>
          <w:rFonts w:ascii="宋体" w:hAnsi="宋体" w:cs="宋体"/>
          <w:szCs w:val="21"/>
        </w:rPr>
        <w:tab/>
        <w:t>GB10060-1993</w:t>
      </w:r>
    </w:p>
    <w:p w14:paraId="53B1EDF7" w14:textId="77777777" w:rsidR="00F5750D" w:rsidRDefault="00F5750D" w:rsidP="00F5750D">
      <w:pPr>
        <w:pStyle w:val="a3"/>
        <w:tabs>
          <w:tab w:val="left" w:pos="4253"/>
        </w:tabs>
        <w:spacing w:before="127"/>
        <w:ind w:right="214"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e、</w:t>
      </w:r>
      <w:r>
        <w:rPr>
          <w:rFonts w:ascii="宋体" w:hAnsi="宋体" w:cs="宋体"/>
          <w:szCs w:val="21"/>
        </w:rPr>
        <w:t>《建筑设计防火规范》</w:t>
      </w:r>
      <w:r>
        <w:rPr>
          <w:rFonts w:ascii="宋体" w:hAnsi="宋体" w:cs="宋体"/>
          <w:szCs w:val="21"/>
        </w:rPr>
        <w:tab/>
        <w:t>GB50016-2006</w:t>
      </w:r>
    </w:p>
    <w:p w14:paraId="6C030D7F" w14:textId="77777777" w:rsidR="00F5750D" w:rsidRDefault="00F5750D" w:rsidP="00F5750D">
      <w:pPr>
        <w:pStyle w:val="a3"/>
        <w:tabs>
          <w:tab w:val="left" w:pos="4253"/>
        </w:tabs>
        <w:spacing w:before="127"/>
        <w:ind w:right="214"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f、</w:t>
      </w:r>
      <w:r>
        <w:rPr>
          <w:rFonts w:ascii="宋体" w:hAnsi="宋体" w:cs="宋体"/>
          <w:szCs w:val="21"/>
        </w:rPr>
        <w:t>《无障</w:t>
      </w:r>
      <w:r>
        <w:t>碍设计规范》</w:t>
      </w:r>
      <w:r>
        <w:tab/>
      </w:r>
      <w:r>
        <w:rPr>
          <w:rFonts w:ascii="宋体" w:hAnsi="宋体" w:cs="宋体" w:hint="eastAsia"/>
          <w:szCs w:val="21"/>
        </w:rPr>
        <w:t>GB50763-2013</w:t>
      </w:r>
    </w:p>
    <w:p w14:paraId="4C29A923" w14:textId="77777777" w:rsidR="00F5750D" w:rsidRDefault="00F5750D" w:rsidP="00F5750D">
      <w:pPr>
        <w:pStyle w:val="a3"/>
        <w:spacing w:before="106"/>
        <w:ind w:right="106" w:firstLineChars="100" w:firstLine="210"/>
      </w:pPr>
      <w:r>
        <w:rPr>
          <w:rFonts w:hint="eastAsia"/>
        </w:rPr>
        <w:t>g</w:t>
      </w:r>
      <w:r>
        <w:rPr>
          <w:spacing w:val="-60"/>
        </w:rPr>
        <w:t xml:space="preserve"> </w:t>
      </w:r>
      <w:r>
        <w:rPr>
          <w:rFonts w:hint="eastAsia"/>
          <w:spacing w:val="-60"/>
        </w:rPr>
        <w:t>、</w:t>
      </w:r>
      <w:r>
        <w:rPr>
          <w:rFonts w:hint="eastAsia"/>
          <w:spacing w:val="-60"/>
        </w:rPr>
        <w:t xml:space="preserve">    </w:t>
      </w:r>
      <w:r>
        <w:t>国家及地方相关法律法规</w:t>
      </w:r>
    </w:p>
    <w:p w14:paraId="754A820C" w14:textId="77777777" w:rsidR="00F5750D" w:rsidRDefault="00F5750D" w:rsidP="00F5750D">
      <w:pPr>
        <w:widowControl/>
        <w:adjustRightInd w:val="0"/>
        <w:spacing w:line="360" w:lineRule="auto"/>
        <w:ind w:leftChars="14" w:left="34" w:right="62" w:firstLineChars="100" w:firstLine="24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j、《特种设备安全监察条例》。为满足GB7588-2003《电梯制造与安装安全规范》的最新要求，投标电梯应配置轿厢上行超速保护装置（GB7588第9.10条）。</w:t>
      </w:r>
    </w:p>
    <w:p w14:paraId="466BFA80" w14:textId="77777777" w:rsidR="00F5750D" w:rsidRDefault="00F5750D" w:rsidP="00F5750D">
      <w:pPr>
        <w:widowControl/>
        <w:adjustRightInd w:val="0"/>
        <w:spacing w:line="360" w:lineRule="auto"/>
        <w:ind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（2）安全设施要求</w:t>
      </w:r>
    </w:p>
    <w:p w14:paraId="3775C8F5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>a、限速器应符合GB/T10058-1997《电梯技术条件》3.6条的要求；</w:t>
      </w:r>
    </w:p>
    <w:p w14:paraId="3CAB2B48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>b、</w:t>
      </w:r>
      <w:proofErr w:type="gramStart"/>
      <w:r>
        <w:rPr>
          <w:rFonts w:ascii="宋体" w:hAnsi="宋体" w:cs="宋体"/>
          <w:szCs w:val="21"/>
        </w:rPr>
        <w:t>安全钳应符合</w:t>
      </w:r>
      <w:proofErr w:type="gramEnd"/>
      <w:r>
        <w:rPr>
          <w:rFonts w:ascii="宋体" w:hAnsi="宋体" w:cs="宋体"/>
          <w:szCs w:val="21"/>
        </w:rPr>
        <w:t>GB/T10058-1997《电梯技术条件》3.7条的要求；</w:t>
      </w:r>
    </w:p>
    <w:p w14:paraId="0DA83F8D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>c、缓冲器应符合GB/T10058-1997《电梯技术条件》3.8条的要求。</w:t>
      </w:r>
    </w:p>
    <w:p w14:paraId="0A9AC843" w14:textId="77777777" w:rsidR="00F5750D" w:rsidRDefault="00F5750D" w:rsidP="00F5750D">
      <w:pPr>
        <w:widowControl/>
        <w:adjustRightInd w:val="0"/>
        <w:spacing w:line="360" w:lineRule="auto"/>
        <w:ind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（3）电气安全要求：电梯电气安全要求应符合GB/T10058-1997《电梯技术条件》的有关条款规定。</w:t>
      </w:r>
    </w:p>
    <w:p w14:paraId="6F01631E" w14:textId="77777777" w:rsidR="00F5750D" w:rsidRDefault="00F5750D" w:rsidP="00F5750D">
      <w:pPr>
        <w:widowControl/>
        <w:adjustRightInd w:val="0"/>
        <w:spacing w:line="360" w:lineRule="auto"/>
        <w:ind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（4）电梯可靠性要求：可靠性必须达到GB/T10058-1997《电梯技术条件》的要求。</w:t>
      </w:r>
    </w:p>
    <w:p w14:paraId="23445941" w14:textId="77777777" w:rsidR="00F5750D" w:rsidRDefault="00F5750D" w:rsidP="00F5750D">
      <w:pPr>
        <w:widowControl/>
        <w:adjustRightInd w:val="0"/>
        <w:spacing w:line="360" w:lineRule="auto"/>
        <w:ind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（5）电梯其它要求：电梯其它要求按GB/T10058-1997《电梯技术条件》规定。</w:t>
      </w:r>
    </w:p>
    <w:p w14:paraId="1020E710" w14:textId="77777777" w:rsidR="00F5750D" w:rsidRDefault="00F5750D" w:rsidP="00F5750D">
      <w:pPr>
        <w:widowControl/>
        <w:adjustRightInd w:val="0"/>
        <w:spacing w:line="360" w:lineRule="auto"/>
        <w:ind w:right="6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（6）电梯检验要求符合：TSG T7001-2009</w:t>
      </w:r>
      <w:r>
        <w:rPr>
          <w:rFonts w:ascii="宋体" w:hAnsi="宋体" w:cs="宋体"/>
          <w:szCs w:val="21"/>
        </w:rPr>
        <w:t>《</w:t>
      </w:r>
      <w:r>
        <w:rPr>
          <w:rFonts w:ascii="宋体" w:hAnsi="宋体" w:cs="宋体" w:hint="eastAsia"/>
          <w:szCs w:val="21"/>
        </w:rPr>
        <w:t>电梯监督检验和定期检验规则-曳引与强制驱动电梯</w:t>
      </w:r>
      <w:r>
        <w:rPr>
          <w:rFonts w:ascii="宋体" w:hAnsi="宋体" w:cs="宋体"/>
          <w:szCs w:val="21"/>
        </w:rPr>
        <w:t>》</w:t>
      </w:r>
      <w:r>
        <w:rPr>
          <w:rFonts w:ascii="宋体" w:hAnsi="宋体" w:cs="宋体" w:hint="eastAsia"/>
          <w:szCs w:val="21"/>
        </w:rPr>
        <w:t>。</w:t>
      </w:r>
    </w:p>
    <w:p w14:paraId="594CF91F" w14:textId="77777777" w:rsidR="00F5750D" w:rsidRPr="004D7A75" w:rsidRDefault="00F5750D" w:rsidP="00F5750D">
      <w:pPr>
        <w:pStyle w:val="a5"/>
        <w:widowControl/>
        <w:numPr>
          <w:ilvl w:val="0"/>
          <w:numId w:val="3"/>
        </w:numPr>
        <w:adjustRightInd w:val="0"/>
        <w:spacing w:line="360" w:lineRule="auto"/>
        <w:ind w:right="62" w:firstLineChars="0"/>
        <w:jc w:val="left"/>
        <w:rPr>
          <w:rStyle w:val="cs5efed22f"/>
          <w:rFonts w:ascii="宋体" w:hAnsi="宋体"/>
          <w:b/>
          <w:bCs/>
          <w:kern w:val="36"/>
          <w:sz w:val="28"/>
          <w:szCs w:val="28"/>
        </w:rPr>
      </w:pPr>
      <w:proofErr w:type="gramStart"/>
      <w:r w:rsidRPr="004D7A75">
        <w:rPr>
          <w:rStyle w:val="cs5efed22f"/>
          <w:rFonts w:ascii="宋体" w:hAnsi="宋体" w:hint="eastAsia"/>
          <w:b/>
          <w:bCs/>
          <w:kern w:val="36"/>
          <w:sz w:val="28"/>
          <w:szCs w:val="28"/>
        </w:rPr>
        <w:t>直梯主要</w:t>
      </w:r>
      <w:proofErr w:type="gramEnd"/>
      <w:r w:rsidRPr="004D7A75">
        <w:rPr>
          <w:rStyle w:val="cs5efed22f"/>
          <w:rFonts w:ascii="宋体" w:hAnsi="宋体" w:hint="eastAsia"/>
          <w:b/>
          <w:bCs/>
          <w:kern w:val="36"/>
          <w:sz w:val="28"/>
          <w:szCs w:val="28"/>
        </w:rPr>
        <w:t>技术规格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993"/>
        <w:gridCol w:w="3272"/>
        <w:gridCol w:w="2190"/>
      </w:tblGrid>
      <w:tr w:rsidR="00F5750D" w14:paraId="29965474" w14:textId="77777777" w:rsidTr="00BD78EA">
        <w:trPr>
          <w:trHeight w:val="473"/>
        </w:trPr>
        <w:tc>
          <w:tcPr>
            <w:tcW w:w="507" w:type="pct"/>
            <w:vAlign w:val="center"/>
          </w:tcPr>
          <w:p w14:paraId="78FE0FD2" w14:textId="77777777" w:rsidR="00F5750D" w:rsidRDefault="00F5750D" w:rsidP="00BD78EA">
            <w:pPr>
              <w:tabs>
                <w:tab w:val="left" w:pos="300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201" w:type="pct"/>
            <w:vAlign w:val="center"/>
          </w:tcPr>
          <w:p w14:paraId="45B1EB44" w14:textId="77777777" w:rsidR="00F5750D" w:rsidRDefault="00F5750D" w:rsidP="00BD78E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主要部件及规格</w:t>
            </w:r>
          </w:p>
        </w:tc>
        <w:tc>
          <w:tcPr>
            <w:tcW w:w="1972" w:type="pct"/>
            <w:vAlign w:val="center"/>
          </w:tcPr>
          <w:p w14:paraId="559B72D5" w14:textId="77777777" w:rsidR="00F5750D" w:rsidRDefault="00F5750D" w:rsidP="00BD78E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技术要求</w:t>
            </w:r>
          </w:p>
        </w:tc>
        <w:tc>
          <w:tcPr>
            <w:tcW w:w="1320" w:type="pct"/>
            <w:vAlign w:val="center"/>
          </w:tcPr>
          <w:p w14:paraId="47913B22" w14:textId="77777777" w:rsidR="00F5750D" w:rsidRDefault="00F5750D" w:rsidP="00BD78E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F5750D" w14:paraId="39597D46" w14:textId="77777777" w:rsidTr="00BD78EA">
        <w:trPr>
          <w:trHeight w:val="451"/>
        </w:trPr>
        <w:tc>
          <w:tcPr>
            <w:tcW w:w="507" w:type="pct"/>
            <w:vAlign w:val="center"/>
          </w:tcPr>
          <w:p w14:paraId="0732BC76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01" w:type="pct"/>
            <w:vAlign w:val="center"/>
          </w:tcPr>
          <w:p w14:paraId="4074B7EF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控制柜</w:t>
            </w:r>
          </w:p>
        </w:tc>
        <w:tc>
          <w:tcPr>
            <w:tcW w:w="1972" w:type="pct"/>
            <w:vAlign w:val="center"/>
          </w:tcPr>
          <w:p w14:paraId="58C12716" w14:textId="77777777" w:rsidR="00F5750D" w:rsidRPr="00244C66" w:rsidRDefault="00F5750D" w:rsidP="00BD78E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 w:rsidRPr="00244C6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32位智</w:t>
            </w:r>
            <w:r w:rsidRPr="00244C66">
              <w:rPr>
                <w:rFonts w:ascii="宋体" w:hAnsi="宋体" w:cs="宋体" w:hint="eastAsia"/>
                <w:bCs/>
                <w:szCs w:val="21"/>
              </w:rPr>
              <w:t>能化电脑控制系统，VVVF变频变压驱动</w:t>
            </w:r>
          </w:p>
        </w:tc>
        <w:tc>
          <w:tcPr>
            <w:tcW w:w="1320" w:type="pct"/>
            <w:vAlign w:val="center"/>
          </w:tcPr>
          <w:p w14:paraId="050559FA" w14:textId="77777777" w:rsidR="00F5750D" w:rsidRDefault="00F5750D" w:rsidP="00BD78EA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F5750D" w14:paraId="5D918FE4" w14:textId="77777777" w:rsidTr="00BD78EA">
        <w:trPr>
          <w:trHeight w:val="473"/>
        </w:trPr>
        <w:tc>
          <w:tcPr>
            <w:tcW w:w="507" w:type="pct"/>
            <w:vAlign w:val="center"/>
          </w:tcPr>
          <w:p w14:paraId="3927BBC6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01" w:type="pct"/>
            <w:vAlign w:val="center"/>
          </w:tcPr>
          <w:p w14:paraId="445B707F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曳引机</w:t>
            </w:r>
          </w:p>
        </w:tc>
        <w:tc>
          <w:tcPr>
            <w:tcW w:w="1972" w:type="pct"/>
            <w:vAlign w:val="center"/>
          </w:tcPr>
          <w:p w14:paraId="02F7A29D" w14:textId="77777777" w:rsidR="00F5750D" w:rsidRPr="00244C66" w:rsidRDefault="00F5750D" w:rsidP="00BD78E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 w:rsidRPr="00244C66">
              <w:rPr>
                <w:rFonts w:ascii="宋体" w:hAnsi="宋体" w:cs="宋体" w:hint="eastAsia"/>
                <w:bCs/>
                <w:szCs w:val="21"/>
              </w:rPr>
              <w:t>永磁同步无齿轮曳引机</w:t>
            </w:r>
          </w:p>
        </w:tc>
        <w:tc>
          <w:tcPr>
            <w:tcW w:w="1320" w:type="pct"/>
            <w:vAlign w:val="center"/>
          </w:tcPr>
          <w:p w14:paraId="712618C7" w14:textId="77777777" w:rsidR="00F5750D" w:rsidRDefault="00F5750D" w:rsidP="00BD78EA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F5750D" w14:paraId="0FC58821" w14:textId="77777777" w:rsidTr="00BD78EA">
        <w:trPr>
          <w:trHeight w:val="451"/>
        </w:trPr>
        <w:tc>
          <w:tcPr>
            <w:tcW w:w="507" w:type="pct"/>
            <w:vAlign w:val="center"/>
          </w:tcPr>
          <w:p w14:paraId="344A0980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01" w:type="pct"/>
            <w:vAlign w:val="center"/>
          </w:tcPr>
          <w:p w14:paraId="175B4E04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开门机</w:t>
            </w:r>
          </w:p>
        </w:tc>
        <w:tc>
          <w:tcPr>
            <w:tcW w:w="1972" w:type="pct"/>
            <w:vAlign w:val="center"/>
          </w:tcPr>
          <w:p w14:paraId="24CCB31E" w14:textId="77777777" w:rsidR="00F5750D" w:rsidRPr="00244C66" w:rsidRDefault="00F5750D" w:rsidP="00BD78E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 w:rsidRPr="00244C66">
              <w:rPr>
                <w:rFonts w:ascii="宋体" w:hAnsi="宋体" w:cs="宋体" w:hint="eastAsia"/>
                <w:bCs/>
                <w:szCs w:val="21"/>
              </w:rPr>
              <w:t>VVVF变频门机</w:t>
            </w:r>
          </w:p>
        </w:tc>
        <w:tc>
          <w:tcPr>
            <w:tcW w:w="1320" w:type="pct"/>
            <w:vAlign w:val="center"/>
          </w:tcPr>
          <w:p w14:paraId="5C003A32" w14:textId="77777777" w:rsidR="00F5750D" w:rsidRDefault="00F5750D" w:rsidP="00BD78EA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F5750D" w14:paraId="6F3AE464" w14:textId="77777777" w:rsidTr="00BD78EA">
        <w:trPr>
          <w:trHeight w:val="451"/>
        </w:trPr>
        <w:tc>
          <w:tcPr>
            <w:tcW w:w="507" w:type="pct"/>
            <w:vAlign w:val="center"/>
          </w:tcPr>
          <w:p w14:paraId="2804060C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01" w:type="pct"/>
            <w:vAlign w:val="center"/>
          </w:tcPr>
          <w:p w14:paraId="3D68CCB5" w14:textId="77777777" w:rsidR="00F5750D" w:rsidRDefault="00F5750D" w:rsidP="00BD78E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光幕</w:t>
            </w:r>
          </w:p>
        </w:tc>
        <w:tc>
          <w:tcPr>
            <w:tcW w:w="1972" w:type="pct"/>
            <w:vAlign w:val="center"/>
          </w:tcPr>
          <w:p w14:paraId="78820721" w14:textId="77777777" w:rsidR="00F5750D" w:rsidRPr="00244C66" w:rsidRDefault="00F5750D" w:rsidP="00BD78EA">
            <w:pPr>
              <w:jc w:val="left"/>
              <w:rPr>
                <w:rFonts w:ascii="宋体" w:hAnsi="宋体"/>
                <w:bCs/>
                <w:szCs w:val="21"/>
              </w:rPr>
            </w:pPr>
            <w:r w:rsidRPr="00244C66">
              <w:rPr>
                <w:rFonts w:ascii="宋体" w:hAnsi="宋体" w:hint="eastAsia"/>
                <w:bCs/>
                <w:szCs w:val="21"/>
              </w:rPr>
              <w:t>光幕</w:t>
            </w:r>
          </w:p>
        </w:tc>
        <w:tc>
          <w:tcPr>
            <w:tcW w:w="1320" w:type="pct"/>
            <w:vAlign w:val="center"/>
          </w:tcPr>
          <w:p w14:paraId="2F5872DA" w14:textId="77777777" w:rsidR="00F5750D" w:rsidRDefault="00F5750D" w:rsidP="00BD78E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F5750D" w14:paraId="36DABF9F" w14:textId="77777777" w:rsidTr="00BD78EA">
        <w:trPr>
          <w:trHeight w:val="451"/>
        </w:trPr>
        <w:tc>
          <w:tcPr>
            <w:tcW w:w="507" w:type="pct"/>
            <w:vAlign w:val="center"/>
          </w:tcPr>
          <w:p w14:paraId="4158D04E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01" w:type="pct"/>
            <w:vAlign w:val="center"/>
          </w:tcPr>
          <w:p w14:paraId="073C2378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平层精度</w:t>
            </w:r>
          </w:p>
        </w:tc>
        <w:tc>
          <w:tcPr>
            <w:tcW w:w="1972" w:type="pct"/>
            <w:vAlign w:val="center"/>
          </w:tcPr>
          <w:p w14:paraId="292971FC" w14:textId="77777777" w:rsidR="00F5750D" w:rsidRDefault="00F5750D" w:rsidP="00BD78E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最大值不超过5mm</w:t>
            </w:r>
          </w:p>
        </w:tc>
        <w:tc>
          <w:tcPr>
            <w:tcW w:w="1320" w:type="pct"/>
            <w:vMerge w:val="restart"/>
            <w:vAlign w:val="center"/>
          </w:tcPr>
          <w:p w14:paraId="36069DA6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提供产品型式实验报告</w:t>
            </w:r>
          </w:p>
        </w:tc>
      </w:tr>
      <w:tr w:rsidR="00F5750D" w14:paraId="12EE6A7D" w14:textId="77777777" w:rsidTr="00BD78EA">
        <w:trPr>
          <w:trHeight w:val="451"/>
        </w:trPr>
        <w:tc>
          <w:tcPr>
            <w:tcW w:w="507" w:type="pct"/>
            <w:vAlign w:val="center"/>
          </w:tcPr>
          <w:p w14:paraId="00F61A32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01" w:type="pct"/>
            <w:vAlign w:val="center"/>
          </w:tcPr>
          <w:p w14:paraId="7C57A50F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噪声</w:t>
            </w:r>
          </w:p>
        </w:tc>
        <w:tc>
          <w:tcPr>
            <w:tcW w:w="1972" w:type="pct"/>
            <w:vAlign w:val="center"/>
          </w:tcPr>
          <w:p w14:paraId="496439CB" w14:textId="77777777" w:rsidR="00F5750D" w:rsidRDefault="00F5750D" w:rsidP="00BD78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机房平均噪音≤75dB</w:t>
            </w:r>
          </w:p>
          <w:p w14:paraId="250A042E" w14:textId="77777777" w:rsidR="00F5750D" w:rsidRDefault="00F5750D" w:rsidP="00BD78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开关门噪音≤65 dB</w:t>
            </w:r>
          </w:p>
          <w:p w14:paraId="0C4F0D9D" w14:textId="77777777" w:rsidR="00F5750D" w:rsidRDefault="00F5750D" w:rsidP="00BD78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运行时轿厢内噪音≤55dB</w:t>
            </w:r>
          </w:p>
        </w:tc>
        <w:tc>
          <w:tcPr>
            <w:tcW w:w="1320" w:type="pct"/>
            <w:vMerge/>
            <w:vAlign w:val="center"/>
          </w:tcPr>
          <w:p w14:paraId="4FC9FCA7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5750D" w14:paraId="1B58D2E3" w14:textId="77777777" w:rsidTr="00BD78EA">
        <w:trPr>
          <w:trHeight w:val="451"/>
        </w:trPr>
        <w:tc>
          <w:tcPr>
            <w:tcW w:w="507" w:type="pct"/>
            <w:vAlign w:val="center"/>
          </w:tcPr>
          <w:p w14:paraId="5F77EC63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 </w:t>
            </w:r>
          </w:p>
        </w:tc>
        <w:tc>
          <w:tcPr>
            <w:tcW w:w="1201" w:type="pct"/>
            <w:vAlign w:val="center"/>
          </w:tcPr>
          <w:p w14:paraId="16B48DE6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开门方式</w:t>
            </w:r>
          </w:p>
        </w:tc>
        <w:tc>
          <w:tcPr>
            <w:tcW w:w="1972" w:type="pct"/>
            <w:vAlign w:val="center"/>
          </w:tcPr>
          <w:p w14:paraId="27B474AB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中分对开门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</w:tc>
        <w:tc>
          <w:tcPr>
            <w:tcW w:w="1320" w:type="pct"/>
            <w:vAlign w:val="center"/>
          </w:tcPr>
          <w:p w14:paraId="50EC7BDE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</w:tc>
      </w:tr>
      <w:tr w:rsidR="00F5750D" w14:paraId="2A32CEFE" w14:textId="77777777" w:rsidTr="00BD78EA">
        <w:trPr>
          <w:trHeight w:val="473"/>
        </w:trPr>
        <w:tc>
          <w:tcPr>
            <w:tcW w:w="507" w:type="pct"/>
            <w:vAlign w:val="center"/>
          </w:tcPr>
          <w:p w14:paraId="399EFCC5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01" w:type="pct"/>
            <w:vAlign w:val="center"/>
          </w:tcPr>
          <w:p w14:paraId="2353F526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轿厢</w:t>
            </w:r>
          </w:p>
        </w:tc>
        <w:tc>
          <w:tcPr>
            <w:tcW w:w="1972" w:type="pct"/>
            <w:vAlign w:val="center"/>
          </w:tcPr>
          <w:p w14:paraId="66F075A4" w14:textId="77777777" w:rsidR="00F5750D" w:rsidRDefault="00F5750D" w:rsidP="00BD78EA">
            <w:pPr>
              <w:jc w:val="left"/>
              <w:rPr>
                <w:rFonts w:ascii="宋体" w:hAnsi="宋体" w:cs="宋体"/>
                <w:color w:val="00B0F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</w:t>
            </w: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标人所报电梯型号最高装饰要求：侧壁居中镜面。</w:t>
            </w:r>
          </w:p>
        </w:tc>
        <w:tc>
          <w:tcPr>
            <w:tcW w:w="1320" w:type="pct"/>
            <w:vAlign w:val="center"/>
          </w:tcPr>
          <w:p w14:paraId="31DDEF51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轿壁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304发纹不锈钢， PVC地板，轿顶为豪华LED灯光，自动送风，残疾人操作箱。</w:t>
            </w:r>
          </w:p>
        </w:tc>
      </w:tr>
      <w:tr w:rsidR="00F5750D" w14:paraId="42C642B3" w14:textId="77777777" w:rsidTr="00BD78EA">
        <w:trPr>
          <w:trHeight w:val="451"/>
        </w:trPr>
        <w:tc>
          <w:tcPr>
            <w:tcW w:w="507" w:type="pct"/>
            <w:vAlign w:val="center"/>
          </w:tcPr>
          <w:p w14:paraId="7A3BB492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01" w:type="pct"/>
            <w:vAlign w:val="center"/>
          </w:tcPr>
          <w:p w14:paraId="5F8B3E1F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轿门</w:t>
            </w:r>
          </w:p>
        </w:tc>
        <w:tc>
          <w:tcPr>
            <w:tcW w:w="1972" w:type="pct"/>
            <w:vAlign w:val="center"/>
          </w:tcPr>
          <w:p w14:paraId="7BDB197A" w14:textId="77777777" w:rsidR="00F5750D" w:rsidRDefault="00F5750D" w:rsidP="00BD78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304发纹不锈钢</w:t>
            </w:r>
          </w:p>
        </w:tc>
        <w:tc>
          <w:tcPr>
            <w:tcW w:w="1320" w:type="pct"/>
            <w:vAlign w:val="center"/>
          </w:tcPr>
          <w:p w14:paraId="1F6D64F1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5750D" w14:paraId="21EEDF70" w14:textId="77777777" w:rsidTr="00BD78EA">
        <w:trPr>
          <w:trHeight w:val="473"/>
        </w:trPr>
        <w:tc>
          <w:tcPr>
            <w:tcW w:w="507" w:type="pct"/>
            <w:vAlign w:val="center"/>
          </w:tcPr>
          <w:p w14:paraId="4AF99C00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01" w:type="pct"/>
            <w:vAlign w:val="center"/>
          </w:tcPr>
          <w:p w14:paraId="64E29712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门套</w:t>
            </w:r>
            <w:proofErr w:type="gramEnd"/>
          </w:p>
        </w:tc>
        <w:tc>
          <w:tcPr>
            <w:tcW w:w="1972" w:type="pct"/>
            <w:vAlign w:val="center"/>
          </w:tcPr>
          <w:p w14:paraId="63CA7D08" w14:textId="77777777" w:rsidR="00F5750D" w:rsidRDefault="00F5750D" w:rsidP="00BD78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304发纹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不锈钢门套</w:t>
            </w:r>
            <w:proofErr w:type="gramEnd"/>
          </w:p>
        </w:tc>
        <w:tc>
          <w:tcPr>
            <w:tcW w:w="1320" w:type="pct"/>
            <w:vAlign w:val="center"/>
          </w:tcPr>
          <w:p w14:paraId="6A2B8088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5750D" w14:paraId="75A3CE23" w14:textId="77777777" w:rsidTr="00BD78EA">
        <w:trPr>
          <w:trHeight w:val="451"/>
        </w:trPr>
        <w:tc>
          <w:tcPr>
            <w:tcW w:w="507" w:type="pct"/>
            <w:vAlign w:val="center"/>
          </w:tcPr>
          <w:p w14:paraId="63FE9318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01" w:type="pct"/>
            <w:vAlign w:val="center"/>
          </w:tcPr>
          <w:p w14:paraId="385DDD88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通讯、监控功能</w:t>
            </w:r>
          </w:p>
        </w:tc>
        <w:tc>
          <w:tcPr>
            <w:tcW w:w="1972" w:type="pct"/>
            <w:vAlign w:val="center"/>
          </w:tcPr>
          <w:p w14:paraId="04086DC5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五方通话,轿厢内预留摄像头电缆，预留远程监控接口。</w:t>
            </w:r>
          </w:p>
        </w:tc>
        <w:tc>
          <w:tcPr>
            <w:tcW w:w="1320" w:type="pct"/>
            <w:vAlign w:val="center"/>
          </w:tcPr>
          <w:p w14:paraId="5267DD5B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5750D" w14:paraId="0F93D2A5" w14:textId="77777777" w:rsidTr="00BD78EA">
        <w:trPr>
          <w:trHeight w:val="473"/>
        </w:trPr>
        <w:tc>
          <w:tcPr>
            <w:tcW w:w="507" w:type="pct"/>
            <w:vAlign w:val="center"/>
          </w:tcPr>
          <w:p w14:paraId="28280C01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201" w:type="pct"/>
            <w:vAlign w:val="center"/>
          </w:tcPr>
          <w:p w14:paraId="23613C6F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应急功能</w:t>
            </w:r>
          </w:p>
        </w:tc>
        <w:tc>
          <w:tcPr>
            <w:tcW w:w="1972" w:type="pct"/>
            <w:vAlign w:val="center"/>
          </w:tcPr>
          <w:p w14:paraId="64583F65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轿厢紧急照明；火警返回基站；</w:t>
            </w:r>
          </w:p>
        </w:tc>
        <w:tc>
          <w:tcPr>
            <w:tcW w:w="1320" w:type="pct"/>
            <w:vAlign w:val="center"/>
          </w:tcPr>
          <w:p w14:paraId="2884F410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5750D" w14:paraId="4A0CA819" w14:textId="77777777" w:rsidTr="00BD78EA">
        <w:trPr>
          <w:trHeight w:val="473"/>
        </w:trPr>
        <w:tc>
          <w:tcPr>
            <w:tcW w:w="507" w:type="pct"/>
            <w:vAlign w:val="center"/>
          </w:tcPr>
          <w:p w14:paraId="3504CCB3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01" w:type="pct"/>
            <w:vAlign w:val="center"/>
          </w:tcPr>
          <w:p w14:paraId="142DB0D1" w14:textId="77777777" w:rsidR="00F5750D" w:rsidRDefault="00F5750D" w:rsidP="00BD78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主要功能</w:t>
            </w:r>
          </w:p>
        </w:tc>
        <w:tc>
          <w:tcPr>
            <w:tcW w:w="3292" w:type="pct"/>
            <w:gridSpan w:val="2"/>
            <w:vAlign w:val="center"/>
          </w:tcPr>
          <w:p w14:paraId="37E507D6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紧急停车按钮</w:t>
            </w:r>
          </w:p>
          <w:p w14:paraId="686A6246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自动门</w:t>
            </w:r>
          </w:p>
          <w:p w14:paraId="544906D9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外呼再开门</w:t>
            </w:r>
            <w:proofErr w:type="gramEnd"/>
          </w:p>
          <w:p w14:paraId="1098907F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</w:t>
            </w:r>
            <w:r w:rsidRPr="00244C66">
              <w:rPr>
                <w:rFonts w:ascii="宋体" w:hAnsi="宋体" w:hint="eastAsia"/>
                <w:color w:val="000000" w:themeColor="text1"/>
                <w:szCs w:val="21"/>
              </w:rPr>
              <w:t>栅</w:t>
            </w:r>
            <w:r>
              <w:rPr>
                <w:rFonts w:ascii="宋体" w:hAnsi="宋体"/>
                <w:szCs w:val="21"/>
              </w:rPr>
              <w:t>区有异物自动再开门</w:t>
            </w:r>
          </w:p>
          <w:p w14:paraId="47EC0D8F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门锁发生故障时，门自动重复关门</w:t>
            </w:r>
          </w:p>
          <w:p w14:paraId="45D11458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主层</w:t>
            </w:r>
            <w:proofErr w:type="gramStart"/>
            <w:r>
              <w:rPr>
                <w:rFonts w:ascii="宋体" w:hAnsi="宋体"/>
                <w:szCs w:val="21"/>
              </w:rPr>
              <w:t>站特殊</w:t>
            </w:r>
            <w:proofErr w:type="gramEnd"/>
            <w:r>
              <w:rPr>
                <w:rFonts w:ascii="宋体" w:hAnsi="宋体"/>
                <w:szCs w:val="21"/>
              </w:rPr>
              <w:t>开门等待时间（开门时间可调）</w:t>
            </w:r>
          </w:p>
          <w:p w14:paraId="0106554E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</w:t>
            </w:r>
            <w:r>
              <w:rPr>
                <w:rFonts w:ascii="宋体" w:hAnsi="宋体"/>
                <w:szCs w:val="21"/>
              </w:rPr>
              <w:t>再平层</w:t>
            </w:r>
          </w:p>
          <w:p w14:paraId="6B0342F0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基站返回</w:t>
            </w:r>
          </w:p>
          <w:p w14:paraId="772BD477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满载直驶（自动）</w:t>
            </w:r>
          </w:p>
          <w:p w14:paraId="6782D888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轿箱灯及</w:t>
            </w:r>
            <w:proofErr w:type="gramEnd"/>
            <w:r>
              <w:rPr>
                <w:rFonts w:ascii="宋体" w:hAnsi="宋体"/>
                <w:szCs w:val="21"/>
              </w:rPr>
              <w:t>风扇自动调节功能</w:t>
            </w:r>
          </w:p>
          <w:p w14:paraId="21B9CAA0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整合紧急呼叫功能</w:t>
            </w:r>
          </w:p>
          <w:p w14:paraId="6F9F2135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集选错误</w:t>
            </w:r>
            <w:proofErr w:type="gramEnd"/>
            <w:r>
              <w:rPr>
                <w:rFonts w:ascii="宋体" w:hAnsi="宋体"/>
                <w:szCs w:val="21"/>
              </w:rPr>
              <w:t>信号</w:t>
            </w:r>
          </w:p>
          <w:p w14:paraId="46C9DA3A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运行小时累计</w:t>
            </w:r>
          </w:p>
          <w:p w14:paraId="48C5B32B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运行次数累计</w:t>
            </w:r>
          </w:p>
          <w:p w14:paraId="63775920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火警紧急回车</w:t>
            </w:r>
          </w:p>
          <w:p w14:paraId="74A31F07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五方通话</w:t>
            </w:r>
          </w:p>
          <w:p w14:paraId="30EA39CB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防捣乱功能</w:t>
            </w:r>
          </w:p>
          <w:p w14:paraId="24B7EA1A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双击取消错误内呼</w:t>
            </w:r>
          </w:p>
          <w:p w14:paraId="3E9CBA9E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光幕式安全门边</w:t>
            </w:r>
          </w:p>
          <w:p w14:paraId="1DB00AB4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应急轿内照明</w:t>
            </w:r>
          </w:p>
          <w:p w14:paraId="059763ED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故障</w:t>
            </w:r>
            <w:proofErr w:type="gramStart"/>
            <w:r>
              <w:rPr>
                <w:rFonts w:ascii="宋体" w:hAnsi="宋体"/>
                <w:szCs w:val="21"/>
              </w:rPr>
              <w:t>时最近</w:t>
            </w:r>
            <w:proofErr w:type="gramEnd"/>
            <w:r>
              <w:rPr>
                <w:rFonts w:ascii="宋体" w:hAnsi="宋体"/>
                <w:szCs w:val="21"/>
              </w:rPr>
              <w:t>自动平层（非电源及安全回路故障）</w:t>
            </w:r>
          </w:p>
          <w:p w14:paraId="1BE127FB" w14:textId="77777777" w:rsidR="00F5750D" w:rsidRDefault="00F5750D" w:rsidP="00BD78EA">
            <w:pPr>
              <w:spacing w:line="312" w:lineRule="auto"/>
              <w:ind w:leftChars="53" w:left="127"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超载保护</w:t>
            </w:r>
          </w:p>
          <w:p w14:paraId="27C79A75" w14:textId="77777777" w:rsidR="00F5750D" w:rsidRDefault="00F5750D" w:rsidP="00BD78EA">
            <w:pPr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低噪音风机、灯光照明</w:t>
            </w:r>
          </w:p>
          <w:p w14:paraId="2F7D3EEA" w14:textId="77777777" w:rsidR="00F5750D" w:rsidRDefault="00F5750D" w:rsidP="00BD78EA">
            <w:pPr>
              <w:spacing w:line="312" w:lineRule="auto"/>
              <w:ind w:leftChars="53" w:left="127"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主开关断开位置可锁</w:t>
            </w:r>
          </w:p>
          <w:p w14:paraId="72E36AA0" w14:textId="77777777" w:rsidR="00F5750D" w:rsidRDefault="00F5750D" w:rsidP="00BD78EA">
            <w:pPr>
              <w:spacing w:line="312" w:lineRule="auto"/>
              <w:ind w:leftChars="53" w:left="127"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热过载故障</w:t>
            </w:r>
            <w:proofErr w:type="gramStart"/>
            <w:r>
              <w:rPr>
                <w:rFonts w:ascii="宋体" w:hAnsi="宋体"/>
                <w:szCs w:val="21"/>
              </w:rPr>
              <w:t>时最近</w:t>
            </w:r>
            <w:proofErr w:type="gramEnd"/>
            <w:r>
              <w:rPr>
                <w:rFonts w:ascii="宋体" w:hAnsi="宋体"/>
                <w:szCs w:val="21"/>
              </w:rPr>
              <w:t>自动平层</w:t>
            </w:r>
          </w:p>
          <w:p w14:paraId="197E713E" w14:textId="77777777" w:rsidR="00F5750D" w:rsidRDefault="00F5750D" w:rsidP="00BD78EA">
            <w:pPr>
              <w:spacing w:line="312" w:lineRule="auto"/>
              <w:ind w:leftChars="53" w:left="127"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停电后自动平层（自备电源）</w:t>
            </w:r>
          </w:p>
          <w:p w14:paraId="22CB0768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井道内视频电缆预留</w:t>
            </w:r>
          </w:p>
          <w:p w14:paraId="61E7D6E1" w14:textId="77777777" w:rsidR="00F5750D" w:rsidRDefault="00F5750D" w:rsidP="00BD78EA">
            <w:pPr>
              <w:tabs>
                <w:tab w:val="left" w:pos="3450"/>
              </w:tabs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轿内带摄像头电缆</w:t>
            </w:r>
          </w:p>
          <w:p w14:paraId="162B5520" w14:textId="77777777" w:rsidR="00F5750D" w:rsidRDefault="00F5750D" w:rsidP="00BD78EA">
            <w:pPr>
              <w:spacing w:line="312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消防功能</w:t>
            </w:r>
          </w:p>
          <w:p w14:paraId="176D68DF" w14:textId="77777777" w:rsidR="00F5750D" w:rsidRDefault="00F5750D" w:rsidP="00BD78EA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故障自动检测功能；</w:t>
            </w:r>
          </w:p>
          <w:p w14:paraId="5B5CE7FC" w14:textId="77777777" w:rsidR="00F5750D" w:rsidRDefault="00F5750D" w:rsidP="00BD78EA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故障自动存储功能；</w:t>
            </w:r>
          </w:p>
          <w:p w14:paraId="163C9880" w14:textId="77777777" w:rsidR="00F5750D" w:rsidRDefault="00F5750D" w:rsidP="00BD78EA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消防迫降功能；</w:t>
            </w:r>
          </w:p>
          <w:p w14:paraId="2DB313D5" w14:textId="77777777" w:rsidR="00F5750D" w:rsidRDefault="00F5750D" w:rsidP="00BD78EA">
            <w:pPr>
              <w:spacing w:line="312" w:lineRule="auto"/>
              <w:ind w:firstLineChars="200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故障低速自救运行功能；</w:t>
            </w:r>
          </w:p>
        </w:tc>
      </w:tr>
      <w:tr w:rsidR="00F5750D" w14:paraId="39945CDB" w14:textId="77777777" w:rsidTr="00BD78EA">
        <w:trPr>
          <w:trHeight w:val="473"/>
        </w:trPr>
        <w:tc>
          <w:tcPr>
            <w:tcW w:w="5000" w:type="pct"/>
            <w:gridSpan w:val="4"/>
            <w:vAlign w:val="center"/>
          </w:tcPr>
          <w:p w14:paraId="62999920" w14:textId="77777777" w:rsidR="00F5750D" w:rsidRDefault="00F5750D" w:rsidP="00BD78EA">
            <w:pPr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14:paraId="0BBB1D8C" w14:textId="77777777" w:rsidR="00F5750D" w:rsidRDefault="00F5750D" w:rsidP="00F5750D"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Cs w:val="21"/>
        </w:rPr>
      </w:pPr>
    </w:p>
    <w:p w14:paraId="24692B20" w14:textId="77777777" w:rsidR="00F5750D" w:rsidRPr="004D6DEA" w:rsidRDefault="00F5750D" w:rsidP="00F5750D"/>
    <w:p w14:paraId="71A824FE" w14:textId="77777777" w:rsidR="00F5750D" w:rsidRPr="00244C66" w:rsidRDefault="00F5750D" w:rsidP="00F5750D">
      <w:pPr>
        <w:widowControl/>
        <w:adjustRightInd w:val="0"/>
        <w:spacing w:line="360" w:lineRule="auto"/>
        <w:ind w:right="62"/>
        <w:jc w:val="left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四</w:t>
      </w:r>
      <w:r w:rsidRPr="00244C66">
        <w:rPr>
          <w:rFonts w:ascii="宋体" w:hAnsi="宋体" w:cs="宋体" w:hint="eastAsia"/>
          <w:b/>
          <w:sz w:val="32"/>
        </w:rPr>
        <w:t>、电梯</w:t>
      </w:r>
      <w:r w:rsidRPr="00244C66">
        <w:rPr>
          <w:rFonts w:ascii="宋体" w:hAnsi="宋体" w:cs="宋体"/>
          <w:b/>
          <w:sz w:val="32"/>
        </w:rPr>
        <w:t>其他参数要求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1"/>
        <w:gridCol w:w="2401"/>
        <w:gridCol w:w="2404"/>
      </w:tblGrid>
      <w:tr w:rsidR="00F5750D" w14:paraId="1CDAB482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1138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 量：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6F61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F5750D" w14:paraId="01EBD5BD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1A8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载 重（公 斤）：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96E0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1000</w:t>
            </w:r>
          </w:p>
        </w:tc>
      </w:tr>
      <w:tr w:rsidR="00F5750D" w14:paraId="20CF63F6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5647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速 度（米/秒）：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1B87D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F5750D" w14:paraId="7A5D84B4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91F5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 升 高 度（米）：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49AF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15.9</w:t>
            </w:r>
          </w:p>
        </w:tc>
      </w:tr>
      <w:tr w:rsidR="00F5750D" w14:paraId="0D0E804B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E31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总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高（米）：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6B0EF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2.12</w:t>
            </w:r>
          </w:p>
        </w:tc>
      </w:tr>
      <w:tr w:rsidR="00F5750D" w14:paraId="6B3405B2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6AF5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楼 层 数 （层）：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F056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F5750D" w14:paraId="4B1AAF71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643E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停 站 数 （站）：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6BA0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F5750D" w14:paraId="2415F8E5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657B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井 道 净 宽（毫米）：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6FAF3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2200</w:t>
            </w:r>
          </w:p>
        </w:tc>
      </w:tr>
      <w:tr w:rsidR="00F5750D" w14:paraId="685AEB2E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4101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井 道 净 深（毫米）：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BF13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2080</w:t>
            </w:r>
          </w:p>
        </w:tc>
      </w:tr>
      <w:tr w:rsidR="00F5750D" w14:paraId="0B392525" w14:textId="77777777" w:rsidTr="00BD78EA">
        <w:trPr>
          <w:trHeight w:val="26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3528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井 道 顶 层 高（毫米）：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F328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4950</w:t>
            </w:r>
          </w:p>
        </w:tc>
      </w:tr>
      <w:tr w:rsidR="00F5750D" w14:paraId="3A7F2C81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BE3B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底 坑 深（毫米）：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8A358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1400</w:t>
            </w:r>
          </w:p>
        </w:tc>
      </w:tr>
      <w:tr w:rsidR="00F5750D" w14:paraId="061F50B3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19EB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 厢 宽（毫米）：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2A08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1600</w:t>
            </w:r>
          </w:p>
        </w:tc>
      </w:tr>
      <w:tr w:rsidR="00F5750D" w14:paraId="1B7C22AE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83B1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轿 厢 深（毫米）：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424FE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1400</w:t>
            </w:r>
          </w:p>
        </w:tc>
      </w:tr>
      <w:tr w:rsidR="00F5750D" w14:paraId="43C62702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312D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 厢 高（毫米）：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A3528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2400</w:t>
            </w:r>
          </w:p>
        </w:tc>
      </w:tr>
      <w:tr w:rsidR="00F5750D" w14:paraId="226BF75C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4BA6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 宽（毫米）：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E390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900</w:t>
            </w:r>
          </w:p>
        </w:tc>
      </w:tr>
      <w:tr w:rsidR="00F5750D" w14:paraId="7E712269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5B91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 高（毫米）：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86AA" w14:textId="77777777" w:rsidR="00F5750D" w:rsidRPr="00244C66" w:rsidRDefault="00F5750D" w:rsidP="00BD78EA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44C66">
              <w:rPr>
                <w:rFonts w:ascii="宋体" w:hAnsi="宋体" w:cs="宋体" w:hint="eastAsia"/>
                <w:color w:val="000000" w:themeColor="text1"/>
                <w:szCs w:val="21"/>
              </w:rPr>
              <w:t>2100</w:t>
            </w:r>
          </w:p>
        </w:tc>
      </w:tr>
      <w:tr w:rsidR="00F5750D" w14:paraId="27974E2A" w14:textId="77777777" w:rsidTr="00BD78EA">
        <w:trPr>
          <w:trHeight w:val="510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23AF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 门 数 量（套）：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CF0F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F5750D" w14:paraId="7B2D5E43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6152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厅 门 数 量：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6C3E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F5750D" w14:paraId="63FB6413" w14:textId="77777777" w:rsidTr="00BD78EA">
        <w:trPr>
          <w:trHeight w:val="510"/>
        </w:trPr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2515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 w:val="41"/>
                <w:szCs w:val="41"/>
              </w:rPr>
            </w:pPr>
            <w:r>
              <w:rPr>
                <w:rFonts w:ascii="宋体" w:hAnsi="宋体" w:cs="宋体" w:hint="eastAsia"/>
                <w:sz w:val="41"/>
                <w:szCs w:val="41"/>
              </w:rPr>
              <w:t xml:space="preserve">　</w:t>
            </w:r>
          </w:p>
          <w:p w14:paraId="33494A1B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轿箱内装饰</w:t>
            </w:r>
          </w:p>
          <w:p w14:paraId="1DACBF7C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  <w:p w14:paraId="073AAB14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C620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 门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AABBD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304发纹不锈钢</w:t>
            </w:r>
          </w:p>
        </w:tc>
      </w:tr>
      <w:tr w:rsidR="00F5750D" w14:paraId="09F1633B" w14:textId="77777777" w:rsidTr="00BD78EA">
        <w:trPr>
          <w:trHeight w:val="510"/>
        </w:trPr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4C1" w14:textId="77777777" w:rsidR="00F5750D" w:rsidRDefault="00F5750D" w:rsidP="00BD78E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0082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前壁板/门楣装饰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8779C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304发纹不锈钢</w:t>
            </w:r>
          </w:p>
        </w:tc>
      </w:tr>
      <w:tr w:rsidR="00F5750D" w14:paraId="4D4FAD9D" w14:textId="77777777" w:rsidTr="00BD78EA">
        <w:trPr>
          <w:trHeight w:val="510"/>
        </w:trPr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93D2" w14:textId="77777777" w:rsidR="00F5750D" w:rsidRDefault="00F5750D" w:rsidP="00BD78E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9A69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侧壁板装饰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F6DB0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304发纹不锈钢</w:t>
            </w:r>
          </w:p>
        </w:tc>
      </w:tr>
      <w:tr w:rsidR="00F5750D" w14:paraId="690C2D23" w14:textId="77777777" w:rsidTr="00BD78EA">
        <w:trPr>
          <w:trHeight w:val="510"/>
        </w:trPr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E1D" w14:textId="77777777" w:rsidR="00F5750D" w:rsidRDefault="00F5750D" w:rsidP="00BD78E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9CC59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后壁板装饰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6CEA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304发纹不锈钢</w:t>
            </w:r>
          </w:p>
        </w:tc>
      </w:tr>
      <w:tr w:rsidR="00F5750D" w14:paraId="1347FFDB" w14:textId="77777777" w:rsidTr="00BD78EA">
        <w:trPr>
          <w:trHeight w:val="285"/>
        </w:trPr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9A5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0112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轿内操作面板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8D6DF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304发纹不锈钢 </w:t>
            </w:r>
          </w:p>
        </w:tc>
      </w:tr>
      <w:tr w:rsidR="00F5750D" w14:paraId="0662B1EB" w14:textId="77777777" w:rsidTr="00BD78EA">
        <w:trPr>
          <w:trHeight w:val="285"/>
        </w:trPr>
        <w:tc>
          <w:tcPr>
            <w:tcW w:w="2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C0A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F3069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预留装修重（公斤）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11C0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F5750D" w14:paraId="4446AA5D" w14:textId="77777777" w:rsidTr="00BD78EA">
        <w:trPr>
          <w:trHeight w:val="285"/>
        </w:trPr>
        <w:tc>
          <w:tcPr>
            <w:tcW w:w="3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3C92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厅 门 装 饰：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695C" w14:textId="77777777" w:rsidR="00F5750D" w:rsidRDefault="00F5750D" w:rsidP="00BD78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304发纹不锈钢</w:t>
            </w:r>
          </w:p>
        </w:tc>
      </w:tr>
    </w:tbl>
    <w:p w14:paraId="6602979C" w14:textId="77777777" w:rsidR="00F5750D" w:rsidRPr="005445A8" w:rsidRDefault="00F5750D" w:rsidP="00F5750D"/>
    <w:p w14:paraId="0C7F361C" w14:textId="77777777" w:rsidR="00F5750D" w:rsidRPr="004D7A75" w:rsidRDefault="00F5750D" w:rsidP="00F5750D"/>
    <w:p w14:paraId="074B7C02" w14:textId="77777777" w:rsidR="00F5750D" w:rsidRDefault="00F5750D" w:rsidP="00F5750D">
      <w:pPr>
        <w:widowControl/>
        <w:adjustRightInd w:val="0"/>
        <w:spacing w:line="360" w:lineRule="auto"/>
        <w:ind w:leftChars="14" w:left="34" w:right="62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五、安全、质量、技术要求：</w:t>
      </w:r>
      <w:r>
        <w:rPr>
          <w:rFonts w:ascii="宋体" w:hAnsi="宋体" w:cs="宋体"/>
          <w:b/>
          <w:szCs w:val="21"/>
        </w:rPr>
        <w:t xml:space="preserve"> </w:t>
      </w:r>
    </w:p>
    <w:p w14:paraId="75E1162A" w14:textId="77777777" w:rsidR="00F5750D" w:rsidRDefault="00F5750D" w:rsidP="00F5750D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安全可靠性：所投标电梯必须保证安全，在运行中绝对不能因设备制造、安装等原因而造成乘员的伤亡。操作必须可靠，各种指令执行准确、无误，各种显示清楚、醒</w:t>
      </w:r>
      <w:r>
        <w:rPr>
          <w:rFonts w:ascii="宋体" w:hAnsi="宋体" w:hint="eastAsia"/>
          <w:bCs/>
          <w:szCs w:val="21"/>
        </w:rPr>
        <w:t>目；</w:t>
      </w:r>
    </w:p>
    <w:p w14:paraId="571C475C" w14:textId="77777777" w:rsidR="00F5750D" w:rsidRDefault="00F5750D" w:rsidP="00F5750D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先进性：保证所投标电梯技术先进性。在驱动系统、控制系统、操作系统等方面均是采用目前先进的电梯技术，能符合电梯技术的发展方向和水平；</w:t>
      </w:r>
    </w:p>
    <w:p w14:paraId="72EA893B" w14:textId="77777777" w:rsidR="00F5750D" w:rsidRDefault="00F5750D" w:rsidP="00F5750D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经济性：能较优地保证电梯总体经济性能，且便于操作、维护，经常性费用低；环保、节能。</w:t>
      </w:r>
    </w:p>
    <w:p w14:paraId="2A9FA375" w14:textId="77777777" w:rsidR="00F5750D" w:rsidRDefault="00F5750D" w:rsidP="00F5750D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电梯功能的适用性：保证所投标电梯功能充分满足院方使用需求；</w:t>
      </w:r>
    </w:p>
    <w:p w14:paraId="494E7F45" w14:textId="77777777" w:rsidR="00F5750D" w:rsidRDefault="00F5750D" w:rsidP="00F5750D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电梯主要设备与器件来源应真实性、可靠性</w:t>
      </w:r>
      <w:r>
        <w:rPr>
          <w:rFonts w:ascii="宋体" w:hAnsi="宋体" w:hint="eastAsia"/>
          <w:bCs/>
          <w:szCs w:val="21"/>
        </w:rPr>
        <w:t>：电梯及扶梯主要部件为原品牌、原商标，交货时提供品牌、商标证明、货物装箱单、产品合格证。</w:t>
      </w:r>
    </w:p>
    <w:p w14:paraId="637543A5" w14:textId="77777777" w:rsidR="00F5750D" w:rsidRDefault="00F5750D" w:rsidP="00F5750D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保证所投标电梯主要设备器件如：曳引机系统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/>
          <w:bCs/>
          <w:szCs w:val="21"/>
        </w:rPr>
        <w:t>控制柜、执行器件、门机系统、门锁、旋转解码器、光幕、安全钳、限速器、上行操作保护装置、称重装置、钢丝绳，缓冲器、轿内操纵盘控制板、厅外</w:t>
      </w:r>
      <w:proofErr w:type="gramStart"/>
      <w:r>
        <w:rPr>
          <w:rFonts w:ascii="宋体" w:hAnsi="宋体"/>
          <w:bCs/>
          <w:szCs w:val="21"/>
        </w:rPr>
        <w:t>一</w:t>
      </w:r>
      <w:proofErr w:type="gramEnd"/>
      <w:r>
        <w:rPr>
          <w:rFonts w:ascii="宋体" w:hAnsi="宋体"/>
          <w:bCs/>
          <w:szCs w:val="21"/>
        </w:rPr>
        <w:t>体型召唤盒、各种安全开关等器件来源的真实性和可靠性。</w:t>
      </w:r>
    </w:p>
    <w:p w14:paraId="24B0F905" w14:textId="77777777" w:rsidR="00F5750D" w:rsidRDefault="00F5750D" w:rsidP="00F5750D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电梯及主要安全部件（安全钳、限速器、门锁、缓冲器）必须符合GB7588-2003  电梯制造与安装安全规范，取得国家生产许可且型式试验合格；</w:t>
      </w:r>
    </w:p>
    <w:p w14:paraId="344DF3C2" w14:textId="77777777" w:rsidR="00F5750D" w:rsidRDefault="00F5750D" w:rsidP="00F5750D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lastRenderedPageBreak/>
        <w:t>电梯选型：各投标商应以招标</w:t>
      </w:r>
      <w:r>
        <w:rPr>
          <w:rFonts w:ascii="宋体" w:hAnsi="宋体" w:hint="eastAsia"/>
          <w:bCs/>
          <w:szCs w:val="21"/>
        </w:rPr>
        <w:t>文件</w:t>
      </w:r>
      <w:r>
        <w:rPr>
          <w:rFonts w:ascii="宋体" w:hAnsi="宋体"/>
          <w:bCs/>
          <w:szCs w:val="21"/>
        </w:rPr>
        <w:t>所提供的井道尺寸为参考依据。</w:t>
      </w:r>
    </w:p>
    <w:p w14:paraId="2D8D2322" w14:textId="77777777" w:rsidR="00F5750D" w:rsidRDefault="00F5750D" w:rsidP="00F5750D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载荷类型：轿厢集中载荷不小于85%的额定载荷。</w:t>
      </w:r>
    </w:p>
    <w:p w14:paraId="1A899809" w14:textId="77777777" w:rsidR="00F5750D" w:rsidRDefault="00F5750D" w:rsidP="00F5750D">
      <w:pPr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ind w:right="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随行电缆：防缠绕型电梯专用的扁平电缆。</w:t>
      </w:r>
    </w:p>
    <w:p w14:paraId="71CB12EF" w14:textId="77777777" w:rsidR="00244AB7" w:rsidRPr="00F5750D" w:rsidRDefault="00244AB7"/>
    <w:sectPr w:rsidR="00244AB7" w:rsidRPr="00F5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25A5"/>
    <w:multiLevelType w:val="multilevel"/>
    <w:tmpl w:val="1A1B25A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A35129"/>
    <w:multiLevelType w:val="hybridMultilevel"/>
    <w:tmpl w:val="58508A28"/>
    <w:lvl w:ilvl="0" w:tplc="313E5E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D666D1"/>
    <w:multiLevelType w:val="hybridMultilevel"/>
    <w:tmpl w:val="99DE4C68"/>
    <w:lvl w:ilvl="0" w:tplc="3C0E631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1470181">
    <w:abstractNumId w:val="0"/>
  </w:num>
  <w:num w:numId="2" w16cid:durableId="858396297">
    <w:abstractNumId w:val="1"/>
  </w:num>
  <w:num w:numId="3" w16cid:durableId="87041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28"/>
    <w:rsid w:val="00244AB7"/>
    <w:rsid w:val="004B150C"/>
    <w:rsid w:val="00A26A28"/>
    <w:rsid w:val="00F5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DDBF"/>
  <w15:chartTrackingRefBased/>
  <w15:docId w15:val="{B015B837-55DE-4AC2-AAAD-E1977730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5750D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5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5750D"/>
    <w:rPr>
      <w:sz w:val="21"/>
    </w:rPr>
  </w:style>
  <w:style w:type="character" w:customStyle="1" w:styleId="a4">
    <w:name w:val="正文文本 字符"/>
    <w:basedOn w:val="a0"/>
    <w:link w:val="a3"/>
    <w:uiPriority w:val="99"/>
    <w:rsid w:val="00F5750D"/>
    <w:rPr>
      <w:rFonts w:ascii="Times New Roman" w:eastAsia="宋体" w:hAnsi="Times New Roman" w:cs="Times New Roman"/>
      <w:kern w:val="0"/>
      <w:szCs w:val="24"/>
    </w:rPr>
  </w:style>
  <w:style w:type="character" w:customStyle="1" w:styleId="1">
    <w:name w:val="列表段落 字符1"/>
    <w:link w:val="a5"/>
    <w:locked/>
    <w:rsid w:val="00F5750D"/>
    <w:rPr>
      <w:rFonts w:ascii="Calibri" w:hAnsi="Calibri"/>
    </w:rPr>
  </w:style>
  <w:style w:type="paragraph" w:styleId="a5">
    <w:name w:val="List Paragraph"/>
    <w:basedOn w:val="a"/>
    <w:link w:val="1"/>
    <w:qFormat/>
    <w:rsid w:val="00F5750D"/>
    <w:pPr>
      <w:ind w:firstLineChars="200" w:firstLine="420"/>
    </w:pPr>
    <w:rPr>
      <w:rFonts w:ascii="Calibri" w:eastAsiaTheme="minorEastAsia" w:hAnsi="Calibri" w:cstheme="minorBidi"/>
      <w:kern w:val="2"/>
      <w:sz w:val="21"/>
      <w:szCs w:val="22"/>
    </w:rPr>
  </w:style>
  <w:style w:type="character" w:customStyle="1" w:styleId="cs5efed22f">
    <w:name w:val="cs5efed22f"/>
    <w:qFormat/>
    <w:rsid w:val="00F5750D"/>
    <w:rPr>
      <w:rFonts w:cs="Times New Roman"/>
    </w:rPr>
  </w:style>
  <w:style w:type="character" w:customStyle="1" w:styleId="20">
    <w:name w:val="标题 2 字符"/>
    <w:basedOn w:val="a0"/>
    <w:link w:val="2"/>
    <w:uiPriority w:val="9"/>
    <w:semiHidden/>
    <w:rsid w:val="00F5750D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32DC-E6A8-433F-B6A5-727B8667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小丁老师</dc:creator>
  <cp:keywords/>
  <dc:description/>
  <cp:lastModifiedBy>小丁老师</cp:lastModifiedBy>
  <cp:revision>3</cp:revision>
  <dcterms:created xsi:type="dcterms:W3CDTF">2022-06-06T10:36:00Z</dcterms:created>
  <dcterms:modified xsi:type="dcterms:W3CDTF">2022-06-06T10:37:00Z</dcterms:modified>
</cp:coreProperties>
</file>