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750"/>
        <w:gridCol w:w="2384"/>
        <w:gridCol w:w="376"/>
        <w:gridCol w:w="4928"/>
        <w:gridCol w:w="49"/>
      </w:tblGrid>
      <w:tr w:rsidR="00896B70" w:rsidRPr="008E6F31" w:rsidTr="00A65EA8">
        <w:trPr>
          <w:trHeight w:val="755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0" w:rsidRPr="008E6F31" w:rsidRDefault="00B04167" w:rsidP="003F7312">
            <w:pPr>
              <w:jc w:val="center"/>
              <w:rPr>
                <w:rFonts w:ascii="黑体" w:eastAsia="黑体"/>
                <w:sz w:val="24"/>
              </w:rPr>
            </w:pPr>
            <w:r w:rsidRPr="008E6F31">
              <w:rPr>
                <w:rFonts w:ascii="黑体" w:eastAsia="黑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0" w:rsidRPr="008E6F31" w:rsidRDefault="00F26BA4" w:rsidP="006D1B6C">
            <w:pPr>
              <w:jc w:val="center"/>
              <w:rPr>
                <w:rFonts w:ascii="黑体" w:eastAsia="黑体"/>
                <w:sz w:val="24"/>
              </w:rPr>
            </w:pPr>
            <w:r w:rsidRPr="00F26BA4">
              <w:rPr>
                <w:rFonts w:ascii="宋体" w:hAnsi="宋体" w:hint="eastAsia"/>
                <w:b/>
                <w:sz w:val="26"/>
                <w:szCs w:val="26"/>
              </w:rPr>
              <w:t>眼底成像系统</w:t>
            </w:r>
          </w:p>
        </w:tc>
      </w:tr>
      <w:tr w:rsidR="00A65EA8" w:rsidRPr="008E6F31" w:rsidTr="006421D9">
        <w:trPr>
          <w:trHeight w:val="808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A8" w:rsidRPr="008E6F31" w:rsidRDefault="00A65EA8" w:rsidP="00A65EA8">
            <w:pPr>
              <w:jc w:val="center"/>
              <w:rPr>
                <w:rFonts w:ascii="黑体" w:eastAsia="黑体"/>
                <w:sz w:val="24"/>
              </w:rPr>
            </w:pPr>
            <w:r w:rsidRPr="008E6F31">
              <w:rPr>
                <w:rFonts w:ascii="黑体" w:eastAsia="黑体" w:hint="eastAsia"/>
                <w:sz w:val="24"/>
              </w:rPr>
              <w:t>设备数量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A8" w:rsidRPr="008E6F31" w:rsidRDefault="00A65EA8" w:rsidP="00A65EA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A8" w:rsidRPr="008E6F31" w:rsidRDefault="00A65EA8" w:rsidP="00A65EA8">
            <w:pPr>
              <w:jc w:val="center"/>
              <w:rPr>
                <w:rFonts w:ascii="楷体_GB2312" w:eastAsia="楷体_GB2312"/>
                <w:sz w:val="24"/>
              </w:rPr>
            </w:pPr>
            <w:r w:rsidRPr="008E6F31">
              <w:rPr>
                <w:rFonts w:ascii="黑体" w:eastAsia="黑体" w:hint="eastAsia"/>
                <w:sz w:val="24"/>
              </w:rPr>
              <w:t xml:space="preserve">□国产   </w:t>
            </w:r>
            <w:r>
              <w:rPr>
                <w:rFonts w:ascii="Yu Gothic" w:eastAsia="Yu Gothic" w:hAnsi="Yu Gothic" w:hint="eastAsia"/>
                <w:sz w:val="24"/>
              </w:rPr>
              <w:t>█</w:t>
            </w:r>
            <w:r w:rsidRPr="008E6F31">
              <w:rPr>
                <w:rFonts w:ascii="黑体" w:eastAsia="黑体" w:hint="eastAsia"/>
                <w:sz w:val="24"/>
              </w:rPr>
              <w:t xml:space="preserve"> 进口</w:t>
            </w:r>
          </w:p>
        </w:tc>
      </w:tr>
      <w:tr w:rsidR="00A65EA8" w:rsidRPr="008E6F31">
        <w:trPr>
          <w:gridAfter w:val="1"/>
          <w:wAfter w:w="49" w:type="dxa"/>
          <w:jc w:val="center"/>
        </w:trPr>
        <w:tc>
          <w:tcPr>
            <w:tcW w:w="9295" w:type="dxa"/>
            <w:gridSpan w:val="5"/>
            <w:vAlign w:val="center"/>
          </w:tcPr>
          <w:p w:rsidR="00A65EA8" w:rsidRPr="008E6F31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 w:rsidRPr="008E6F31">
              <w:rPr>
                <w:rFonts w:ascii="仿宋_GB2312" w:eastAsia="仿宋_GB2312" w:hint="eastAsia"/>
                <w:sz w:val="28"/>
                <w:szCs w:val="28"/>
              </w:rPr>
              <w:t>技术参数要求</w:t>
            </w:r>
          </w:p>
        </w:tc>
      </w:tr>
      <w:tr w:rsidR="00A65EA8" w:rsidRPr="008E6F31">
        <w:trPr>
          <w:gridAfter w:val="1"/>
          <w:wAfter w:w="49" w:type="dxa"/>
          <w:trHeight w:val="626"/>
          <w:jc w:val="center"/>
        </w:trPr>
        <w:tc>
          <w:tcPr>
            <w:tcW w:w="857" w:type="dxa"/>
            <w:vAlign w:val="center"/>
          </w:tcPr>
          <w:p w:rsidR="00A65EA8" w:rsidRPr="008E6F31" w:rsidRDefault="00A65EA8" w:rsidP="00A65E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F3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134" w:type="dxa"/>
            <w:gridSpan w:val="2"/>
            <w:vAlign w:val="center"/>
          </w:tcPr>
          <w:p w:rsidR="00A65EA8" w:rsidRPr="008E6F31" w:rsidRDefault="00A65EA8" w:rsidP="00A65E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F31">
              <w:rPr>
                <w:rFonts w:ascii="仿宋_GB2312" w:eastAsia="仿宋_GB2312" w:hint="eastAsia"/>
                <w:sz w:val="28"/>
                <w:szCs w:val="28"/>
              </w:rPr>
              <w:t>指标名称</w:t>
            </w:r>
          </w:p>
        </w:tc>
        <w:tc>
          <w:tcPr>
            <w:tcW w:w="5304" w:type="dxa"/>
            <w:gridSpan w:val="2"/>
            <w:vAlign w:val="center"/>
          </w:tcPr>
          <w:p w:rsidR="00A65EA8" w:rsidRPr="008E6F31" w:rsidRDefault="00A65EA8" w:rsidP="00A65E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F31">
              <w:rPr>
                <w:rFonts w:ascii="仿宋_GB2312" w:eastAsia="仿宋_GB2312" w:hint="eastAsia"/>
                <w:sz w:val="28"/>
                <w:szCs w:val="28"/>
              </w:rPr>
              <w:t>技术参数</w:t>
            </w:r>
          </w:p>
        </w:tc>
      </w:tr>
      <w:tr w:rsidR="00A65EA8" w:rsidRPr="008E6F31" w:rsidTr="00851515">
        <w:trPr>
          <w:gridAfter w:val="1"/>
          <w:wAfter w:w="49" w:type="dxa"/>
          <w:trHeight w:val="429"/>
          <w:jc w:val="center"/>
        </w:trPr>
        <w:tc>
          <w:tcPr>
            <w:tcW w:w="857" w:type="dxa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134" w:type="dxa"/>
            <w:gridSpan w:val="2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 w:rsidRPr="00BD5E3C">
              <w:rPr>
                <w:rFonts w:ascii="仿宋_GB2312" w:eastAsia="仿宋_GB2312" w:hint="eastAsia"/>
                <w:sz w:val="28"/>
                <w:szCs w:val="28"/>
              </w:rPr>
              <w:t>★</w:t>
            </w:r>
            <w:r>
              <w:rPr>
                <w:rFonts w:ascii="仿宋_GB2312" w:eastAsia="仿宋_GB2312" w:hint="eastAsia"/>
                <w:sz w:val="24"/>
              </w:rPr>
              <w:t>成像视场</w:t>
            </w:r>
          </w:p>
        </w:tc>
        <w:tc>
          <w:tcPr>
            <w:tcW w:w="5304" w:type="dxa"/>
            <w:gridSpan w:val="2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bookmarkStart w:id="1" w:name="OLE_LINK1"/>
            <w:bookmarkStart w:id="2" w:name="OLE_LINK2"/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sym w:font="Symbol" w:char="F0B0"/>
            </w:r>
            <w:bookmarkEnd w:id="1"/>
            <w:bookmarkEnd w:id="2"/>
            <w:r>
              <w:rPr>
                <w:rFonts w:ascii="仿宋_GB2312" w:eastAsia="仿宋_GB2312" w:hint="eastAsia"/>
                <w:sz w:val="24"/>
              </w:rPr>
              <w:sym w:font="Symbol" w:char="F0B4"/>
            </w: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sym w:font="Symbol" w:char="F0B0"/>
            </w:r>
          </w:p>
        </w:tc>
      </w:tr>
      <w:tr w:rsidR="00A65EA8" w:rsidRPr="008E6F31" w:rsidTr="00851515">
        <w:trPr>
          <w:gridAfter w:val="1"/>
          <w:wAfter w:w="49" w:type="dxa"/>
          <w:trHeight w:val="439"/>
          <w:jc w:val="center"/>
        </w:trPr>
        <w:tc>
          <w:tcPr>
            <w:tcW w:w="857" w:type="dxa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134" w:type="dxa"/>
            <w:gridSpan w:val="2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 w:rsidRPr="00BD5E3C">
              <w:rPr>
                <w:rFonts w:ascii="仿宋_GB2312" w:eastAsia="仿宋_GB2312" w:hint="eastAsia"/>
                <w:sz w:val="28"/>
                <w:szCs w:val="28"/>
              </w:rPr>
              <w:t>★</w:t>
            </w:r>
            <w:r>
              <w:rPr>
                <w:rFonts w:ascii="仿宋_GB2312" w:eastAsia="仿宋_GB2312"/>
                <w:sz w:val="24"/>
              </w:rPr>
              <w:t>相机像素</w:t>
            </w:r>
            <w:r>
              <w:rPr>
                <w:rFonts w:ascii="仿宋_GB2312" w:eastAsia="仿宋_GB2312" w:hint="eastAsia"/>
                <w:sz w:val="24"/>
              </w:rPr>
              <w:t>间距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相对</w:t>
            </w:r>
            <w:r>
              <w:rPr>
                <w:rFonts w:ascii="仿宋_GB2312" w:eastAsia="仿宋_GB2312"/>
                <w:sz w:val="24"/>
              </w:rPr>
              <w:t>眼底）</w:t>
            </w:r>
          </w:p>
        </w:tc>
        <w:tc>
          <w:tcPr>
            <w:tcW w:w="5304" w:type="dxa"/>
            <w:gridSpan w:val="2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1.1</w:t>
            </w:r>
            <w:r>
              <w:rPr>
                <w:rFonts w:ascii="仿宋_GB2312" w:eastAsia="仿宋_GB2312"/>
                <w:sz w:val="24"/>
              </w:rPr>
              <w:sym w:font="Symbol" w:char="F06D"/>
            </w:r>
            <w:r>
              <w:rPr>
                <w:rFonts w:ascii="仿宋_GB2312" w:eastAsia="仿宋_GB2312"/>
                <w:sz w:val="24"/>
              </w:rPr>
              <w:t xml:space="preserve">m </w:t>
            </w:r>
          </w:p>
        </w:tc>
      </w:tr>
      <w:tr w:rsidR="00A65EA8" w:rsidRPr="008E6F31" w:rsidTr="00851515">
        <w:trPr>
          <w:gridAfter w:val="1"/>
          <w:wAfter w:w="49" w:type="dxa"/>
          <w:trHeight w:val="406"/>
          <w:jc w:val="center"/>
        </w:trPr>
        <w:tc>
          <w:tcPr>
            <w:tcW w:w="857" w:type="dxa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3134" w:type="dxa"/>
            <w:gridSpan w:val="2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 w:rsidRPr="00BD5E3C">
              <w:rPr>
                <w:rFonts w:ascii="仿宋_GB2312" w:eastAsia="仿宋_GB2312" w:hint="eastAsia"/>
                <w:sz w:val="28"/>
                <w:szCs w:val="28"/>
              </w:rPr>
              <w:t>★</w:t>
            </w:r>
            <w:r>
              <w:rPr>
                <w:rFonts w:ascii="仿宋_GB2312" w:eastAsia="仿宋_GB2312"/>
                <w:sz w:val="24"/>
              </w:rPr>
              <w:t>光学分辨力（</w:t>
            </w:r>
            <w:r>
              <w:rPr>
                <w:rFonts w:ascii="仿宋_GB2312" w:eastAsia="仿宋_GB2312" w:hint="eastAsia"/>
                <w:sz w:val="24"/>
              </w:rPr>
              <w:t>相对</w:t>
            </w:r>
            <w:r>
              <w:rPr>
                <w:rFonts w:ascii="仿宋_GB2312" w:eastAsia="仿宋_GB2312"/>
                <w:sz w:val="24"/>
              </w:rPr>
              <w:t>眼底）</w:t>
            </w:r>
          </w:p>
        </w:tc>
        <w:tc>
          <w:tcPr>
            <w:tcW w:w="5304" w:type="dxa"/>
            <w:gridSpan w:val="2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250线对/mm </w:t>
            </w:r>
          </w:p>
        </w:tc>
      </w:tr>
      <w:tr w:rsidR="00A65EA8" w:rsidRPr="008E6F31" w:rsidTr="00851515">
        <w:trPr>
          <w:gridAfter w:val="1"/>
          <w:wAfter w:w="49" w:type="dxa"/>
          <w:trHeight w:hRule="exact" w:val="411"/>
          <w:jc w:val="center"/>
        </w:trPr>
        <w:tc>
          <w:tcPr>
            <w:tcW w:w="857" w:type="dxa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3134" w:type="dxa"/>
            <w:gridSpan w:val="2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屈光不正</w:t>
            </w:r>
            <w:r>
              <w:rPr>
                <w:rFonts w:ascii="仿宋_GB2312" w:eastAsia="仿宋_GB2312" w:hint="eastAsia"/>
                <w:sz w:val="24"/>
              </w:rPr>
              <w:t>预</w:t>
            </w:r>
            <w:r>
              <w:rPr>
                <w:rFonts w:ascii="仿宋_GB2312" w:eastAsia="仿宋_GB2312"/>
                <w:sz w:val="24"/>
              </w:rPr>
              <w:t>补偿范围</w:t>
            </w:r>
          </w:p>
        </w:tc>
        <w:tc>
          <w:tcPr>
            <w:tcW w:w="5304" w:type="dxa"/>
            <w:gridSpan w:val="2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-12</w:t>
            </w:r>
            <w:r>
              <w:rPr>
                <w:rFonts w:ascii="仿宋_GB2312" w:eastAsia="仿宋_GB2312" w:hint="eastAsia"/>
                <w:sz w:val="24"/>
              </w:rPr>
              <w:t>D到</w:t>
            </w:r>
            <w:r>
              <w:rPr>
                <w:rFonts w:ascii="仿宋_GB2312" w:eastAsia="仿宋_GB2312"/>
                <w:sz w:val="24"/>
              </w:rPr>
              <w:t>+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D</w:t>
            </w:r>
          </w:p>
        </w:tc>
      </w:tr>
      <w:tr w:rsidR="00A65EA8" w:rsidRPr="008E6F31" w:rsidTr="00851515">
        <w:trPr>
          <w:gridAfter w:val="1"/>
          <w:wAfter w:w="49" w:type="dxa"/>
          <w:trHeight w:hRule="exact" w:val="411"/>
          <w:jc w:val="center"/>
        </w:trPr>
        <w:tc>
          <w:tcPr>
            <w:tcW w:w="857" w:type="dxa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3134" w:type="dxa"/>
            <w:gridSpan w:val="2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瞳孔直径范围</w:t>
            </w:r>
          </w:p>
        </w:tc>
        <w:tc>
          <w:tcPr>
            <w:tcW w:w="5304" w:type="dxa"/>
            <w:gridSpan w:val="2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≥4mm</w:t>
            </w:r>
          </w:p>
        </w:tc>
      </w:tr>
      <w:tr w:rsidR="00A65EA8" w:rsidRPr="008E6F31" w:rsidTr="00851515">
        <w:trPr>
          <w:gridAfter w:val="1"/>
          <w:wAfter w:w="49" w:type="dxa"/>
          <w:trHeight w:hRule="exact" w:val="411"/>
          <w:jc w:val="center"/>
        </w:trPr>
        <w:tc>
          <w:tcPr>
            <w:tcW w:w="857" w:type="dxa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3134" w:type="dxa"/>
            <w:gridSpan w:val="2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 w:rsidRPr="00BD5E3C">
              <w:rPr>
                <w:rFonts w:ascii="仿宋_GB2312" w:eastAsia="仿宋_GB2312" w:hint="eastAsia"/>
                <w:sz w:val="28"/>
                <w:szCs w:val="28"/>
              </w:rPr>
              <w:t>★</w:t>
            </w:r>
            <w:r>
              <w:rPr>
                <w:rFonts w:ascii="仿宋_GB2312" w:eastAsia="仿宋_GB2312" w:hint="eastAsia"/>
                <w:sz w:val="24"/>
              </w:rPr>
              <w:t>对视网膜的调焦范围</w:t>
            </w:r>
          </w:p>
        </w:tc>
        <w:tc>
          <w:tcPr>
            <w:tcW w:w="5304" w:type="dxa"/>
            <w:gridSpan w:val="2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1600</w:t>
            </w:r>
            <w:r>
              <w:rPr>
                <w:rFonts w:ascii="仿宋_GB2312" w:eastAsia="仿宋_GB2312" w:hint="eastAsia"/>
                <w:sz w:val="24"/>
              </w:rPr>
              <w:sym w:font="Symbol" w:char="F06D"/>
            </w:r>
            <w:r>
              <w:rPr>
                <w:rFonts w:ascii="仿宋_GB2312" w:eastAsia="仿宋_GB2312" w:hint="eastAsia"/>
                <w:sz w:val="24"/>
              </w:rPr>
              <w:t xml:space="preserve">m </w:t>
            </w:r>
          </w:p>
        </w:tc>
      </w:tr>
      <w:tr w:rsidR="00A65EA8" w:rsidRPr="008E6F31" w:rsidTr="00851515">
        <w:trPr>
          <w:gridAfter w:val="1"/>
          <w:wAfter w:w="49" w:type="dxa"/>
          <w:trHeight w:hRule="exact" w:val="411"/>
          <w:jc w:val="center"/>
        </w:trPr>
        <w:tc>
          <w:tcPr>
            <w:tcW w:w="857" w:type="dxa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3134" w:type="dxa"/>
            <w:gridSpan w:val="2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自适应光学控制</w:t>
            </w:r>
          </w:p>
        </w:tc>
        <w:tc>
          <w:tcPr>
            <w:tcW w:w="5304" w:type="dxa"/>
            <w:gridSpan w:val="2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全自动，高抗眨眼</w:t>
            </w:r>
          </w:p>
        </w:tc>
      </w:tr>
      <w:tr w:rsidR="00A65EA8" w:rsidRPr="008E6F31" w:rsidTr="00851515">
        <w:trPr>
          <w:gridAfter w:val="1"/>
          <w:wAfter w:w="49" w:type="dxa"/>
          <w:trHeight w:hRule="exact" w:val="411"/>
          <w:jc w:val="center"/>
        </w:trPr>
        <w:tc>
          <w:tcPr>
            <w:tcW w:w="857" w:type="dxa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3134" w:type="dxa"/>
            <w:gridSpan w:val="2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图像导出格式</w:t>
            </w:r>
          </w:p>
        </w:tc>
        <w:tc>
          <w:tcPr>
            <w:tcW w:w="5304" w:type="dxa"/>
            <w:gridSpan w:val="2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DICOM、PNG、MPG</w:t>
            </w:r>
          </w:p>
        </w:tc>
      </w:tr>
      <w:tr w:rsidR="00A65EA8" w:rsidRPr="008E6F31" w:rsidTr="00851515">
        <w:trPr>
          <w:gridAfter w:val="1"/>
          <w:wAfter w:w="49" w:type="dxa"/>
          <w:trHeight w:hRule="exact" w:val="411"/>
          <w:jc w:val="center"/>
        </w:trPr>
        <w:tc>
          <w:tcPr>
            <w:tcW w:w="857" w:type="dxa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3134" w:type="dxa"/>
            <w:gridSpan w:val="2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采集速率</w:t>
            </w:r>
          </w:p>
        </w:tc>
        <w:tc>
          <w:tcPr>
            <w:tcW w:w="5304" w:type="dxa"/>
            <w:gridSpan w:val="2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20Hz</w:t>
            </w:r>
          </w:p>
        </w:tc>
      </w:tr>
      <w:tr w:rsidR="00A65EA8" w:rsidRPr="008E6F31" w:rsidTr="00851515">
        <w:trPr>
          <w:gridAfter w:val="1"/>
          <w:wAfter w:w="49" w:type="dxa"/>
          <w:trHeight w:hRule="exact" w:val="411"/>
          <w:jc w:val="center"/>
        </w:trPr>
        <w:tc>
          <w:tcPr>
            <w:tcW w:w="857" w:type="dxa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3134" w:type="dxa"/>
            <w:gridSpan w:val="2"/>
            <w:vAlign w:val="center"/>
          </w:tcPr>
          <w:p w:rsidR="00A65EA8" w:rsidRDefault="00A65EA8" w:rsidP="00A65EA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照明光源</w:t>
            </w:r>
          </w:p>
        </w:tc>
        <w:tc>
          <w:tcPr>
            <w:tcW w:w="5304" w:type="dxa"/>
            <w:gridSpan w:val="2"/>
            <w:vAlign w:val="center"/>
          </w:tcPr>
          <w:p w:rsidR="00A65EA8" w:rsidRDefault="00A65EA8" w:rsidP="00A65E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近红外850nm</w:t>
            </w:r>
          </w:p>
        </w:tc>
      </w:tr>
    </w:tbl>
    <w:p w:rsidR="00896B70" w:rsidRPr="008E6F31" w:rsidRDefault="00387B34" w:rsidP="008E6F31">
      <w:pPr>
        <w:ind w:left="720" w:hangingChars="300" w:hanging="720"/>
        <w:rPr>
          <w:rFonts w:eastAsia="楷体_GB2312"/>
          <w:sz w:val="24"/>
        </w:rPr>
      </w:pPr>
      <w:r w:rsidRPr="008E6F31">
        <w:rPr>
          <w:rFonts w:ascii="仿宋_GB2312" w:eastAsia="仿宋_GB2312" w:hint="eastAsia"/>
          <w:sz w:val="24"/>
        </w:rPr>
        <w:t>说明: 功能要求、配置清单为必</w:t>
      </w:r>
      <w:r w:rsidR="00F71FD1" w:rsidRPr="008E6F31">
        <w:rPr>
          <w:rFonts w:ascii="仿宋_GB2312" w:eastAsia="仿宋_GB2312" w:hint="eastAsia"/>
          <w:sz w:val="24"/>
        </w:rPr>
        <w:t>备</w:t>
      </w:r>
      <w:r w:rsidRPr="008E6F31">
        <w:rPr>
          <w:rFonts w:ascii="仿宋_GB2312" w:eastAsia="仿宋_GB2312" w:hint="eastAsia"/>
          <w:sz w:val="24"/>
        </w:rPr>
        <w:t>要求</w:t>
      </w:r>
      <w:r w:rsidR="00BC0B5F" w:rsidRPr="008E6F31">
        <w:rPr>
          <w:rFonts w:ascii="仿宋_GB2312" w:eastAsia="仿宋_GB2312" w:hint="eastAsia"/>
          <w:sz w:val="24"/>
        </w:rPr>
        <w:t>，从功能角度提出</w:t>
      </w:r>
      <w:r w:rsidRPr="008E6F31">
        <w:rPr>
          <w:rFonts w:ascii="仿宋_GB2312" w:eastAsia="仿宋_GB2312" w:hint="eastAsia"/>
          <w:sz w:val="24"/>
        </w:rPr>
        <w:t>；</w:t>
      </w:r>
      <w:r w:rsidR="00F71FD1" w:rsidRPr="008E6F31">
        <w:rPr>
          <w:rFonts w:ascii="仿宋_GB2312" w:eastAsia="仿宋_GB2312" w:hint="eastAsia"/>
          <w:sz w:val="24"/>
        </w:rPr>
        <w:t>技术参数总数不得超过</w:t>
      </w:r>
      <w:r w:rsidR="00283960" w:rsidRPr="008E6F31">
        <w:rPr>
          <w:rFonts w:ascii="仿宋_GB2312" w:eastAsia="仿宋_GB2312" w:hint="eastAsia"/>
          <w:sz w:val="24"/>
        </w:rPr>
        <w:t>1</w:t>
      </w:r>
      <w:r w:rsidR="00F71FD1" w:rsidRPr="008E6F31">
        <w:rPr>
          <w:rFonts w:ascii="仿宋_GB2312" w:eastAsia="仿宋_GB2312" w:hint="eastAsia"/>
          <w:sz w:val="24"/>
        </w:rPr>
        <w:t>0项，</w:t>
      </w:r>
      <w:r w:rsidR="00BC0B5F" w:rsidRPr="008E6F31">
        <w:rPr>
          <w:rFonts w:ascii="仿宋_GB2312" w:eastAsia="仿宋_GB2312" w:hint="eastAsia"/>
          <w:sz w:val="24"/>
        </w:rPr>
        <w:t>应体现设备档次要求，参数中</w:t>
      </w:r>
      <w:r w:rsidR="00F71FD1" w:rsidRPr="008E6F31">
        <w:rPr>
          <w:rFonts w:ascii="仿宋_GB2312" w:eastAsia="仿宋_GB2312" w:hint="eastAsia"/>
          <w:sz w:val="24"/>
        </w:rPr>
        <w:t>区分“★”、“＃”参数，其中“★”参数为核心参数，</w:t>
      </w:r>
      <w:r w:rsidR="00BC0B5F" w:rsidRPr="008E6F31">
        <w:rPr>
          <w:rFonts w:ascii="仿宋_GB2312" w:eastAsia="仿宋_GB2312" w:hint="eastAsia"/>
          <w:sz w:val="24"/>
        </w:rPr>
        <w:t>为必须满足参数；</w:t>
      </w:r>
      <w:r w:rsidR="00F71FD1" w:rsidRPr="008E6F31">
        <w:rPr>
          <w:rFonts w:ascii="仿宋_GB2312" w:eastAsia="仿宋_GB2312" w:hint="eastAsia"/>
          <w:sz w:val="24"/>
        </w:rPr>
        <w:t>“＃”参数为重要参数</w:t>
      </w:r>
      <w:r w:rsidR="00BC0B5F" w:rsidRPr="008E6F31">
        <w:rPr>
          <w:rFonts w:ascii="仿宋_GB2312" w:eastAsia="仿宋_GB2312" w:hint="eastAsia"/>
          <w:sz w:val="24"/>
        </w:rPr>
        <w:t>，在采购评审中分值较高</w:t>
      </w:r>
      <w:r w:rsidR="00F71FD1" w:rsidRPr="008E6F31">
        <w:rPr>
          <w:rFonts w:ascii="仿宋_GB2312" w:eastAsia="仿宋_GB2312" w:hint="eastAsia"/>
          <w:sz w:val="24"/>
        </w:rPr>
        <w:t>。</w:t>
      </w:r>
    </w:p>
    <w:sectPr w:rsidR="00896B70" w:rsidRPr="008E6F31" w:rsidSect="00D80C40">
      <w:footerReference w:type="even" r:id="rId7"/>
      <w:pgSz w:w="11907" w:h="16840" w:code="9"/>
      <w:pgMar w:top="1418" w:right="1418" w:bottom="1418" w:left="1418" w:header="851" w:footer="1814" w:gutter="0"/>
      <w:pgNumType w:start="6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4CD" w:rsidRDefault="00A774CD">
      <w:r>
        <w:separator/>
      </w:r>
    </w:p>
  </w:endnote>
  <w:endnote w:type="continuationSeparator" w:id="0">
    <w:p w:rsidR="00A774CD" w:rsidRDefault="00A7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A87" w:rsidRDefault="00DF7A87" w:rsidP="00D80C40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7A87" w:rsidRDefault="00DF7A87" w:rsidP="00D80C4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4CD" w:rsidRDefault="00A774CD">
      <w:r>
        <w:separator/>
      </w:r>
    </w:p>
  </w:footnote>
  <w:footnote w:type="continuationSeparator" w:id="0">
    <w:p w:rsidR="00A774CD" w:rsidRDefault="00A7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84B2E"/>
    <w:multiLevelType w:val="multilevel"/>
    <w:tmpl w:val="CA6E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8254F"/>
    <w:multiLevelType w:val="hybridMultilevel"/>
    <w:tmpl w:val="34589DC0"/>
    <w:lvl w:ilvl="0" w:tplc="81946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9C4E2E"/>
    <w:multiLevelType w:val="hybridMultilevel"/>
    <w:tmpl w:val="4F224C2C"/>
    <w:lvl w:ilvl="0" w:tplc="DE445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055"/>
    <w:rsid w:val="00004BB8"/>
    <w:rsid w:val="000100C9"/>
    <w:rsid w:val="0001282C"/>
    <w:rsid w:val="00031EBE"/>
    <w:rsid w:val="00041BFB"/>
    <w:rsid w:val="000440C3"/>
    <w:rsid w:val="00050193"/>
    <w:rsid w:val="000512EA"/>
    <w:rsid w:val="00062CD9"/>
    <w:rsid w:val="00065BC5"/>
    <w:rsid w:val="000727AD"/>
    <w:rsid w:val="000939C7"/>
    <w:rsid w:val="000B34EF"/>
    <w:rsid w:val="000C10AB"/>
    <w:rsid w:val="000E24EC"/>
    <w:rsid w:val="000F52C4"/>
    <w:rsid w:val="0010069F"/>
    <w:rsid w:val="001104D8"/>
    <w:rsid w:val="001204D8"/>
    <w:rsid w:val="00124E98"/>
    <w:rsid w:val="00136588"/>
    <w:rsid w:val="00137CE0"/>
    <w:rsid w:val="00156AA4"/>
    <w:rsid w:val="00162A74"/>
    <w:rsid w:val="00162E1A"/>
    <w:rsid w:val="001723C0"/>
    <w:rsid w:val="001735EA"/>
    <w:rsid w:val="00176AA4"/>
    <w:rsid w:val="00177DD0"/>
    <w:rsid w:val="00186BC5"/>
    <w:rsid w:val="0019329A"/>
    <w:rsid w:val="001968C6"/>
    <w:rsid w:val="001A2DEA"/>
    <w:rsid w:val="001A3055"/>
    <w:rsid w:val="001A7888"/>
    <w:rsid w:val="001B2FD2"/>
    <w:rsid w:val="001B58F6"/>
    <w:rsid w:val="001D0405"/>
    <w:rsid w:val="001E054E"/>
    <w:rsid w:val="001E0B20"/>
    <w:rsid w:val="001E1E9A"/>
    <w:rsid w:val="001F3400"/>
    <w:rsid w:val="0020211C"/>
    <w:rsid w:val="002029B1"/>
    <w:rsid w:val="00210AFB"/>
    <w:rsid w:val="00211211"/>
    <w:rsid w:val="00227B07"/>
    <w:rsid w:val="0023434A"/>
    <w:rsid w:val="00250716"/>
    <w:rsid w:val="002570B1"/>
    <w:rsid w:val="00274EF4"/>
    <w:rsid w:val="00276C61"/>
    <w:rsid w:val="00283960"/>
    <w:rsid w:val="0029501D"/>
    <w:rsid w:val="002D6226"/>
    <w:rsid w:val="002E17D3"/>
    <w:rsid w:val="002E6020"/>
    <w:rsid w:val="002F7BF8"/>
    <w:rsid w:val="00314607"/>
    <w:rsid w:val="00316790"/>
    <w:rsid w:val="00330438"/>
    <w:rsid w:val="00334D19"/>
    <w:rsid w:val="00344BD1"/>
    <w:rsid w:val="00346A55"/>
    <w:rsid w:val="00362E13"/>
    <w:rsid w:val="00383BD7"/>
    <w:rsid w:val="00387B34"/>
    <w:rsid w:val="003A0991"/>
    <w:rsid w:val="003A2C3A"/>
    <w:rsid w:val="003A5A56"/>
    <w:rsid w:val="003B6D20"/>
    <w:rsid w:val="003B74FB"/>
    <w:rsid w:val="003C20C9"/>
    <w:rsid w:val="003D0426"/>
    <w:rsid w:val="003E1BB2"/>
    <w:rsid w:val="003F273D"/>
    <w:rsid w:val="003F7312"/>
    <w:rsid w:val="00403DB8"/>
    <w:rsid w:val="0041080B"/>
    <w:rsid w:val="00412701"/>
    <w:rsid w:val="00412F82"/>
    <w:rsid w:val="004156BE"/>
    <w:rsid w:val="0042772B"/>
    <w:rsid w:val="00442605"/>
    <w:rsid w:val="00456AEA"/>
    <w:rsid w:val="00460A25"/>
    <w:rsid w:val="00460D3B"/>
    <w:rsid w:val="004628BA"/>
    <w:rsid w:val="004661B7"/>
    <w:rsid w:val="004713AE"/>
    <w:rsid w:val="0047749F"/>
    <w:rsid w:val="004A2B63"/>
    <w:rsid w:val="004B74CB"/>
    <w:rsid w:val="004B75DA"/>
    <w:rsid w:val="004C6A80"/>
    <w:rsid w:val="004D1D1B"/>
    <w:rsid w:val="004E55C8"/>
    <w:rsid w:val="004F6390"/>
    <w:rsid w:val="004F6612"/>
    <w:rsid w:val="00500C2A"/>
    <w:rsid w:val="005064A1"/>
    <w:rsid w:val="00512A42"/>
    <w:rsid w:val="00533133"/>
    <w:rsid w:val="0054676C"/>
    <w:rsid w:val="005508C2"/>
    <w:rsid w:val="00556091"/>
    <w:rsid w:val="005809C6"/>
    <w:rsid w:val="00586AD3"/>
    <w:rsid w:val="005878A1"/>
    <w:rsid w:val="00590FA2"/>
    <w:rsid w:val="0059461E"/>
    <w:rsid w:val="005A0CFB"/>
    <w:rsid w:val="005C3967"/>
    <w:rsid w:val="005C51F0"/>
    <w:rsid w:val="005D0381"/>
    <w:rsid w:val="005D2340"/>
    <w:rsid w:val="005E4192"/>
    <w:rsid w:val="006023D8"/>
    <w:rsid w:val="00611F93"/>
    <w:rsid w:val="006318DA"/>
    <w:rsid w:val="0064010E"/>
    <w:rsid w:val="0064614C"/>
    <w:rsid w:val="00650FB3"/>
    <w:rsid w:val="00652E1A"/>
    <w:rsid w:val="0067600A"/>
    <w:rsid w:val="006A2D7D"/>
    <w:rsid w:val="006C7168"/>
    <w:rsid w:val="006D148B"/>
    <w:rsid w:val="006D1B6C"/>
    <w:rsid w:val="006D448F"/>
    <w:rsid w:val="006E4F08"/>
    <w:rsid w:val="006F4BD1"/>
    <w:rsid w:val="007056A9"/>
    <w:rsid w:val="007064B9"/>
    <w:rsid w:val="00713061"/>
    <w:rsid w:val="007143ED"/>
    <w:rsid w:val="00716D49"/>
    <w:rsid w:val="00720A73"/>
    <w:rsid w:val="00722A85"/>
    <w:rsid w:val="00731907"/>
    <w:rsid w:val="00742A08"/>
    <w:rsid w:val="00746CEA"/>
    <w:rsid w:val="007614A2"/>
    <w:rsid w:val="00762CB0"/>
    <w:rsid w:val="007663C7"/>
    <w:rsid w:val="00774C0F"/>
    <w:rsid w:val="0077613D"/>
    <w:rsid w:val="00786034"/>
    <w:rsid w:val="00791404"/>
    <w:rsid w:val="007B54A0"/>
    <w:rsid w:val="007C1F31"/>
    <w:rsid w:val="007D4199"/>
    <w:rsid w:val="007D46B6"/>
    <w:rsid w:val="007D7ECD"/>
    <w:rsid w:val="007E4437"/>
    <w:rsid w:val="007F3E30"/>
    <w:rsid w:val="007F6153"/>
    <w:rsid w:val="00827C1D"/>
    <w:rsid w:val="008654BC"/>
    <w:rsid w:val="008767F7"/>
    <w:rsid w:val="0088605B"/>
    <w:rsid w:val="008867FF"/>
    <w:rsid w:val="00896B70"/>
    <w:rsid w:val="008A5602"/>
    <w:rsid w:val="008B1F7C"/>
    <w:rsid w:val="008C0EB0"/>
    <w:rsid w:val="008C4B84"/>
    <w:rsid w:val="008D746B"/>
    <w:rsid w:val="008E6F31"/>
    <w:rsid w:val="008E7DB6"/>
    <w:rsid w:val="0091257F"/>
    <w:rsid w:val="009129DB"/>
    <w:rsid w:val="00917F3A"/>
    <w:rsid w:val="00941ED4"/>
    <w:rsid w:val="009432AB"/>
    <w:rsid w:val="00944349"/>
    <w:rsid w:val="009A17DB"/>
    <w:rsid w:val="009A2A67"/>
    <w:rsid w:val="009B1098"/>
    <w:rsid w:val="009C1C09"/>
    <w:rsid w:val="009C3815"/>
    <w:rsid w:val="009D685E"/>
    <w:rsid w:val="009E4CBE"/>
    <w:rsid w:val="009E78AE"/>
    <w:rsid w:val="00A16578"/>
    <w:rsid w:val="00A31747"/>
    <w:rsid w:val="00A6191F"/>
    <w:rsid w:val="00A65294"/>
    <w:rsid w:val="00A65EA8"/>
    <w:rsid w:val="00A76D51"/>
    <w:rsid w:val="00A774CD"/>
    <w:rsid w:val="00A77C9D"/>
    <w:rsid w:val="00A979C3"/>
    <w:rsid w:val="00AA4107"/>
    <w:rsid w:val="00AA551F"/>
    <w:rsid w:val="00AB2E7B"/>
    <w:rsid w:val="00AB38AE"/>
    <w:rsid w:val="00AC5B37"/>
    <w:rsid w:val="00AC72EA"/>
    <w:rsid w:val="00AD450D"/>
    <w:rsid w:val="00AD7BFD"/>
    <w:rsid w:val="00AD7FF7"/>
    <w:rsid w:val="00AF4F8C"/>
    <w:rsid w:val="00B03DF2"/>
    <w:rsid w:val="00B04167"/>
    <w:rsid w:val="00B15F19"/>
    <w:rsid w:val="00B42513"/>
    <w:rsid w:val="00B446BB"/>
    <w:rsid w:val="00B504B5"/>
    <w:rsid w:val="00B6492F"/>
    <w:rsid w:val="00B67CDD"/>
    <w:rsid w:val="00BB2099"/>
    <w:rsid w:val="00BB3094"/>
    <w:rsid w:val="00BC0B5F"/>
    <w:rsid w:val="00BC7F1B"/>
    <w:rsid w:val="00BE1759"/>
    <w:rsid w:val="00BE299E"/>
    <w:rsid w:val="00C0010A"/>
    <w:rsid w:val="00C109EB"/>
    <w:rsid w:val="00C17C28"/>
    <w:rsid w:val="00C31C6B"/>
    <w:rsid w:val="00C362B8"/>
    <w:rsid w:val="00C44452"/>
    <w:rsid w:val="00C6429C"/>
    <w:rsid w:val="00C643F1"/>
    <w:rsid w:val="00C65C0D"/>
    <w:rsid w:val="00C6606D"/>
    <w:rsid w:val="00C81BB0"/>
    <w:rsid w:val="00C8255E"/>
    <w:rsid w:val="00C94F78"/>
    <w:rsid w:val="00C959FD"/>
    <w:rsid w:val="00C96AB6"/>
    <w:rsid w:val="00CA686F"/>
    <w:rsid w:val="00CB6199"/>
    <w:rsid w:val="00CF4F25"/>
    <w:rsid w:val="00D05BDB"/>
    <w:rsid w:val="00D20F1E"/>
    <w:rsid w:val="00D3138C"/>
    <w:rsid w:val="00D3612B"/>
    <w:rsid w:val="00D377F8"/>
    <w:rsid w:val="00D42C49"/>
    <w:rsid w:val="00D547AB"/>
    <w:rsid w:val="00D60E96"/>
    <w:rsid w:val="00D65F67"/>
    <w:rsid w:val="00D809EB"/>
    <w:rsid w:val="00D80C40"/>
    <w:rsid w:val="00D92C8D"/>
    <w:rsid w:val="00DA07CD"/>
    <w:rsid w:val="00DB128E"/>
    <w:rsid w:val="00DB5F99"/>
    <w:rsid w:val="00DF7A87"/>
    <w:rsid w:val="00E000A9"/>
    <w:rsid w:val="00E027A8"/>
    <w:rsid w:val="00E03969"/>
    <w:rsid w:val="00E04E23"/>
    <w:rsid w:val="00E05998"/>
    <w:rsid w:val="00E13ECA"/>
    <w:rsid w:val="00E236A7"/>
    <w:rsid w:val="00E64936"/>
    <w:rsid w:val="00E67BE7"/>
    <w:rsid w:val="00E76E11"/>
    <w:rsid w:val="00E92D02"/>
    <w:rsid w:val="00E93771"/>
    <w:rsid w:val="00EB38B4"/>
    <w:rsid w:val="00EB3B52"/>
    <w:rsid w:val="00EC4C3D"/>
    <w:rsid w:val="00EC6617"/>
    <w:rsid w:val="00ED29FD"/>
    <w:rsid w:val="00ED3E39"/>
    <w:rsid w:val="00F16143"/>
    <w:rsid w:val="00F2550A"/>
    <w:rsid w:val="00F26BA4"/>
    <w:rsid w:val="00F35AEB"/>
    <w:rsid w:val="00F41FF9"/>
    <w:rsid w:val="00F60692"/>
    <w:rsid w:val="00F71FD1"/>
    <w:rsid w:val="00F7376F"/>
    <w:rsid w:val="00F8731E"/>
    <w:rsid w:val="00FA32A6"/>
    <w:rsid w:val="00FA3922"/>
    <w:rsid w:val="00FA5E90"/>
    <w:rsid w:val="00FB029D"/>
    <w:rsid w:val="00FC3E95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7F0905-ACCA-42B4-A258-09D32F64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4936"/>
    <w:rPr>
      <w:color w:val="0000FF"/>
      <w:u w:val="single"/>
    </w:rPr>
  </w:style>
  <w:style w:type="paragraph" w:styleId="a4">
    <w:name w:val="Date"/>
    <w:basedOn w:val="a"/>
    <w:next w:val="a"/>
    <w:rsid w:val="00896B70"/>
    <w:pPr>
      <w:ind w:leftChars="2500" w:left="100"/>
    </w:pPr>
  </w:style>
  <w:style w:type="paragraph" w:styleId="a5">
    <w:name w:val="footer"/>
    <w:basedOn w:val="a"/>
    <w:rsid w:val="00896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96B70"/>
  </w:style>
  <w:style w:type="paragraph" w:styleId="a7">
    <w:name w:val="header"/>
    <w:basedOn w:val="a"/>
    <w:rsid w:val="00896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BB30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iTianKong.com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关于上报2008年春季设备器材采购计划</dc:title>
  <dc:creator>ibm</dc:creator>
  <cp:lastModifiedBy>c m</cp:lastModifiedBy>
  <cp:revision>4</cp:revision>
  <cp:lastPrinted>2016-01-27T09:56:00Z</cp:lastPrinted>
  <dcterms:created xsi:type="dcterms:W3CDTF">2018-12-01T04:22:00Z</dcterms:created>
  <dcterms:modified xsi:type="dcterms:W3CDTF">2018-12-01T08:45:00Z</dcterms:modified>
</cp:coreProperties>
</file>