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AC3" w:rsidRPr="002C26C2" w:rsidRDefault="00DB6AC3" w:rsidP="00DB6AC3">
      <w:pPr>
        <w:pStyle w:val="a3"/>
        <w:spacing w:line="140" w:lineRule="atLeast"/>
        <w:jc w:val="center"/>
        <w:rPr>
          <w:color w:val="000000"/>
          <w:sz w:val="21"/>
          <w:szCs w:val="21"/>
        </w:rPr>
      </w:pPr>
      <w:r w:rsidRPr="002C26C2">
        <w:rPr>
          <w:rStyle w:val="a4"/>
          <w:rFonts w:ascii="Arial" w:hAnsi="Arial" w:cs="Arial" w:hint="eastAsia"/>
          <w:color w:val="000000"/>
          <w:sz w:val="21"/>
          <w:szCs w:val="21"/>
        </w:rPr>
        <w:t>学籍学历验证或认证办法</w:t>
      </w:r>
    </w:p>
    <w:p w:rsidR="00DB6AC3" w:rsidRPr="002C26C2" w:rsidRDefault="00DB6AC3" w:rsidP="00DB6AC3">
      <w:pPr>
        <w:pStyle w:val="a3"/>
        <w:spacing w:line="140" w:lineRule="atLeast"/>
        <w:rPr>
          <w:color w:val="000000"/>
          <w:sz w:val="21"/>
          <w:szCs w:val="21"/>
        </w:rPr>
      </w:pPr>
      <w:r w:rsidRPr="002C26C2">
        <w:rPr>
          <w:rFonts w:ascii="Arial" w:hAnsi="Arial" w:cs="Arial" w:hint="eastAsia"/>
          <w:color w:val="000000"/>
          <w:sz w:val="21"/>
          <w:szCs w:val="21"/>
        </w:rPr>
        <w:t>1</w:t>
      </w:r>
      <w:r w:rsidRPr="002C26C2">
        <w:rPr>
          <w:rFonts w:ascii="Arial" w:hAnsi="Arial" w:cs="Arial" w:hint="eastAsia"/>
          <w:color w:val="000000"/>
          <w:sz w:val="21"/>
          <w:szCs w:val="21"/>
        </w:rPr>
        <w:t>、在线验证</w:t>
      </w:r>
    </w:p>
    <w:p w:rsidR="00DB6AC3" w:rsidRPr="002C26C2" w:rsidRDefault="00DB6AC3" w:rsidP="00DB6AC3">
      <w:pPr>
        <w:pStyle w:val="a3"/>
        <w:spacing w:line="140" w:lineRule="atLeast"/>
        <w:rPr>
          <w:color w:val="000000"/>
          <w:sz w:val="21"/>
          <w:szCs w:val="21"/>
        </w:rPr>
      </w:pPr>
      <w:r w:rsidRPr="002C26C2">
        <w:rPr>
          <w:rFonts w:ascii="Arial" w:hAnsi="Arial" w:cs="Arial" w:hint="eastAsia"/>
          <w:color w:val="000000"/>
          <w:sz w:val="21"/>
          <w:szCs w:val="21"/>
        </w:rPr>
        <w:t>登录中国高等教育学生信息咨询网（</w:t>
      </w:r>
      <w:r w:rsidRPr="002C26C2">
        <w:rPr>
          <w:rFonts w:ascii="Arial" w:hAnsi="Arial" w:cs="Arial" w:hint="eastAsia"/>
          <w:color w:val="000000"/>
          <w:sz w:val="21"/>
          <w:szCs w:val="21"/>
        </w:rPr>
        <w:t>www.chsi.com.cn</w:t>
      </w:r>
      <w:r w:rsidRPr="002C26C2">
        <w:rPr>
          <w:rFonts w:ascii="Arial" w:hAnsi="Arial" w:cs="Arial" w:hint="eastAsia"/>
          <w:color w:val="000000"/>
          <w:sz w:val="21"/>
          <w:szCs w:val="21"/>
        </w:rPr>
        <w:t>），进入“学信档案”在线申请验证，并获</w:t>
      </w:r>
      <w:r w:rsidRPr="002C26C2">
        <w:rPr>
          <w:rFonts w:ascii="Arial" w:hAnsi="Arial" w:cs="Arial" w:hint="eastAsia"/>
          <w:color w:val="000000"/>
          <w:sz w:val="21"/>
          <w:szCs w:val="21"/>
        </w:rPr>
        <w:t>12</w:t>
      </w:r>
      <w:r w:rsidRPr="002C26C2">
        <w:rPr>
          <w:rFonts w:ascii="Arial" w:hAnsi="Arial" w:cs="Arial" w:hint="eastAsia"/>
          <w:color w:val="000000"/>
          <w:sz w:val="21"/>
          <w:szCs w:val="21"/>
        </w:rPr>
        <w:t>位在线验证码。注意：学籍无匹配的应届考生只能获得“教育部学籍在线验证报告”，已毕业考生则可获得“教育部学历证书电子注册备案表”。如在线验证不成功，则申请书面认证。</w:t>
      </w:r>
    </w:p>
    <w:p w:rsidR="00DB6AC3" w:rsidRPr="002C26C2" w:rsidRDefault="00DB6AC3" w:rsidP="00DB6AC3">
      <w:pPr>
        <w:pStyle w:val="a3"/>
        <w:spacing w:line="140" w:lineRule="atLeast"/>
        <w:rPr>
          <w:color w:val="000000"/>
          <w:sz w:val="21"/>
          <w:szCs w:val="21"/>
        </w:rPr>
      </w:pPr>
      <w:r w:rsidRPr="002C26C2">
        <w:rPr>
          <w:rFonts w:ascii="Arial" w:hAnsi="Arial" w:cs="Arial" w:hint="eastAsia"/>
          <w:color w:val="000000"/>
          <w:sz w:val="21"/>
          <w:szCs w:val="21"/>
        </w:rPr>
        <w:t>2</w:t>
      </w:r>
      <w:r w:rsidRPr="002C26C2">
        <w:rPr>
          <w:rFonts w:ascii="Arial" w:hAnsi="Arial" w:cs="Arial" w:hint="eastAsia"/>
          <w:color w:val="000000"/>
          <w:sz w:val="21"/>
          <w:szCs w:val="21"/>
        </w:rPr>
        <w:t>、申请书面学历认证</w:t>
      </w:r>
    </w:p>
    <w:p w:rsidR="00DB6AC3" w:rsidRPr="002C26C2" w:rsidRDefault="00DB6AC3" w:rsidP="00DB6AC3">
      <w:pPr>
        <w:pStyle w:val="a3"/>
        <w:spacing w:line="140" w:lineRule="atLeast"/>
        <w:rPr>
          <w:color w:val="000000"/>
          <w:sz w:val="21"/>
          <w:szCs w:val="21"/>
        </w:rPr>
      </w:pPr>
      <w:r w:rsidRPr="002C26C2">
        <w:rPr>
          <w:rFonts w:ascii="Arial" w:hAnsi="Arial" w:cs="Arial" w:hint="eastAsia"/>
          <w:color w:val="000000"/>
          <w:sz w:val="21"/>
          <w:szCs w:val="21"/>
        </w:rPr>
        <w:t>（</w:t>
      </w:r>
      <w:r w:rsidRPr="002C26C2">
        <w:rPr>
          <w:rFonts w:ascii="Arial" w:hAnsi="Arial" w:cs="Arial" w:hint="eastAsia"/>
          <w:color w:val="000000"/>
          <w:sz w:val="21"/>
          <w:szCs w:val="21"/>
        </w:rPr>
        <w:t>1</w:t>
      </w:r>
      <w:r w:rsidRPr="002C26C2">
        <w:rPr>
          <w:rFonts w:ascii="Arial" w:hAnsi="Arial" w:cs="Arial" w:hint="eastAsia"/>
          <w:color w:val="000000"/>
          <w:sz w:val="21"/>
          <w:szCs w:val="21"/>
        </w:rPr>
        <w:t>）国内取得学历者：考生提交学历认证申请表、毕业证书复印件和身份证复印件、个人档案中的毕业生登记表以及其他与学习经历相关的档案材料复印件。</w:t>
      </w:r>
    </w:p>
    <w:p w:rsidR="00DB6AC3" w:rsidRPr="002C26C2" w:rsidRDefault="00DB6AC3" w:rsidP="00DB6AC3">
      <w:pPr>
        <w:pStyle w:val="a3"/>
        <w:spacing w:line="140" w:lineRule="atLeast"/>
        <w:rPr>
          <w:color w:val="000000"/>
          <w:sz w:val="21"/>
          <w:szCs w:val="21"/>
        </w:rPr>
      </w:pPr>
      <w:r w:rsidRPr="002C26C2">
        <w:rPr>
          <w:rFonts w:ascii="Arial" w:hAnsi="Arial" w:cs="Arial" w:hint="eastAsia"/>
          <w:color w:val="000000"/>
          <w:sz w:val="21"/>
          <w:szCs w:val="21"/>
        </w:rPr>
        <w:t>（</w:t>
      </w:r>
      <w:r w:rsidRPr="002C26C2">
        <w:rPr>
          <w:rFonts w:ascii="Arial" w:hAnsi="Arial" w:cs="Arial" w:hint="eastAsia"/>
          <w:color w:val="000000"/>
          <w:sz w:val="21"/>
          <w:szCs w:val="21"/>
        </w:rPr>
        <w:t>2</w:t>
      </w:r>
      <w:r w:rsidRPr="002C26C2">
        <w:rPr>
          <w:rFonts w:ascii="Arial" w:hAnsi="Arial" w:cs="Arial" w:hint="eastAsia"/>
          <w:color w:val="000000"/>
          <w:sz w:val="21"/>
          <w:szCs w:val="21"/>
        </w:rPr>
        <w:t>）国外取得学历者：考生提交国外学历认证报告复印件（含认证编号），国外学历（包括中外合作办学只</w:t>
      </w:r>
      <w:proofErr w:type="gramStart"/>
      <w:r w:rsidRPr="002C26C2">
        <w:rPr>
          <w:rFonts w:ascii="Arial" w:hAnsi="Arial" w:cs="Arial" w:hint="eastAsia"/>
          <w:color w:val="000000"/>
          <w:sz w:val="21"/>
          <w:szCs w:val="21"/>
        </w:rPr>
        <w:t>拿国外</w:t>
      </w:r>
      <w:proofErr w:type="gramEnd"/>
      <w:r w:rsidRPr="002C26C2">
        <w:rPr>
          <w:rFonts w:ascii="Arial" w:hAnsi="Arial" w:cs="Arial" w:hint="eastAsia"/>
          <w:color w:val="000000"/>
          <w:sz w:val="21"/>
          <w:szCs w:val="21"/>
        </w:rPr>
        <w:t>学历）的应届生无报考资格，因此不存在应届生无法认证情况。</w:t>
      </w:r>
    </w:p>
    <w:p w:rsidR="00DB6AC3" w:rsidRPr="002C26C2" w:rsidRDefault="00DB6AC3" w:rsidP="00DB6AC3">
      <w:pPr>
        <w:pStyle w:val="a3"/>
        <w:spacing w:line="140" w:lineRule="atLeast"/>
        <w:rPr>
          <w:color w:val="000000"/>
          <w:sz w:val="21"/>
          <w:szCs w:val="21"/>
        </w:rPr>
      </w:pPr>
      <w:r w:rsidRPr="002C26C2">
        <w:rPr>
          <w:rFonts w:ascii="Arial" w:hAnsi="Arial" w:cs="Arial" w:hint="eastAsia"/>
          <w:color w:val="000000"/>
          <w:sz w:val="21"/>
          <w:szCs w:val="21"/>
        </w:rPr>
        <w:t>（</w:t>
      </w:r>
      <w:r w:rsidRPr="002C26C2">
        <w:rPr>
          <w:rFonts w:ascii="Arial" w:hAnsi="Arial" w:cs="Arial" w:hint="eastAsia"/>
          <w:color w:val="000000"/>
          <w:sz w:val="21"/>
          <w:szCs w:val="21"/>
        </w:rPr>
        <w:t>3</w:t>
      </w:r>
      <w:r w:rsidRPr="002C26C2">
        <w:rPr>
          <w:rFonts w:ascii="Arial" w:hAnsi="Arial" w:cs="Arial" w:hint="eastAsia"/>
          <w:color w:val="000000"/>
          <w:sz w:val="21"/>
          <w:szCs w:val="21"/>
        </w:rPr>
        <w:t>）在学期间具有军籍的军校学历者：申请军校学历认证，考生提交学历认证申请表、毕业证书复印件、身份证及军官证复印件、应征公民入伍批准书、现役或退役、退伍证明复印件、个人档案中的学籍或毕业生登记表复印件。其中属于</w:t>
      </w:r>
      <w:r w:rsidRPr="002C26C2">
        <w:rPr>
          <w:rFonts w:ascii="Arial" w:hAnsi="Arial" w:cs="Arial" w:hint="eastAsia"/>
          <w:color w:val="000000"/>
          <w:sz w:val="21"/>
          <w:szCs w:val="21"/>
        </w:rPr>
        <w:t>1992</w:t>
      </w:r>
      <w:r w:rsidRPr="002C26C2">
        <w:rPr>
          <w:rFonts w:ascii="Arial" w:hAnsi="Arial" w:cs="Arial" w:hint="eastAsia"/>
          <w:color w:val="000000"/>
          <w:sz w:val="21"/>
          <w:szCs w:val="21"/>
        </w:rPr>
        <w:t>年起取得军队生长干部学历的，需补充提供士兵入学批准书；属于</w:t>
      </w:r>
      <w:r w:rsidRPr="002C26C2">
        <w:rPr>
          <w:rFonts w:ascii="Arial" w:hAnsi="Arial" w:cs="Arial" w:hint="eastAsia"/>
          <w:color w:val="000000"/>
          <w:sz w:val="21"/>
          <w:szCs w:val="21"/>
        </w:rPr>
        <w:t>1994</w:t>
      </w:r>
      <w:r w:rsidRPr="002C26C2">
        <w:rPr>
          <w:rFonts w:ascii="Arial" w:hAnsi="Arial" w:cs="Arial" w:hint="eastAsia"/>
          <w:color w:val="000000"/>
          <w:sz w:val="21"/>
          <w:szCs w:val="21"/>
        </w:rPr>
        <w:t>年起参加普通高考进入学校取得学历的，需补充提供“普通中学应届高中毕业生入军队院校批准书”；如在校学习期间无军籍身份请在学历认证申请表上注明。</w:t>
      </w:r>
    </w:p>
    <w:p w:rsidR="00DB6AC3" w:rsidRPr="002C26C2" w:rsidRDefault="00DB6AC3" w:rsidP="00DB6AC3">
      <w:pPr>
        <w:pStyle w:val="a3"/>
        <w:spacing w:line="140" w:lineRule="atLeast"/>
        <w:rPr>
          <w:color w:val="000000"/>
          <w:sz w:val="21"/>
          <w:szCs w:val="21"/>
        </w:rPr>
      </w:pPr>
      <w:r w:rsidRPr="002C26C2">
        <w:rPr>
          <w:rFonts w:ascii="Arial" w:hAnsi="Arial" w:cs="Arial" w:hint="eastAsia"/>
          <w:color w:val="000000"/>
          <w:sz w:val="21"/>
          <w:szCs w:val="21"/>
        </w:rPr>
        <w:t>未通过学历在线认证的考生按申请书面学历认证的程序提交相关材料到“全国高等学校学生信息咨询与就业指导中心”办理，或者到高等教育学历认证代理机构办理。</w:t>
      </w:r>
    </w:p>
    <w:p w:rsidR="00EE6539" w:rsidRPr="00DB6AC3" w:rsidRDefault="00EE6539"/>
    <w:sectPr w:rsidR="00EE6539" w:rsidRPr="00DB6AC3" w:rsidSect="00EE653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B6AC3"/>
    <w:rsid w:val="00DB6AC3"/>
    <w:rsid w:val="00EE65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5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6AC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B6AC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90</Words>
  <Characters>513</Characters>
  <Application>Microsoft Office Word</Application>
  <DocSecurity>0</DocSecurity>
  <Lines>4</Lines>
  <Paragraphs>1</Paragraphs>
  <ScaleCrop>false</ScaleCrop>
  <Company>微软中国</Company>
  <LinksUpToDate>false</LinksUpToDate>
  <CharactersWithSpaces>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2014-03-27T01:40:00Z</dcterms:created>
  <dcterms:modified xsi:type="dcterms:W3CDTF">2014-03-27T01:43:00Z</dcterms:modified>
</cp:coreProperties>
</file>