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宋体" w:hAnsi="宋体" w:eastAsia="宋体" w:cs="黑体"/>
          <w:snapToGrid w:val="0"/>
          <w:sz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2022-JKMKQY-W100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9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(16)</w:t>
      </w:r>
      <w:r>
        <w:rPr>
          <w:rFonts w:hint="eastAsia" w:ascii="宋体" w:hAnsi="宋体" w:cs="黑体"/>
          <w:snapToGrid w:val="0"/>
          <w:sz w:val="24"/>
        </w:rPr>
        <w:t>：</w:t>
      </w:r>
    </w:p>
    <w:tbl>
      <w:tblPr>
        <w:tblStyle w:val="2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709"/>
        <w:gridCol w:w="351"/>
        <w:gridCol w:w="754"/>
        <w:gridCol w:w="1446"/>
        <w:gridCol w:w="2251"/>
        <w:gridCol w:w="1529"/>
        <w:gridCol w:w="1748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98601959"/>
            <w:bookmarkStart w:id="1" w:name="_Hlk50096648"/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7737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2022-JKMKQY-W100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73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牙周内镜影像库建设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套</w:t>
            </w:r>
          </w:p>
        </w:tc>
        <w:tc>
          <w:tcPr>
            <w:tcW w:w="55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FE"/>
            </w:r>
            <w:r>
              <w:rPr>
                <w:rFonts w:hint="eastAsia" w:ascii="宋体" w:hAnsi="宋体"/>
                <w:sz w:val="24"/>
              </w:rPr>
              <w:t xml:space="preserve">国产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最高投标限价</w:t>
            </w:r>
          </w:p>
        </w:tc>
        <w:tc>
          <w:tcPr>
            <w:tcW w:w="7737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人民币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96</w:t>
            </w:r>
            <w:r>
              <w:rPr>
                <w:rFonts w:hint="eastAsia" w:ascii="宋体" w:hAnsi="宋体"/>
                <w:sz w:val="24"/>
              </w:rPr>
              <w:t>万元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85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牙周内镜影像库。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牙周检查叫号。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无线签名屏。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9"/>
            <w:vAlign w:val="center"/>
          </w:tcPr>
          <w:p>
            <w:pPr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/>
                <w:b/>
                <w:sz w:val="24"/>
              </w:rPr>
              <w:t>软硬件配置清单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描  述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633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牙周内镜影像库建设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633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牙周检查叫号系统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33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无线签名屏</w:t>
            </w:r>
          </w:p>
          <w:p>
            <w:pPr>
              <w:widowControl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(智能平板电脑，内置安卓 6.0 及以上操作系统)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848" w:type="dxa"/>
            <w:gridSpan w:val="8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序号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指标名称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牙周内镜影像库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1.</w:t>
            </w:r>
            <w:r>
              <w:rPr>
                <w:rFonts w:ascii="宋体" w:hAnsi="宋体" w:eastAsia="宋体"/>
                <w:sz w:val="24"/>
              </w:rPr>
              <w:t>1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★检查申请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通过电子病历系统开立牙周内镜检查申请，并传给内镜系统。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1.</w:t>
            </w: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★结果回传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将检查结果通过集成接口自动回传给影像库，回传的文件包括JPG格式的图片、AVI格式等影像视频文件。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1.</w:t>
            </w: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★</w:t>
            </w:r>
            <w:r>
              <w:rPr>
                <w:rFonts w:ascii="宋体" w:hAnsi="宋体" w:eastAsia="宋体"/>
                <w:sz w:val="24"/>
              </w:rPr>
              <w:t>智能检索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支持</w:t>
            </w:r>
            <w:r>
              <w:rPr>
                <w:rFonts w:ascii="宋体" w:hAnsi="宋体" w:eastAsia="宋体"/>
                <w:sz w:val="24"/>
              </w:rPr>
              <w:t>用户通过</w:t>
            </w:r>
            <w:r>
              <w:rPr>
                <w:rFonts w:hint="eastAsia" w:ascii="宋体" w:hAnsi="宋体" w:eastAsia="宋体"/>
                <w:sz w:val="24"/>
              </w:rPr>
              <w:t>口腔电子病历系统进行条件</w:t>
            </w:r>
            <w:r>
              <w:rPr>
                <w:rFonts w:ascii="宋体" w:hAnsi="宋体" w:eastAsia="宋体"/>
                <w:sz w:val="24"/>
              </w:rPr>
              <w:t>检索</w:t>
            </w:r>
            <w:r>
              <w:rPr>
                <w:rFonts w:hint="eastAsia" w:ascii="宋体" w:hAnsi="宋体" w:eastAsia="宋体"/>
                <w:sz w:val="24"/>
              </w:rPr>
              <w:t>（检索条件</w:t>
            </w:r>
            <w:r>
              <w:rPr>
                <w:rFonts w:ascii="宋体" w:hAnsi="宋体" w:eastAsia="宋体"/>
                <w:sz w:val="24"/>
              </w:rPr>
              <w:t>包括</w:t>
            </w:r>
            <w:r>
              <w:rPr>
                <w:rFonts w:hint="eastAsia" w:ascii="宋体" w:hAnsi="宋体" w:eastAsia="宋体"/>
                <w:sz w:val="24"/>
              </w:rPr>
              <w:t>但不限于</w:t>
            </w:r>
            <w:r>
              <w:rPr>
                <w:rFonts w:ascii="宋体" w:hAnsi="宋体" w:eastAsia="宋体"/>
                <w:sz w:val="24"/>
              </w:rPr>
              <w:t>：患者姓名、患者编号</w:t>
            </w:r>
            <w:r>
              <w:rPr>
                <w:rFonts w:hint="eastAsia" w:ascii="宋体" w:hAnsi="宋体" w:eastAsia="宋体"/>
                <w:sz w:val="24"/>
              </w:rPr>
              <w:t>、病种、治疗时间轴</w:t>
            </w:r>
            <w:r>
              <w:rPr>
                <w:rFonts w:ascii="宋体" w:hAnsi="宋体" w:eastAsia="宋体"/>
                <w:sz w:val="24"/>
              </w:rPr>
              <w:t>等</w:t>
            </w:r>
            <w:r>
              <w:rPr>
                <w:rFonts w:hint="eastAsia" w:ascii="宋体" w:hAnsi="宋体" w:eastAsia="宋体"/>
                <w:sz w:val="24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1.</w:t>
            </w: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★结果调阅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通过口腔电子病历系统查看存储的影像文件包括JPG格式的图片、AVI格式等影像视频文件。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1.</w:t>
            </w:r>
            <w:r>
              <w:rPr>
                <w:rFonts w:hint="eastAsia" w:ascii="宋体" w:hAnsi="宋体" w:eastAsia="宋体"/>
                <w:sz w:val="24"/>
              </w:rPr>
              <w:t>5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上传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支持手工上传任何类型的文件。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1.</w:t>
            </w:r>
            <w:r>
              <w:rPr>
                <w:rFonts w:hint="eastAsia" w:ascii="宋体" w:hAnsi="宋体" w:eastAsia="宋体"/>
                <w:sz w:val="24"/>
              </w:rPr>
              <w:t>6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下载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支持选择对应文件下载到本地电脑。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1.7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★系统集成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1.与现有院内口腔电子病历系统集成，统一入口，数据统一存储,查询调阅；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2.与正畸三维影像数字化分析平台接口，支持数据传输及数据调取；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3.与牙周内镜接口，支持数据传输及数据调取；</w:t>
            </w:r>
          </w:p>
          <w:p>
            <w:pPr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4.所有接口费包含在内。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牙周检查叫号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2.1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★检查队列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根据患者的检查申请和缴费情况生成检查患者队列。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2.2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队列排序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根据缴费时间自动对检查队列排序。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2.3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★检查医生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对牙周科内做检查的医生进行标记，并分配患者。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2.4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叫号标识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对已完成检查的患者右键标记检查完成，并把患者移动至已完成队列。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2.5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★患者优先级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根据医院的规定，设置患者缴费后的优先级为军人&gt;优先</w:t>
            </w:r>
            <w:r>
              <w:rPr>
                <w:rFonts w:ascii="宋体" w:hAnsi="宋体" w:eastAsia="宋体"/>
                <w:sz w:val="24"/>
              </w:rPr>
              <w:t>&gt;</w:t>
            </w:r>
            <w:r>
              <w:rPr>
                <w:rFonts w:hint="eastAsia" w:ascii="宋体" w:hAnsi="宋体" w:eastAsia="宋体"/>
                <w:sz w:val="24"/>
              </w:rPr>
              <w:t>普通。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2.6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★大屏显示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单独配置大屏显示内容，位置、大小、内容可定制。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2.7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★语音叫号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配置语音叫号程序，自动识别患者姓名，完成语音呼叫。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2.8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叫号配置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为牙周科设置单独的叫号配置程序。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无线签名屏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3.1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操作系统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安卓 6.0 及以上操作系统。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3.2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</w:t>
            </w:r>
            <w:r>
              <w:rPr>
                <w:rFonts w:ascii="宋体" w:hAnsi="宋体" w:eastAsia="宋体"/>
                <w:sz w:val="24"/>
              </w:rPr>
              <w:t>控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MTK6765 64位8核 12nm制程Arm Cortex-A53操作系统，最高主频2.3GHz</w:t>
            </w:r>
            <w:r>
              <w:rPr>
                <w:rFonts w:hint="eastAsia" w:ascii="宋体" w:hAnsi="宋体" w:eastAsia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3.3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内存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≥4G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3.4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EMMC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≥</w:t>
            </w:r>
            <w:r>
              <w:rPr>
                <w:rFonts w:ascii="宋体" w:hAnsi="宋体" w:eastAsia="宋体"/>
                <w:sz w:val="24"/>
              </w:rPr>
              <w:t>64G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3.5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存储扩展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最高支持</w:t>
            </w:r>
            <w:r>
              <w:rPr>
                <w:rFonts w:ascii="宋体" w:hAnsi="宋体" w:eastAsia="宋体"/>
                <w:sz w:val="24"/>
              </w:rPr>
              <w:t>128GB</w:t>
            </w:r>
            <w:r>
              <w:rPr>
                <w:rFonts w:hint="eastAsia" w:ascii="宋体" w:hAnsi="宋体" w:eastAsia="宋体"/>
                <w:sz w:val="24"/>
              </w:rPr>
              <w:t>以上</w:t>
            </w:r>
            <w:r>
              <w:rPr>
                <w:rFonts w:ascii="宋体" w:hAnsi="宋体" w:eastAsia="宋体"/>
                <w:sz w:val="24"/>
              </w:rPr>
              <w:t>的SD/TF卡扩展</w:t>
            </w:r>
            <w:r>
              <w:rPr>
                <w:rFonts w:hint="eastAsia" w:ascii="宋体" w:hAnsi="宋体" w:eastAsia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3.6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WiFi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802.11a/b/g/n/ac</w:t>
            </w:r>
            <w:r>
              <w:rPr>
                <w:rFonts w:hint="eastAsia" w:ascii="宋体" w:hAnsi="宋体" w:eastAsia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3.7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显示屏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10.1英寸1920*1200</w:t>
            </w:r>
            <w:r>
              <w:rPr>
                <w:rFonts w:hint="eastAsia" w:ascii="宋体" w:hAnsi="宋体" w:eastAsia="宋体"/>
                <w:sz w:val="24"/>
              </w:rPr>
              <w:t>P、</w:t>
            </w:r>
            <w:r>
              <w:rPr>
                <w:rFonts w:ascii="宋体" w:hAnsi="宋体" w:eastAsia="宋体"/>
                <w:sz w:val="24"/>
              </w:rPr>
              <w:t>分辨率高清IPS</w:t>
            </w:r>
            <w:r>
              <w:rPr>
                <w:rFonts w:hint="eastAsia" w:ascii="宋体" w:hAnsi="宋体" w:eastAsia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3.8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触摸屏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10点触摸</w:t>
            </w:r>
            <w:bookmarkStart w:id="2" w:name="_GoBack"/>
            <w:bookmarkEnd w:id="2"/>
            <w:r>
              <w:rPr>
                <w:rFonts w:ascii="宋体" w:hAnsi="宋体" w:eastAsia="宋体"/>
                <w:sz w:val="24"/>
              </w:rPr>
              <w:t>，G+G触摸屏</w:t>
            </w:r>
            <w:r>
              <w:rPr>
                <w:rFonts w:hint="eastAsia" w:ascii="宋体" w:hAnsi="宋体" w:eastAsia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3.9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接口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2路内部 USB 接口</w:t>
            </w:r>
            <w:r>
              <w:rPr>
                <w:rFonts w:hint="eastAsia" w:ascii="宋体" w:hAnsi="宋体" w:eastAsia="宋体"/>
                <w:sz w:val="24"/>
              </w:rPr>
              <w:t>，</w:t>
            </w:r>
            <w:r>
              <w:rPr>
                <w:rFonts w:ascii="宋体" w:hAnsi="宋体" w:eastAsia="宋体"/>
                <w:sz w:val="24"/>
              </w:rPr>
              <w:t>2x SIM卡槽</w:t>
            </w:r>
            <w:r>
              <w:rPr>
                <w:rFonts w:hint="eastAsia" w:ascii="宋体" w:hAnsi="宋体" w:eastAsia="宋体"/>
                <w:sz w:val="24"/>
              </w:rPr>
              <w:t>，</w:t>
            </w:r>
            <w:r>
              <w:rPr>
                <w:rFonts w:ascii="宋体" w:hAnsi="宋体" w:eastAsia="宋体"/>
                <w:sz w:val="24"/>
              </w:rPr>
              <w:t>1 x TF卡槽</w:t>
            </w:r>
            <w:r>
              <w:rPr>
                <w:rFonts w:hint="eastAsia" w:ascii="宋体" w:hAnsi="宋体" w:eastAsia="宋体"/>
                <w:sz w:val="24"/>
              </w:rPr>
              <w:t>，</w:t>
            </w:r>
            <w:r>
              <w:rPr>
                <w:rFonts w:ascii="宋体" w:hAnsi="宋体" w:eastAsia="宋体"/>
                <w:sz w:val="24"/>
              </w:rPr>
              <w:t>1 x 耳机孔</w:t>
            </w:r>
            <w:r>
              <w:rPr>
                <w:rFonts w:hint="eastAsia" w:ascii="宋体" w:hAnsi="宋体" w:eastAsia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84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质保期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质保3年，软件终生免费维护升级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备件库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国内有备件库。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维修站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西安有维修站，提供人员驻场服务。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收费标准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质保期外维修只收取配件费用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培训支持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免费现场培训。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维修响应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2小时响应，24小时内解决故障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系统部署完成时间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合同签订后30天内。</w:t>
            </w:r>
          </w:p>
        </w:tc>
      </w:tr>
      <w:bookmarkEnd w:id="0"/>
      <w:bookmarkEnd w:id="1"/>
    </w:tbl>
    <w:p>
      <w:pPr>
        <w:widowControl/>
        <w:jc w:val="left"/>
        <w:rPr>
          <w:rFonts w:cs="黑体" w:asciiTheme="minorEastAsia" w:hAnsiTheme="minorEastAsia" w:eastAsiaTheme="minorEastAsia"/>
          <w:snapToGrid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OWRmOWVmMmM1ZTVkZDQxY2FiNGE3NjBlMTg2ZWUifQ=="/>
  </w:docVars>
  <w:rsids>
    <w:rsidRoot w:val="3B0C65A4"/>
    <w:rsid w:val="04DA2B3E"/>
    <w:rsid w:val="117C153C"/>
    <w:rsid w:val="1A8E2090"/>
    <w:rsid w:val="21864E97"/>
    <w:rsid w:val="2F85622A"/>
    <w:rsid w:val="3B0C65A4"/>
    <w:rsid w:val="55D337B3"/>
    <w:rsid w:val="5672601B"/>
    <w:rsid w:val="5FD32C28"/>
    <w:rsid w:val="6384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982</Words>
  <Characters>1174</Characters>
  <Lines>0</Lines>
  <Paragraphs>0</Paragraphs>
  <TotalTime>6</TotalTime>
  <ScaleCrop>false</ScaleCrop>
  <LinksUpToDate>false</LinksUpToDate>
  <CharactersWithSpaces>1194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2022-07-04T02:03:00Z</dcterms:created>
  <dc:creator>大碗 宽面</dc:creator>
  <cp:lastModifiedBy>十四.</cp:lastModifiedBy>
  <dcterms:modified xsi:type="dcterms:W3CDTF">2022-08-31T07:17:24Z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278C66D13659447BB04C823D2308D635</vt:lpwstr>
  </property>
</Properties>
</file>