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方正小标宋简体" w:hAnsi="黑体" w:eastAsia="方正小标宋简体"/>
          <w:sz w:val="44"/>
        </w:rPr>
      </w:pPr>
      <w:r>
        <w:rPr>
          <w:rFonts w:hint="eastAsia" w:ascii="方正小标宋简体" w:hAnsi="黑体" w:eastAsia="方正小标宋简体"/>
          <w:sz w:val="44"/>
        </w:rPr>
        <w:t>信息化建设项目技术参数表</w:t>
      </w:r>
    </w:p>
    <w:tbl>
      <w:tblPr>
        <w:tblStyle w:val="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5"/>
        <w:gridCol w:w="631"/>
        <w:gridCol w:w="183"/>
        <w:gridCol w:w="1283"/>
        <w:gridCol w:w="425"/>
        <w:gridCol w:w="1985"/>
        <w:gridCol w:w="104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sz w:val="28"/>
                <w:szCs w:val="28"/>
              </w:rPr>
            </w:pPr>
            <w:r>
              <w:rPr>
                <w:rFonts w:ascii="仿宋" w:hAnsi="仿宋" w:eastAsia="仿宋"/>
                <w:b/>
                <w:sz w:val="28"/>
                <w:szCs w:val="28"/>
              </w:rPr>
              <w:t>项目名称</w:t>
            </w:r>
          </w:p>
        </w:tc>
        <w:tc>
          <w:tcPr>
            <w:tcW w:w="7427" w:type="dxa"/>
            <w:gridSpan w:val="6"/>
          </w:tcPr>
          <w:p>
            <w:pPr>
              <w:ind w:right="-57" w:rightChars="-27"/>
              <w:rPr>
                <w:rFonts w:ascii="仿宋" w:hAnsi="仿宋" w:eastAsia="仿宋"/>
                <w:sz w:val="28"/>
                <w:szCs w:val="28"/>
              </w:rPr>
            </w:pPr>
            <w:r>
              <w:rPr>
                <w:rFonts w:ascii="仿宋" w:hAnsi="仿宋" w:eastAsia="仿宋"/>
                <w:sz w:val="28"/>
                <w:szCs w:val="28"/>
              </w:rPr>
              <w:t>防统方系统升级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sz w:val="28"/>
                <w:szCs w:val="28"/>
              </w:rPr>
            </w:pPr>
            <w:r>
              <w:rPr>
                <w:rFonts w:hint="eastAsia" w:ascii="仿宋" w:hAnsi="仿宋" w:eastAsia="仿宋"/>
                <w:b/>
                <w:sz w:val="28"/>
                <w:szCs w:val="28"/>
              </w:rPr>
              <w:t>预算金额</w:t>
            </w:r>
          </w:p>
        </w:tc>
        <w:tc>
          <w:tcPr>
            <w:tcW w:w="1891" w:type="dxa"/>
            <w:gridSpan w:val="3"/>
          </w:tcPr>
          <w:p>
            <w:pPr>
              <w:ind w:right="-57" w:rightChars="-27"/>
              <w:rPr>
                <w:rFonts w:hint="eastAsia" w:ascii="仿宋" w:hAnsi="仿宋" w:eastAsia="仿宋"/>
                <w:sz w:val="28"/>
                <w:szCs w:val="28"/>
                <w:lang w:eastAsia="zh-CN"/>
              </w:rPr>
            </w:pPr>
            <w:r>
              <w:rPr>
                <w:rFonts w:hint="eastAsia" w:ascii="仿宋" w:hAnsi="仿宋" w:eastAsia="仿宋"/>
                <w:sz w:val="28"/>
                <w:szCs w:val="28"/>
                <w:lang w:val="en-US" w:eastAsia="zh-CN"/>
              </w:rPr>
              <w:t>/</w:t>
            </w:r>
          </w:p>
        </w:tc>
        <w:tc>
          <w:tcPr>
            <w:tcW w:w="1985" w:type="dxa"/>
          </w:tcPr>
          <w:p>
            <w:pPr>
              <w:ind w:right="-57" w:rightChars="-27"/>
              <w:rPr>
                <w:rFonts w:ascii="仿宋" w:hAnsi="仿宋" w:eastAsia="仿宋"/>
                <w:sz w:val="28"/>
                <w:szCs w:val="28"/>
              </w:rPr>
            </w:pPr>
            <w:r>
              <w:rPr>
                <w:rFonts w:hint="eastAsia" w:ascii="仿宋" w:hAnsi="仿宋" w:eastAsia="仿宋"/>
                <w:b/>
                <w:sz w:val="28"/>
                <w:szCs w:val="28"/>
              </w:rPr>
              <w:t>数量/单位</w:t>
            </w:r>
          </w:p>
        </w:tc>
        <w:tc>
          <w:tcPr>
            <w:tcW w:w="3551" w:type="dxa"/>
            <w:gridSpan w:val="2"/>
          </w:tcPr>
          <w:p>
            <w:pPr>
              <w:ind w:right="-57" w:rightChars="-27"/>
              <w:rPr>
                <w:rFonts w:ascii="仿宋" w:hAnsi="仿宋" w:eastAsia="仿宋"/>
                <w:sz w:val="28"/>
                <w:szCs w:val="28"/>
              </w:rPr>
            </w:pPr>
            <w:r>
              <w:rPr>
                <w:rFonts w:hint="eastAsia" w:ascii="仿宋" w:hAnsi="仿宋" w:eastAsia="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vAlign w:val="center"/>
          </w:tcPr>
          <w:p>
            <w:pPr>
              <w:ind w:right="-57" w:rightChars="-27"/>
              <w:rPr>
                <w:rFonts w:ascii="仿宋" w:hAnsi="仿宋" w:eastAsia="仿宋"/>
                <w:b/>
                <w:sz w:val="28"/>
                <w:szCs w:val="28"/>
              </w:rPr>
            </w:pPr>
            <w:r>
              <w:rPr>
                <w:rFonts w:hint="eastAsia" w:ascii="仿宋" w:hAnsi="仿宋" w:eastAsia="仿宋"/>
                <w:b/>
                <w:color w:val="000000" w:themeColor="text1"/>
                <w:sz w:val="28"/>
                <w:szCs w:val="28"/>
              </w:rPr>
              <w:t>国产/进口</w:t>
            </w:r>
          </w:p>
        </w:tc>
        <w:tc>
          <w:tcPr>
            <w:tcW w:w="7427" w:type="dxa"/>
            <w:gridSpan w:val="6"/>
            <w:vAlign w:val="center"/>
          </w:tcPr>
          <w:p>
            <w:pPr>
              <w:ind w:right="-57" w:rightChars="-27"/>
              <w:rPr>
                <w:rFonts w:ascii="仿宋" w:hAnsi="仿宋" w:eastAsia="仿宋"/>
                <w:sz w:val="28"/>
                <w:szCs w:val="28"/>
              </w:rPr>
            </w:pPr>
            <w:r>
              <w:rPr>
                <w:rFonts w:hint="eastAsia" w:ascii="仿宋" w:hAnsi="仿宋" w:eastAsia="仿宋"/>
                <w:color w:val="000000" w:themeColor="text1"/>
                <w:sz w:val="28"/>
                <w:szCs w:val="28"/>
              </w:rPr>
              <w:t>国产</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jc w:val="center"/>
              <w:rPr>
                <w:rFonts w:ascii="仿宋" w:hAnsi="仿宋" w:eastAsia="仿宋"/>
                <w:szCs w:val="21"/>
              </w:rPr>
            </w:pPr>
            <w:r>
              <w:rPr>
                <w:rFonts w:hint="eastAsia" w:ascii="仿宋" w:hAnsi="仿宋" w:eastAsia="仿宋"/>
                <w:b/>
                <w:sz w:val="28"/>
                <w:szCs w:val="28"/>
              </w:rPr>
              <w:t>已测试品牌：</w:t>
            </w:r>
            <w:r>
              <w:rPr>
                <w:rFonts w:hint="eastAsia" w:ascii="仿宋" w:hAnsi="仿宋" w:eastAsia="仿宋"/>
                <w:szCs w:val="21"/>
              </w:rPr>
              <w:t>（品牌、联系人、联系方式）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rPr>
                <w:rFonts w:ascii="仿宋" w:hAnsi="仿宋" w:eastAsia="仿宋"/>
                <w:sz w:val="28"/>
                <w:szCs w:val="28"/>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jc w:val="center"/>
              <w:rPr>
                <w:rFonts w:ascii="仿宋" w:hAnsi="仿宋" w:eastAsia="仿宋"/>
                <w:b/>
                <w:sz w:val="28"/>
                <w:szCs w:val="28"/>
              </w:rPr>
            </w:pPr>
            <w:r>
              <w:rPr>
                <w:rFonts w:hint="eastAsia" w:ascii="仿宋" w:hAnsi="仿宋" w:eastAsia="仿宋"/>
                <w:b/>
                <w:sz w:val="28"/>
                <w:szCs w:val="28"/>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rPr>
                <w:rFonts w:ascii="仿宋" w:hAnsi="仿宋" w:eastAsia="仿宋"/>
                <w:sz w:val="24"/>
              </w:rPr>
            </w:pPr>
            <w:r>
              <w:rPr>
                <w:rFonts w:hint="eastAsia" w:ascii="仿宋" w:hAnsi="仿宋" w:eastAsia="仿宋"/>
                <w:sz w:val="24"/>
              </w:rPr>
              <w:t>主要目标：对现有防统方软件、硬件进行升级，提升硬件运行稳定性可靠性、</w:t>
            </w:r>
            <w:r>
              <w:rPr>
                <w:rFonts w:ascii="仿宋" w:hAnsi="仿宋" w:eastAsia="仿宋"/>
                <w:sz w:val="24"/>
              </w:rPr>
              <w:t>数据抓取效率和</w:t>
            </w:r>
            <w:r>
              <w:rPr>
                <w:rFonts w:hint="eastAsia" w:ascii="仿宋" w:hAnsi="仿宋" w:eastAsia="仿宋"/>
                <w:sz w:val="24"/>
              </w:rPr>
              <w:t>存储容量。</w:t>
            </w:r>
          </w:p>
          <w:p>
            <w:pPr>
              <w:ind w:right="-57" w:rightChars="-27"/>
              <w:rPr>
                <w:rFonts w:ascii="仿宋" w:hAnsi="仿宋" w:eastAsia="仿宋"/>
                <w:sz w:val="24"/>
              </w:rPr>
            </w:pPr>
            <w:r>
              <w:rPr>
                <w:rFonts w:hint="eastAsia" w:ascii="仿宋" w:hAnsi="仿宋" w:eastAsia="仿宋"/>
                <w:sz w:val="24"/>
              </w:rPr>
              <w:t>主要</w:t>
            </w:r>
            <w:r>
              <w:rPr>
                <w:rFonts w:ascii="仿宋" w:hAnsi="仿宋" w:eastAsia="仿宋"/>
                <w:sz w:val="24"/>
              </w:rPr>
              <w:t>模块</w:t>
            </w:r>
            <w:r>
              <w:rPr>
                <w:rFonts w:hint="eastAsia" w:ascii="仿宋" w:hAnsi="仿宋" w:eastAsia="仿宋"/>
                <w:sz w:val="24"/>
              </w:rPr>
              <w:t>：硬件设备、统方规则设定、数据抓取、数据筛选、数据审计、报表管理、管理配置、短信平台接口等。</w:t>
            </w:r>
          </w:p>
          <w:p>
            <w:pPr>
              <w:ind w:right="-57" w:rightChars="-27"/>
              <w:rPr>
                <w:rFonts w:ascii="仿宋" w:hAnsi="仿宋" w:eastAsia="仿宋"/>
                <w:sz w:val="24"/>
              </w:rPr>
            </w:pPr>
            <w:r>
              <w:rPr>
                <w:rFonts w:hint="eastAsia" w:ascii="仿宋" w:hAnsi="仿宋" w:eastAsia="仿宋"/>
                <w:sz w:val="24"/>
              </w:rPr>
              <w:t>应用</w:t>
            </w:r>
            <w:r>
              <w:rPr>
                <w:rFonts w:ascii="仿宋" w:hAnsi="仿宋" w:eastAsia="仿宋"/>
                <w:sz w:val="24"/>
              </w:rPr>
              <w:t>效果</w:t>
            </w:r>
            <w:r>
              <w:rPr>
                <w:rFonts w:hint="eastAsia" w:ascii="仿宋" w:hAnsi="仿宋" w:eastAsia="仿宋"/>
                <w:sz w:val="24"/>
              </w:rPr>
              <w:t>：满足《空军军医大学第一附属医院“统方”管理规定（暂行）》通知要求</w:t>
            </w:r>
            <w:r>
              <w:rPr>
                <w:rFonts w:hint="eastAsia" w:ascii="仿宋" w:hAnsi="仿宋" w:eastAsia="仿宋"/>
                <w:sz w:val="24"/>
                <w:szCs w:val="28"/>
              </w:rPr>
              <w:t>。</w:t>
            </w:r>
            <w:r>
              <w:rPr>
                <w:rFonts w:hint="eastAsia" w:ascii="仿宋" w:hAnsi="仿宋" w:eastAsia="仿宋"/>
                <w:sz w:val="24"/>
              </w:rPr>
              <w:t>达到业务稳定运行、工作提高效率的目标。</w:t>
            </w:r>
            <w:r>
              <w:rPr>
                <w:rFonts w:hint="eastAsia" w:ascii="仿宋" w:hAnsi="仿宋" w:eastAsia="仿宋"/>
                <w:sz w:val="24"/>
                <w:szCs w:val="28"/>
              </w:rPr>
              <w:t>满足电子病历应用等级六级、互联互通五级乙、医院智慧服务分级四级和医院智慧管理分级四级等要求。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jc w:val="center"/>
              <w:rPr>
                <w:rFonts w:ascii="仿宋" w:hAnsi="仿宋" w:eastAsia="仿宋"/>
                <w:b/>
                <w:sz w:val="28"/>
                <w:szCs w:val="28"/>
              </w:rPr>
            </w:pPr>
            <w:r>
              <w:rPr>
                <w:rFonts w:hint="eastAsia" w:ascii="仿宋" w:hAnsi="仿宋" w:eastAsia="仿宋"/>
                <w:b/>
                <w:sz w:val="28"/>
                <w:szCs w:val="28"/>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序号</w:t>
            </w:r>
          </w:p>
        </w:tc>
        <w:tc>
          <w:tcPr>
            <w:tcW w:w="4507" w:type="dxa"/>
            <w:gridSpan w:val="5"/>
            <w:vAlign w:val="center"/>
          </w:tcPr>
          <w:p>
            <w:pPr>
              <w:ind w:right="-57" w:rightChars="-27"/>
              <w:jc w:val="center"/>
              <w:rPr>
                <w:rFonts w:ascii="仿宋" w:hAnsi="仿宋" w:eastAsia="仿宋"/>
                <w:sz w:val="24"/>
                <w:szCs w:val="28"/>
              </w:rPr>
            </w:pPr>
            <w:r>
              <w:rPr>
                <w:rFonts w:hint="eastAsia" w:ascii="仿宋" w:hAnsi="仿宋" w:eastAsia="仿宋"/>
                <w:sz w:val="24"/>
                <w:szCs w:val="28"/>
              </w:rPr>
              <w:t>描述</w:t>
            </w:r>
          </w:p>
        </w:tc>
        <w:tc>
          <w:tcPr>
            <w:tcW w:w="3551"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1</w:t>
            </w:r>
          </w:p>
        </w:tc>
        <w:tc>
          <w:tcPr>
            <w:tcW w:w="4507" w:type="dxa"/>
            <w:gridSpan w:val="5"/>
            <w:vAlign w:val="center"/>
          </w:tcPr>
          <w:p>
            <w:pPr>
              <w:ind w:right="-57" w:rightChars="-27"/>
              <w:rPr>
                <w:rFonts w:ascii="仿宋" w:hAnsi="仿宋" w:eastAsia="仿宋"/>
                <w:sz w:val="24"/>
                <w:szCs w:val="28"/>
              </w:rPr>
            </w:pPr>
            <w:r>
              <w:rPr>
                <w:rFonts w:ascii="仿宋" w:hAnsi="仿宋" w:eastAsia="仿宋"/>
                <w:sz w:val="24"/>
                <w:szCs w:val="28"/>
              </w:rPr>
              <w:t>软件</w:t>
            </w:r>
            <w:r>
              <w:rPr>
                <w:rFonts w:hint="eastAsia" w:ascii="仿宋" w:hAnsi="仿宋" w:eastAsia="仿宋"/>
                <w:sz w:val="24"/>
                <w:szCs w:val="28"/>
              </w:rPr>
              <w:t>：</w:t>
            </w:r>
          </w:p>
          <w:p>
            <w:pPr>
              <w:pStyle w:val="10"/>
              <w:numPr>
                <w:ilvl w:val="0"/>
                <w:numId w:val="1"/>
              </w:numPr>
              <w:ind w:right="-57" w:rightChars="-27" w:firstLineChars="0"/>
              <w:rPr>
                <w:rFonts w:ascii="仿宋" w:hAnsi="仿宋" w:eastAsia="仿宋"/>
                <w:sz w:val="24"/>
                <w:szCs w:val="28"/>
              </w:rPr>
            </w:pPr>
            <w:r>
              <w:rPr>
                <w:rFonts w:hint="eastAsia" w:ascii="仿宋" w:hAnsi="仿宋" w:eastAsia="仿宋"/>
                <w:sz w:val="24"/>
              </w:rPr>
              <w:t>防统方系统1套（核心业务）；</w:t>
            </w:r>
          </w:p>
          <w:p>
            <w:pPr>
              <w:pStyle w:val="10"/>
              <w:numPr>
                <w:ilvl w:val="0"/>
                <w:numId w:val="1"/>
              </w:numPr>
              <w:ind w:right="-57" w:rightChars="-27" w:firstLineChars="0"/>
              <w:rPr>
                <w:rFonts w:ascii="仿宋" w:hAnsi="仿宋" w:eastAsia="仿宋"/>
                <w:sz w:val="24"/>
                <w:szCs w:val="28"/>
              </w:rPr>
            </w:pPr>
            <w:r>
              <w:rPr>
                <w:rFonts w:ascii="仿宋" w:hAnsi="仿宋" w:eastAsia="仿宋"/>
                <w:sz w:val="24"/>
              </w:rPr>
              <w:t>系统配置</w:t>
            </w:r>
            <w:r>
              <w:rPr>
                <w:rFonts w:hint="eastAsia" w:ascii="仿宋" w:hAnsi="仿宋" w:eastAsia="仿宋"/>
                <w:sz w:val="24"/>
              </w:rPr>
              <w:t>对接服务1套；</w:t>
            </w:r>
          </w:p>
        </w:tc>
        <w:tc>
          <w:tcPr>
            <w:tcW w:w="3551"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2</w:t>
            </w:r>
          </w:p>
        </w:tc>
        <w:tc>
          <w:tcPr>
            <w:tcW w:w="4507" w:type="dxa"/>
            <w:gridSpan w:val="5"/>
            <w:vAlign w:val="center"/>
          </w:tcPr>
          <w:p>
            <w:pPr>
              <w:ind w:right="-57" w:rightChars="-27"/>
              <w:rPr>
                <w:rFonts w:ascii="仿宋" w:hAnsi="仿宋" w:eastAsia="仿宋"/>
                <w:sz w:val="24"/>
                <w:szCs w:val="28"/>
              </w:rPr>
            </w:pPr>
            <w:r>
              <w:rPr>
                <w:rFonts w:hint="eastAsia" w:ascii="仿宋" w:hAnsi="仿宋" w:eastAsia="仿宋"/>
                <w:sz w:val="24"/>
                <w:szCs w:val="28"/>
              </w:rPr>
              <w:t>硬件：</w:t>
            </w:r>
          </w:p>
          <w:p>
            <w:pPr>
              <w:pStyle w:val="10"/>
              <w:numPr>
                <w:ilvl w:val="0"/>
                <w:numId w:val="2"/>
              </w:numPr>
              <w:ind w:right="-57" w:rightChars="-27" w:firstLineChars="0"/>
              <w:rPr>
                <w:rFonts w:ascii="仿宋" w:hAnsi="仿宋" w:eastAsia="仿宋"/>
                <w:sz w:val="24"/>
                <w:szCs w:val="28"/>
              </w:rPr>
            </w:pPr>
            <w:r>
              <w:rPr>
                <w:rFonts w:hint="eastAsia" w:ascii="仿宋" w:hAnsi="仿宋" w:eastAsia="仿宋"/>
                <w:sz w:val="24"/>
              </w:rPr>
              <w:t>服务器</w:t>
            </w:r>
            <w:r>
              <w:rPr>
                <w:rFonts w:ascii="仿宋" w:hAnsi="仿宋" w:eastAsia="仿宋"/>
                <w:sz w:val="24"/>
              </w:rPr>
              <w:t>1台</w:t>
            </w:r>
            <w:r>
              <w:rPr>
                <w:rFonts w:hint="eastAsia" w:ascii="仿宋" w:hAnsi="仿宋" w:eastAsia="仿宋"/>
                <w:sz w:val="24"/>
              </w:rPr>
              <w:t>，5年质保；</w:t>
            </w:r>
          </w:p>
          <w:p>
            <w:pPr>
              <w:pStyle w:val="10"/>
              <w:numPr>
                <w:ilvl w:val="0"/>
                <w:numId w:val="2"/>
              </w:numPr>
              <w:ind w:right="-57" w:rightChars="-27" w:firstLineChars="0"/>
              <w:rPr>
                <w:rFonts w:ascii="仿宋" w:hAnsi="仿宋" w:eastAsia="仿宋"/>
                <w:sz w:val="24"/>
                <w:szCs w:val="28"/>
              </w:rPr>
            </w:pPr>
            <w:r>
              <w:rPr>
                <w:rFonts w:hint="eastAsia" w:ascii="仿宋" w:hAnsi="仿宋" w:eastAsia="仿宋"/>
                <w:sz w:val="24"/>
              </w:rPr>
              <w:t>运维</w:t>
            </w:r>
            <w:r>
              <w:rPr>
                <w:rFonts w:ascii="仿宋" w:hAnsi="仿宋" w:eastAsia="仿宋"/>
                <w:sz w:val="24"/>
              </w:rPr>
              <w:t>管理</w:t>
            </w:r>
            <w:r>
              <w:rPr>
                <w:rFonts w:hint="eastAsia" w:ascii="仿宋" w:hAnsi="仿宋" w:eastAsia="仿宋"/>
                <w:sz w:val="24"/>
              </w:rPr>
              <w:t>移动笔记本</w:t>
            </w:r>
            <w:r>
              <w:rPr>
                <w:rFonts w:ascii="仿宋" w:hAnsi="仿宋" w:eastAsia="仿宋"/>
                <w:sz w:val="24"/>
              </w:rPr>
              <w:t>2</w:t>
            </w:r>
            <w:r>
              <w:rPr>
                <w:rFonts w:hint="eastAsia" w:ascii="仿宋" w:hAnsi="仿宋" w:eastAsia="仿宋"/>
                <w:sz w:val="24"/>
              </w:rPr>
              <w:t>台，1年质保；</w:t>
            </w:r>
          </w:p>
          <w:p>
            <w:pPr>
              <w:pStyle w:val="10"/>
              <w:numPr>
                <w:ilvl w:val="0"/>
                <w:numId w:val="2"/>
              </w:numPr>
              <w:ind w:right="-57" w:rightChars="-27" w:firstLineChars="0"/>
              <w:rPr>
                <w:rFonts w:ascii="仿宋" w:hAnsi="仿宋" w:eastAsia="仿宋"/>
                <w:sz w:val="24"/>
                <w:szCs w:val="28"/>
              </w:rPr>
            </w:pPr>
            <w:r>
              <w:rPr>
                <w:rFonts w:ascii="仿宋" w:hAnsi="仿宋" w:eastAsia="仿宋"/>
                <w:sz w:val="24"/>
              </w:rPr>
              <w:t>配套服务</w:t>
            </w:r>
            <w:r>
              <w:rPr>
                <w:rFonts w:hint="eastAsia" w:ascii="仿宋" w:hAnsi="仿宋" w:eastAsia="仿宋"/>
                <w:sz w:val="24"/>
              </w:rPr>
              <w:t>1套</w:t>
            </w:r>
          </w:p>
        </w:tc>
        <w:tc>
          <w:tcPr>
            <w:tcW w:w="3551"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3</w:t>
            </w:r>
          </w:p>
        </w:tc>
        <w:tc>
          <w:tcPr>
            <w:tcW w:w="4507" w:type="dxa"/>
            <w:gridSpan w:val="5"/>
            <w:vAlign w:val="center"/>
          </w:tcPr>
          <w:p>
            <w:pPr>
              <w:ind w:right="-57" w:rightChars="-27"/>
              <w:rPr>
                <w:rFonts w:ascii="仿宋" w:hAnsi="仿宋" w:eastAsia="仿宋"/>
                <w:sz w:val="24"/>
                <w:szCs w:val="28"/>
              </w:rPr>
            </w:pPr>
            <w:r>
              <w:rPr>
                <w:rFonts w:hint="eastAsia" w:ascii="仿宋" w:hAnsi="仿宋" w:eastAsia="仿宋"/>
                <w:sz w:val="24"/>
                <w:szCs w:val="28"/>
              </w:rPr>
              <w:t>服务：</w:t>
            </w:r>
          </w:p>
          <w:p>
            <w:pPr>
              <w:pStyle w:val="10"/>
              <w:numPr>
                <w:ilvl w:val="0"/>
                <w:numId w:val="3"/>
              </w:numPr>
              <w:ind w:right="-57" w:rightChars="-27" w:firstLineChars="0"/>
              <w:rPr>
                <w:rFonts w:ascii="仿宋" w:hAnsi="仿宋" w:eastAsia="仿宋"/>
                <w:sz w:val="24"/>
              </w:rPr>
            </w:pPr>
            <w:r>
              <w:rPr>
                <w:rFonts w:hint="eastAsia" w:ascii="仿宋" w:hAnsi="仿宋" w:eastAsia="仿宋"/>
                <w:sz w:val="24"/>
              </w:rPr>
              <w:t>必要接口开发;</w:t>
            </w:r>
          </w:p>
          <w:p>
            <w:pPr>
              <w:pStyle w:val="10"/>
              <w:numPr>
                <w:ilvl w:val="0"/>
                <w:numId w:val="3"/>
              </w:numPr>
              <w:ind w:right="-57" w:rightChars="-27" w:firstLineChars="0"/>
              <w:rPr>
                <w:rFonts w:ascii="仿宋" w:hAnsi="仿宋" w:eastAsia="仿宋"/>
                <w:sz w:val="24"/>
              </w:rPr>
            </w:pPr>
            <w:r>
              <w:rPr>
                <w:rFonts w:ascii="仿宋" w:hAnsi="仿宋" w:eastAsia="仿宋"/>
                <w:sz w:val="24"/>
              </w:rPr>
              <w:t>1人</w:t>
            </w:r>
            <w:r>
              <w:rPr>
                <w:rFonts w:hint="eastAsia" w:ascii="仿宋" w:hAnsi="仿宋" w:eastAsia="仿宋"/>
                <w:sz w:val="24"/>
              </w:rPr>
              <w:t>1年驻场服务。</w:t>
            </w:r>
          </w:p>
          <w:p>
            <w:pPr>
              <w:pStyle w:val="10"/>
              <w:numPr>
                <w:ilvl w:val="0"/>
                <w:numId w:val="3"/>
              </w:numPr>
              <w:ind w:right="-57" w:rightChars="-27" w:firstLineChars="0"/>
              <w:rPr>
                <w:rFonts w:ascii="仿宋" w:hAnsi="仿宋" w:eastAsia="仿宋"/>
                <w:sz w:val="24"/>
                <w:szCs w:val="28"/>
              </w:rPr>
            </w:pPr>
            <w:r>
              <w:rPr>
                <w:rFonts w:hint="eastAsia" w:ascii="仿宋" w:hAnsi="仿宋" w:eastAsia="仿宋"/>
                <w:sz w:val="24"/>
              </w:rPr>
              <w:t>历史数据迁移服务;</w:t>
            </w:r>
          </w:p>
        </w:tc>
        <w:tc>
          <w:tcPr>
            <w:tcW w:w="3551"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vAlign w:val="center"/>
          </w:tcPr>
          <w:p>
            <w:pPr>
              <w:jc w:val="center"/>
              <w:rPr>
                <w:rFonts w:ascii="仿宋" w:hAnsi="仿宋" w:eastAsia="仿宋"/>
                <w:b/>
              </w:rPr>
            </w:pPr>
            <w:r>
              <w:rPr>
                <w:rFonts w:hint="eastAsia" w:ascii="仿宋" w:hAnsi="仿宋" w:eastAsia="仿宋"/>
                <w:b/>
                <w:sz w:val="28"/>
                <w:szCs w:val="28"/>
              </w:rPr>
              <w:t>详细</w:t>
            </w:r>
            <w:r>
              <w:rPr>
                <w:rFonts w:ascii="仿宋" w:hAnsi="仿宋" w:eastAsia="仿宋"/>
                <w:b/>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776"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466" w:type="dxa"/>
            <w:gridSpan w:val="2"/>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5961" w:type="dxa"/>
            <w:gridSpan w:val="4"/>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 w:type="dxa"/>
            <w:vAlign w:val="center"/>
          </w:tcPr>
          <w:p>
            <w:pPr>
              <w:jc w:val="center"/>
              <w:rPr>
                <w:rFonts w:ascii="仿宋" w:hAnsi="仿宋" w:eastAsia="仿宋"/>
                <w:sz w:val="24"/>
                <w:szCs w:val="28"/>
              </w:rPr>
            </w:pPr>
            <w:r>
              <w:rPr>
                <w:rFonts w:ascii="仿宋" w:hAnsi="仿宋" w:eastAsia="仿宋"/>
                <w:sz w:val="24"/>
                <w:szCs w:val="28"/>
              </w:rPr>
              <w:t>保密</w:t>
            </w:r>
          </w:p>
          <w:p>
            <w:pPr>
              <w:jc w:val="center"/>
              <w:rPr>
                <w:rFonts w:ascii="仿宋" w:hAnsi="仿宋" w:eastAsia="仿宋"/>
                <w:sz w:val="28"/>
                <w:szCs w:val="28"/>
              </w:rPr>
            </w:pPr>
            <w:r>
              <w:rPr>
                <w:rFonts w:ascii="仿宋" w:hAnsi="仿宋" w:eastAsia="仿宋"/>
                <w:sz w:val="24"/>
                <w:szCs w:val="28"/>
              </w:rPr>
              <w:t>廉政要求</w:t>
            </w:r>
          </w:p>
        </w:tc>
        <w:tc>
          <w:tcPr>
            <w:tcW w:w="776" w:type="dxa"/>
            <w:gridSpan w:val="2"/>
            <w:vAlign w:val="center"/>
          </w:tcPr>
          <w:p>
            <w:pPr>
              <w:pStyle w:val="10"/>
              <w:numPr>
                <w:ilvl w:val="0"/>
                <w:numId w:val="4"/>
              </w:numPr>
              <w:ind w:firstLineChars="0"/>
              <w:jc w:val="center"/>
              <w:rPr>
                <w:rFonts w:ascii="仿宋" w:hAnsi="仿宋" w:eastAsia="仿宋"/>
                <w:sz w:val="24"/>
                <w:szCs w:val="28"/>
              </w:rPr>
            </w:pPr>
          </w:p>
        </w:tc>
        <w:tc>
          <w:tcPr>
            <w:tcW w:w="1466" w:type="dxa"/>
            <w:gridSpan w:val="2"/>
            <w:vAlign w:val="center"/>
          </w:tcPr>
          <w:p>
            <w:pPr>
              <w:jc w:val="center"/>
              <w:rPr>
                <w:rFonts w:ascii="仿宋" w:hAnsi="仿宋" w:eastAsia="仿宋"/>
                <w:sz w:val="24"/>
                <w:szCs w:val="28"/>
              </w:rPr>
            </w:pPr>
            <w:r>
              <w:rPr>
                <w:rFonts w:hint="eastAsia" w:ascii="仿宋" w:hAnsi="仿宋" w:eastAsia="仿宋"/>
                <w:sz w:val="24"/>
                <w:szCs w:val="28"/>
              </w:rPr>
              <w:t>★保密廉政承诺</w:t>
            </w:r>
          </w:p>
        </w:tc>
        <w:tc>
          <w:tcPr>
            <w:tcW w:w="5961" w:type="dxa"/>
            <w:gridSpan w:val="4"/>
            <w:vAlign w:val="center"/>
          </w:tcPr>
          <w:p>
            <w:pPr>
              <w:ind w:right="-57" w:rightChars="-27"/>
              <w:rPr>
                <w:rFonts w:ascii="仿宋" w:hAnsi="仿宋" w:eastAsia="仿宋"/>
                <w:sz w:val="24"/>
                <w:szCs w:val="28"/>
              </w:rPr>
            </w:pPr>
            <w:r>
              <w:rPr>
                <w:rFonts w:hint="eastAsia" w:ascii="仿宋" w:hAnsi="仿宋" w:eastAsia="仿宋"/>
                <w:sz w:val="24"/>
                <w:szCs w:val="28"/>
              </w:rPr>
              <w:t>根据院方要求签署保密、廉政承诺书。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hint="eastAsia" w:ascii="仿宋" w:hAnsi="仿宋" w:eastAsia="仿宋"/>
                <w:sz w:val="24"/>
                <w:szCs w:val="24"/>
              </w:rPr>
              <w:t>其他</w:t>
            </w:r>
            <w:r>
              <w:rPr>
                <w:rFonts w:ascii="仿宋" w:hAnsi="仿宋" w:eastAsia="仿宋"/>
                <w:sz w:val="24"/>
                <w:szCs w:val="24"/>
              </w:rPr>
              <w:t>要求</w:t>
            </w: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rPr>
                <w:rFonts w:ascii="仿宋" w:hAnsi="仿宋" w:eastAsia="仿宋"/>
                <w:sz w:val="24"/>
                <w:szCs w:val="28"/>
              </w:rPr>
            </w:pPr>
            <w:r>
              <w:rPr>
                <w:rFonts w:hint="eastAsia" w:ascii="仿宋" w:hAnsi="仿宋" w:eastAsia="仿宋"/>
                <w:sz w:val="24"/>
                <w:szCs w:val="28"/>
              </w:rPr>
              <w:t>★宣传要求</w:t>
            </w:r>
          </w:p>
        </w:tc>
        <w:tc>
          <w:tcPr>
            <w:tcW w:w="5961" w:type="dxa"/>
            <w:gridSpan w:val="4"/>
            <w:vAlign w:val="center"/>
          </w:tcPr>
          <w:p>
            <w:pPr>
              <w:rPr>
                <w:rFonts w:ascii="仿宋" w:hAnsi="仿宋" w:eastAsia="仿宋"/>
                <w:sz w:val="24"/>
              </w:rPr>
            </w:pPr>
            <w:r>
              <w:rPr>
                <w:rFonts w:hint="eastAsia" w:ascii="仿宋" w:hAnsi="仿宋" w:eastAsia="仿宋"/>
                <w:sz w:val="24"/>
              </w:rPr>
              <w:t>投标方必须在进行项目宣传前告知医院，征得医院同意后方可进行。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rPr>
                <w:rFonts w:ascii="仿宋" w:hAnsi="仿宋" w:eastAsia="仿宋"/>
                <w:sz w:val="24"/>
                <w:szCs w:val="28"/>
              </w:rPr>
            </w:pPr>
            <w:r>
              <w:rPr>
                <w:rFonts w:hint="eastAsia" w:ascii="仿宋" w:hAnsi="仿宋" w:eastAsia="仿宋"/>
                <w:sz w:val="24"/>
                <w:szCs w:val="28"/>
              </w:rPr>
              <w:t>★服务中支出的费用</w:t>
            </w:r>
          </w:p>
        </w:tc>
        <w:tc>
          <w:tcPr>
            <w:tcW w:w="5961" w:type="dxa"/>
            <w:gridSpan w:val="4"/>
            <w:vAlign w:val="center"/>
          </w:tcPr>
          <w:p>
            <w:pPr>
              <w:rPr>
                <w:rFonts w:ascii="仿宋" w:hAnsi="仿宋" w:eastAsia="仿宋"/>
                <w:sz w:val="24"/>
              </w:rPr>
            </w:pPr>
            <w:r>
              <w:rPr>
                <w:rFonts w:hint="eastAsia" w:ascii="仿宋" w:hAnsi="仿宋" w:eastAsia="仿宋"/>
                <w:sz w:val="24"/>
              </w:rPr>
              <w:t>投标方须承担自身因项目而产生的一切食宿、差旅、通信费等间接费用。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rPr>
                <w:rFonts w:ascii="仿宋" w:hAnsi="仿宋" w:eastAsia="仿宋"/>
                <w:sz w:val="24"/>
                <w:szCs w:val="28"/>
              </w:rPr>
            </w:pPr>
            <w:r>
              <w:rPr>
                <w:rFonts w:hint="eastAsia" w:ascii="仿宋" w:hAnsi="仿宋" w:eastAsia="仿宋"/>
                <w:sz w:val="24"/>
                <w:szCs w:val="28"/>
              </w:rPr>
              <w:t>#本地化服务</w:t>
            </w:r>
          </w:p>
        </w:tc>
        <w:tc>
          <w:tcPr>
            <w:tcW w:w="5961" w:type="dxa"/>
            <w:gridSpan w:val="4"/>
            <w:vAlign w:val="center"/>
          </w:tcPr>
          <w:p>
            <w:pPr>
              <w:rPr>
                <w:rFonts w:ascii="仿宋" w:hAnsi="仿宋" w:eastAsia="仿宋"/>
                <w:sz w:val="24"/>
              </w:rPr>
            </w:pPr>
            <w:r>
              <w:rPr>
                <w:rFonts w:hint="eastAsia" w:ascii="仿宋" w:hAnsi="仿宋" w:eastAsia="仿宋"/>
                <w:sz w:val="24"/>
              </w:rPr>
              <w:t>投标方需在西安本地有办事机构，提供房租租赁合同或房屋产权证明（复印件）。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43" w:type="dxa"/>
            <w:vMerge w:val="restart"/>
            <w:vAlign w:val="center"/>
          </w:tcPr>
          <w:p>
            <w:pPr>
              <w:jc w:val="center"/>
              <w:rPr>
                <w:rFonts w:ascii="仿宋" w:hAnsi="仿宋" w:eastAsia="仿宋"/>
                <w:sz w:val="28"/>
                <w:szCs w:val="24"/>
              </w:rPr>
            </w:pPr>
            <w:r>
              <w:rPr>
                <w:rFonts w:hint="eastAsia" w:ascii="仿宋" w:hAnsi="仿宋" w:eastAsia="仿宋"/>
                <w:sz w:val="24"/>
                <w:szCs w:val="24"/>
              </w:rPr>
              <w:t>资质要求</w:t>
            </w: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szCs w:val="28"/>
              </w:rPr>
            </w:pPr>
            <w:r>
              <w:rPr>
                <w:rFonts w:hint="eastAsia" w:ascii="仿宋" w:hAnsi="仿宋" w:eastAsia="仿宋"/>
                <w:sz w:val="24"/>
                <w:szCs w:val="28"/>
              </w:rPr>
              <w:t>#技术力量</w:t>
            </w:r>
          </w:p>
        </w:tc>
        <w:tc>
          <w:tcPr>
            <w:tcW w:w="5961" w:type="dxa"/>
            <w:gridSpan w:val="4"/>
            <w:vAlign w:val="center"/>
          </w:tcPr>
          <w:p>
            <w:pPr>
              <w:pStyle w:val="10"/>
              <w:numPr>
                <w:ilvl w:val="0"/>
                <w:numId w:val="5"/>
              </w:numPr>
              <w:adjustRightInd w:val="0"/>
              <w:snapToGrid w:val="0"/>
              <w:spacing w:before="26" w:after="26"/>
              <w:ind w:firstLineChars="0"/>
              <w:rPr>
                <w:rFonts w:ascii="仿宋" w:hAnsi="仿宋" w:eastAsia="仿宋"/>
                <w:sz w:val="24"/>
              </w:rPr>
            </w:pPr>
            <w:r>
              <w:rPr>
                <w:rFonts w:hint="eastAsia" w:ascii="仿宋" w:hAnsi="仿宋" w:eastAsia="仿宋"/>
                <w:sz w:val="24"/>
              </w:rPr>
              <w:t>所投产品厂家拥有IS09001质量管理体系认证证书或IS027001信息安全管理体系认证证书；</w:t>
            </w:r>
          </w:p>
          <w:p>
            <w:pPr>
              <w:pStyle w:val="10"/>
              <w:numPr>
                <w:ilvl w:val="0"/>
                <w:numId w:val="5"/>
              </w:numPr>
              <w:ind w:firstLineChars="0"/>
              <w:rPr>
                <w:rFonts w:ascii="仿宋" w:hAnsi="仿宋" w:eastAsia="仿宋"/>
                <w:sz w:val="24"/>
              </w:rPr>
            </w:pPr>
            <w:r>
              <w:rPr>
                <w:rFonts w:hint="eastAsia" w:ascii="仿宋" w:hAnsi="仿宋" w:eastAsia="仿宋"/>
                <w:sz w:val="24"/>
              </w:rPr>
              <w:t>所投产品厂家</w:t>
            </w:r>
            <w:r>
              <w:rPr>
                <w:rFonts w:ascii="仿宋" w:hAnsi="仿宋" w:eastAsia="仿宋"/>
                <w:sz w:val="24"/>
              </w:rPr>
              <w:t>获得公安部计算机信息系统安全产品销售许可</w:t>
            </w:r>
            <w:r>
              <w:rPr>
                <w:rFonts w:hint="eastAsia" w:ascii="仿宋" w:hAnsi="仿宋" w:eastAsia="仿宋"/>
                <w:sz w:val="24"/>
              </w:rPr>
              <w:t>，</w:t>
            </w:r>
            <w:r>
              <w:rPr>
                <w:rFonts w:ascii="仿宋" w:hAnsi="仿宋" w:eastAsia="仿宋"/>
                <w:sz w:val="24"/>
              </w:rPr>
              <w:t>产品类型为</w:t>
            </w:r>
            <w:r>
              <w:rPr>
                <w:rFonts w:hint="eastAsia" w:ascii="仿宋" w:hAnsi="仿宋" w:eastAsia="仿宋"/>
                <w:sz w:val="24"/>
              </w:rPr>
              <w:t>：</w:t>
            </w:r>
            <w:r>
              <w:rPr>
                <w:rFonts w:ascii="仿宋" w:hAnsi="仿宋" w:eastAsia="仿宋"/>
                <w:sz w:val="24"/>
              </w:rPr>
              <w:t>数据库安全审计类</w:t>
            </w:r>
            <w:r>
              <w:rPr>
                <w:rFonts w:hint="eastAsia" w:ascii="仿宋" w:hAnsi="仿宋" w:eastAsia="仿宋"/>
                <w:sz w:val="24"/>
              </w:rPr>
              <w:t>，</w:t>
            </w:r>
            <w:r>
              <w:rPr>
                <w:rFonts w:ascii="仿宋" w:hAnsi="仿宋" w:eastAsia="仿宋"/>
                <w:sz w:val="24"/>
              </w:rPr>
              <w:t>提供证书复印件并加盖厂商公章</w:t>
            </w:r>
            <w:r>
              <w:rPr>
                <w:rFonts w:hint="eastAsia" w:ascii="仿宋" w:hAnsi="仿宋" w:eastAsia="仿宋"/>
                <w:sz w:val="24"/>
              </w:rPr>
              <w:t>；</w:t>
            </w:r>
          </w:p>
          <w:p>
            <w:pPr>
              <w:pStyle w:val="10"/>
              <w:numPr>
                <w:ilvl w:val="0"/>
                <w:numId w:val="5"/>
              </w:numPr>
              <w:adjustRightInd w:val="0"/>
              <w:snapToGrid w:val="0"/>
              <w:spacing w:before="26" w:after="26"/>
              <w:ind w:firstLineChars="0"/>
              <w:rPr>
                <w:rFonts w:ascii="仿宋" w:hAnsi="仿宋" w:eastAsia="仿宋"/>
                <w:sz w:val="24"/>
              </w:rPr>
            </w:pPr>
            <w:r>
              <w:rPr>
                <w:rFonts w:ascii="仿宋" w:hAnsi="仿宋" w:eastAsia="仿宋"/>
                <w:sz w:val="24"/>
              </w:rPr>
              <w:t>该项目配备的</w:t>
            </w:r>
            <w:r>
              <w:rPr>
                <w:rFonts w:hint="eastAsia" w:ascii="仿宋" w:hAnsi="仿宋" w:eastAsia="仿宋"/>
                <w:sz w:val="24"/>
              </w:rPr>
              <w:t>原厂家</w:t>
            </w:r>
            <w:r>
              <w:rPr>
                <w:rFonts w:ascii="仿宋" w:hAnsi="仿宋" w:eastAsia="仿宋"/>
                <w:sz w:val="24"/>
              </w:rPr>
              <w:t>项目经理具备</w:t>
            </w:r>
            <w:r>
              <w:rPr>
                <w:rFonts w:hint="eastAsia" w:ascii="仿宋" w:hAnsi="仿宋" w:eastAsia="仿宋"/>
                <w:sz w:val="24"/>
              </w:rPr>
              <w:t>信息系统项目管理师（高级）证书。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43" w:type="dxa"/>
            <w:vMerge w:val="continue"/>
            <w:vAlign w:val="center"/>
          </w:tcPr>
          <w:p>
            <w:pPr>
              <w:jc w:val="center"/>
              <w:rPr>
                <w:rFonts w:ascii="仿宋" w:hAnsi="仿宋" w:eastAsia="仿宋"/>
                <w:sz w:val="28"/>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rPr>
                <w:rFonts w:ascii="仿宋" w:hAnsi="仿宋" w:eastAsia="仿宋"/>
                <w:sz w:val="24"/>
                <w:szCs w:val="28"/>
              </w:rPr>
            </w:pPr>
            <w:r>
              <w:rPr>
                <w:rFonts w:hint="eastAsia" w:ascii="仿宋" w:hAnsi="仿宋" w:eastAsia="仿宋"/>
                <w:sz w:val="24"/>
                <w:szCs w:val="28"/>
              </w:rPr>
              <w:t>★专业资质</w:t>
            </w:r>
          </w:p>
        </w:tc>
        <w:tc>
          <w:tcPr>
            <w:tcW w:w="5961" w:type="dxa"/>
            <w:gridSpan w:val="4"/>
            <w:vAlign w:val="center"/>
          </w:tcPr>
          <w:p>
            <w:pPr>
              <w:rPr>
                <w:rFonts w:ascii="仿宋" w:hAnsi="仿宋" w:eastAsia="仿宋"/>
                <w:sz w:val="24"/>
              </w:rPr>
            </w:pPr>
            <w:r>
              <w:rPr>
                <w:rFonts w:hint="eastAsia" w:ascii="仿宋" w:hAnsi="仿宋" w:eastAsia="仿宋"/>
                <w:sz w:val="24"/>
              </w:rPr>
              <w:t>提供防统方相关软件的软件著作权证书。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8"/>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rPr>
                <w:rFonts w:ascii="仿宋" w:hAnsi="仿宋" w:eastAsia="仿宋"/>
                <w:sz w:val="24"/>
                <w:szCs w:val="28"/>
              </w:rPr>
            </w:pPr>
            <w:r>
              <w:rPr>
                <w:rFonts w:hint="eastAsia" w:ascii="仿宋" w:hAnsi="仿宋" w:eastAsia="仿宋"/>
                <w:sz w:val="24"/>
                <w:szCs w:val="28"/>
              </w:rPr>
              <w:t>#案例要求</w:t>
            </w:r>
          </w:p>
        </w:tc>
        <w:tc>
          <w:tcPr>
            <w:tcW w:w="5961" w:type="dxa"/>
            <w:gridSpan w:val="4"/>
            <w:vAlign w:val="center"/>
          </w:tcPr>
          <w:p>
            <w:pPr>
              <w:rPr>
                <w:rFonts w:ascii="仿宋" w:hAnsi="仿宋" w:eastAsia="仿宋"/>
                <w:sz w:val="24"/>
              </w:rPr>
            </w:pPr>
            <w:r>
              <w:rPr>
                <w:rFonts w:hint="eastAsia" w:ascii="仿宋" w:hAnsi="仿宋" w:eastAsia="仿宋"/>
                <w:sz w:val="24"/>
              </w:rPr>
              <w:t>5年内，所投产品在复旦医院2</w:t>
            </w:r>
            <w:r>
              <w:rPr>
                <w:rFonts w:ascii="仿宋" w:hAnsi="仿宋" w:eastAsia="仿宋"/>
                <w:sz w:val="24"/>
              </w:rPr>
              <w:t>020</w:t>
            </w:r>
            <w:r>
              <w:rPr>
                <w:rFonts w:hint="eastAsia" w:ascii="仿宋" w:hAnsi="仿宋" w:eastAsia="仿宋"/>
                <w:sz w:val="24"/>
              </w:rPr>
              <w:t>排行榜前1</w:t>
            </w:r>
            <w:r>
              <w:rPr>
                <w:rFonts w:ascii="仿宋" w:hAnsi="仿宋" w:eastAsia="仿宋"/>
                <w:sz w:val="24"/>
              </w:rPr>
              <w:t>00名医院中部署不少于</w:t>
            </w:r>
            <w:r>
              <w:rPr>
                <w:rFonts w:hint="eastAsia" w:ascii="仿宋" w:hAnsi="仿宋" w:eastAsia="仿宋"/>
                <w:sz w:val="24"/>
              </w:rPr>
              <w:t>3个案例，提供合同盖章复印件。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843" w:type="dxa"/>
            <w:vAlign w:val="center"/>
          </w:tcPr>
          <w:p>
            <w:pPr>
              <w:jc w:val="center"/>
              <w:rPr>
                <w:rFonts w:ascii="仿宋" w:hAnsi="仿宋" w:eastAsia="仿宋"/>
                <w:sz w:val="28"/>
                <w:szCs w:val="24"/>
              </w:rPr>
            </w:pPr>
            <w:r>
              <w:rPr>
                <w:rFonts w:hint="eastAsia" w:ascii="仿宋" w:hAnsi="仿宋" w:eastAsia="仿宋"/>
                <w:sz w:val="24"/>
                <w:szCs w:val="24"/>
              </w:rPr>
              <w:t>方案</w:t>
            </w:r>
            <w:r>
              <w:rPr>
                <w:rFonts w:ascii="仿宋" w:hAnsi="仿宋" w:eastAsia="仿宋"/>
                <w:sz w:val="24"/>
                <w:szCs w:val="24"/>
              </w:rPr>
              <w:t>实施</w:t>
            </w: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szCs w:val="28"/>
              </w:rPr>
            </w:pPr>
            <w:r>
              <w:rPr>
                <w:rFonts w:hint="eastAsia" w:ascii="仿宋" w:hAnsi="仿宋" w:eastAsia="仿宋"/>
                <w:sz w:val="24"/>
                <w:szCs w:val="28"/>
              </w:rPr>
              <w:t>★项目管理和实施</w:t>
            </w:r>
          </w:p>
        </w:tc>
        <w:tc>
          <w:tcPr>
            <w:tcW w:w="5961" w:type="dxa"/>
            <w:gridSpan w:val="4"/>
            <w:vAlign w:val="center"/>
          </w:tcPr>
          <w:p>
            <w:pPr>
              <w:pStyle w:val="10"/>
              <w:numPr>
                <w:ilvl w:val="0"/>
                <w:numId w:val="6"/>
              </w:numPr>
              <w:adjustRightInd w:val="0"/>
              <w:snapToGrid w:val="0"/>
              <w:spacing w:before="26" w:after="26"/>
              <w:ind w:firstLineChars="0"/>
              <w:rPr>
                <w:rFonts w:ascii="仿宋" w:hAnsi="仿宋" w:eastAsia="仿宋"/>
                <w:sz w:val="24"/>
              </w:rPr>
            </w:pPr>
            <w:r>
              <w:rPr>
                <w:rFonts w:hint="eastAsia" w:ascii="仿宋" w:hAnsi="仿宋" w:eastAsia="仿宋"/>
                <w:sz w:val="24"/>
              </w:rPr>
              <w:t>实施周期：自合同签署之日起，项目整体实施时间</w:t>
            </w:r>
            <w:r>
              <w:rPr>
                <w:rFonts w:ascii="仿宋" w:hAnsi="仿宋" w:eastAsia="仿宋"/>
                <w:sz w:val="24"/>
              </w:rPr>
              <w:t>≤45天</w:t>
            </w:r>
            <w:r>
              <w:rPr>
                <w:rFonts w:hint="eastAsia" w:ascii="仿宋" w:hAnsi="仿宋" w:eastAsia="仿宋"/>
                <w:sz w:val="24"/>
              </w:rPr>
              <w:t>；</w:t>
            </w:r>
          </w:p>
          <w:p>
            <w:pPr>
              <w:pStyle w:val="10"/>
              <w:numPr>
                <w:ilvl w:val="0"/>
                <w:numId w:val="6"/>
              </w:numPr>
              <w:adjustRightInd w:val="0"/>
              <w:snapToGrid w:val="0"/>
              <w:spacing w:before="26" w:after="26"/>
              <w:ind w:firstLineChars="0"/>
              <w:rPr>
                <w:rFonts w:ascii="仿宋" w:hAnsi="仿宋" w:eastAsia="仿宋"/>
                <w:sz w:val="24"/>
              </w:rPr>
            </w:pPr>
            <w:r>
              <w:rPr>
                <w:rFonts w:hint="eastAsia" w:ascii="仿宋" w:hAnsi="仿宋" w:eastAsia="仿宋"/>
                <w:sz w:val="24"/>
              </w:rPr>
              <w:t>人员组织保障：提供不少于</w:t>
            </w:r>
            <w:r>
              <w:rPr>
                <w:rFonts w:ascii="仿宋" w:hAnsi="仿宋" w:eastAsia="仿宋"/>
                <w:sz w:val="24"/>
              </w:rPr>
              <w:t>1名</w:t>
            </w:r>
            <w:r>
              <w:rPr>
                <w:rFonts w:hint="eastAsia" w:ascii="仿宋" w:hAnsi="仿宋" w:eastAsia="仿宋"/>
                <w:sz w:val="24"/>
              </w:rPr>
              <w:t>现场驻场实施人员，保障项目实施；</w:t>
            </w:r>
          </w:p>
          <w:p>
            <w:pPr>
              <w:pStyle w:val="10"/>
              <w:numPr>
                <w:ilvl w:val="0"/>
                <w:numId w:val="6"/>
              </w:numPr>
              <w:adjustRightInd w:val="0"/>
              <w:snapToGrid w:val="0"/>
              <w:spacing w:before="26" w:after="26"/>
              <w:ind w:firstLineChars="0"/>
              <w:rPr>
                <w:rFonts w:ascii="仿宋" w:hAnsi="仿宋" w:eastAsia="仿宋"/>
                <w:sz w:val="24"/>
              </w:rPr>
            </w:pPr>
            <w:r>
              <w:rPr>
                <w:rFonts w:hint="eastAsia" w:ascii="仿宋" w:hAnsi="仿宋" w:eastAsia="仿宋"/>
                <w:sz w:val="24"/>
              </w:rPr>
              <w:t>项目风险：提供整个项目风险评估及控制方案；</w:t>
            </w:r>
          </w:p>
          <w:p>
            <w:pPr>
              <w:pStyle w:val="10"/>
              <w:numPr>
                <w:ilvl w:val="0"/>
                <w:numId w:val="6"/>
              </w:numPr>
              <w:adjustRightInd w:val="0"/>
              <w:snapToGrid w:val="0"/>
              <w:spacing w:before="26" w:after="26"/>
              <w:ind w:firstLineChars="0"/>
              <w:rPr>
                <w:rFonts w:ascii="仿宋" w:hAnsi="仿宋" w:eastAsia="仿宋"/>
                <w:sz w:val="24"/>
              </w:rPr>
            </w:pPr>
            <w:r>
              <w:rPr>
                <w:rFonts w:hint="eastAsia" w:ascii="仿宋" w:hAnsi="仿宋" w:eastAsia="仿宋"/>
                <w:sz w:val="24"/>
              </w:rPr>
              <w:t>文档资料：提供项目实施总体方案、项目团队人员联系表、详细设计、测试报告、用户手册、培训计划、试运行报告、系统部署报告及验收报告、备忘录等其他医院要求提供的文档资料。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843" w:type="dxa"/>
            <w:vMerge w:val="restart"/>
            <w:vAlign w:val="center"/>
          </w:tcPr>
          <w:p>
            <w:pPr>
              <w:jc w:val="center"/>
              <w:rPr>
                <w:rFonts w:ascii="仿宋" w:hAnsi="仿宋" w:eastAsia="仿宋"/>
                <w:sz w:val="24"/>
                <w:szCs w:val="24"/>
              </w:rPr>
            </w:pPr>
            <w:r>
              <w:rPr>
                <w:rFonts w:hint="eastAsia" w:ascii="仿宋" w:hAnsi="仿宋" w:eastAsia="仿宋"/>
                <w:sz w:val="24"/>
                <w:szCs w:val="24"/>
              </w:rPr>
              <w:t>硬件配置</w:t>
            </w: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szCs w:val="28"/>
              </w:rPr>
            </w:pPr>
            <w:r>
              <w:rPr>
                <w:rFonts w:hint="eastAsia" w:ascii="仿宋" w:hAnsi="仿宋" w:eastAsia="仿宋"/>
                <w:sz w:val="24"/>
                <w:szCs w:val="28"/>
              </w:rPr>
              <w:t>★服务器配置</w:t>
            </w:r>
          </w:p>
        </w:tc>
        <w:tc>
          <w:tcPr>
            <w:tcW w:w="5961" w:type="dxa"/>
            <w:gridSpan w:val="4"/>
            <w:vAlign w:val="center"/>
          </w:tcPr>
          <w:p>
            <w:pPr>
              <w:pStyle w:val="10"/>
              <w:numPr>
                <w:ilvl w:val="0"/>
                <w:numId w:val="7"/>
              </w:numPr>
              <w:adjustRightInd w:val="0"/>
              <w:snapToGrid w:val="0"/>
              <w:spacing w:before="26" w:after="26"/>
              <w:ind w:firstLineChars="0"/>
              <w:rPr>
                <w:rFonts w:ascii="仿宋" w:hAnsi="仿宋" w:eastAsia="仿宋"/>
                <w:sz w:val="24"/>
              </w:rPr>
            </w:pPr>
            <w:r>
              <w:rPr>
                <w:rFonts w:ascii="仿宋" w:hAnsi="仿宋" w:eastAsia="仿宋"/>
                <w:sz w:val="24"/>
              </w:rPr>
              <w:t>服务器</w:t>
            </w:r>
            <w:r>
              <w:rPr>
                <w:rFonts w:hint="eastAsia" w:ascii="仿宋" w:hAnsi="仿宋" w:eastAsia="仿宋"/>
                <w:sz w:val="24"/>
              </w:rPr>
              <w:t>1台；</w:t>
            </w:r>
          </w:p>
          <w:p>
            <w:pPr>
              <w:pStyle w:val="10"/>
              <w:numPr>
                <w:ilvl w:val="0"/>
                <w:numId w:val="7"/>
              </w:numPr>
              <w:adjustRightInd w:val="0"/>
              <w:snapToGrid w:val="0"/>
              <w:spacing w:before="26" w:after="26"/>
              <w:ind w:firstLineChars="0"/>
              <w:rPr>
                <w:rFonts w:ascii="仿宋" w:hAnsi="仿宋" w:eastAsia="仿宋"/>
                <w:sz w:val="24"/>
              </w:rPr>
            </w:pPr>
            <w:r>
              <w:rPr>
                <w:rFonts w:hint="eastAsia" w:ascii="仿宋" w:hAnsi="仿宋" w:eastAsia="仿宋"/>
                <w:sz w:val="24"/>
              </w:rPr>
              <w:t>采用独立的标准2</w:t>
            </w:r>
            <w:r>
              <w:rPr>
                <w:rFonts w:ascii="仿宋" w:hAnsi="仿宋" w:eastAsia="仿宋"/>
                <w:sz w:val="24"/>
              </w:rPr>
              <w:t>U</w:t>
            </w:r>
            <w:r>
              <w:rPr>
                <w:rFonts w:hint="eastAsia" w:ascii="仿宋" w:hAnsi="仿宋" w:eastAsia="仿宋"/>
                <w:sz w:val="24"/>
              </w:rPr>
              <w:t>机架式服务器，软硬件一体化系统，系统内置操作系统，内嵌数据库，用户无需另外安装操作系统及数据库管理系统；</w:t>
            </w:r>
          </w:p>
          <w:p>
            <w:pPr>
              <w:pStyle w:val="10"/>
              <w:numPr>
                <w:ilvl w:val="0"/>
                <w:numId w:val="7"/>
              </w:numPr>
              <w:adjustRightInd w:val="0"/>
              <w:snapToGrid w:val="0"/>
              <w:spacing w:before="26" w:after="26"/>
              <w:ind w:firstLineChars="0"/>
              <w:rPr>
                <w:rFonts w:ascii="仿宋" w:hAnsi="仿宋" w:eastAsia="仿宋"/>
                <w:sz w:val="24"/>
              </w:rPr>
            </w:pPr>
            <w:r>
              <w:rPr>
                <w:rFonts w:hint="eastAsia" w:ascii="仿宋" w:hAnsi="仿宋" w:eastAsia="仿宋"/>
                <w:sz w:val="24"/>
              </w:rPr>
              <w:t>C</w:t>
            </w:r>
            <w:r>
              <w:rPr>
                <w:rFonts w:ascii="仿宋" w:hAnsi="仿宋" w:eastAsia="仿宋"/>
                <w:sz w:val="24"/>
              </w:rPr>
              <w:t>PU</w:t>
            </w:r>
            <w:r>
              <w:rPr>
                <w:rFonts w:hint="eastAsia" w:ascii="仿宋" w:hAnsi="仿宋" w:eastAsia="仿宋"/>
                <w:sz w:val="24"/>
              </w:rPr>
              <w:t>≥Inter</w:t>
            </w:r>
            <w:r>
              <w:rPr>
                <w:rFonts w:ascii="仿宋" w:hAnsi="仿宋" w:eastAsia="仿宋"/>
                <w:sz w:val="24"/>
              </w:rPr>
              <w:t xml:space="preserve"> </w:t>
            </w:r>
            <w:r>
              <w:rPr>
                <w:rFonts w:hint="eastAsia" w:ascii="仿宋" w:hAnsi="仿宋" w:eastAsia="仿宋"/>
                <w:sz w:val="24"/>
              </w:rPr>
              <w:t>I7</w:t>
            </w:r>
            <w:r>
              <w:rPr>
                <w:rFonts w:ascii="仿宋" w:hAnsi="仿宋" w:eastAsia="仿宋"/>
                <w:sz w:val="24"/>
              </w:rPr>
              <w:t xml:space="preserve"> 处理器</w:t>
            </w:r>
            <w:r>
              <w:rPr>
                <w:rFonts w:hint="eastAsia" w:ascii="仿宋" w:hAnsi="仿宋" w:eastAsia="仿宋"/>
                <w:sz w:val="24"/>
              </w:rPr>
              <w:t xml:space="preserve"> </w:t>
            </w:r>
            <w:r>
              <w:rPr>
                <w:rFonts w:ascii="仿宋" w:hAnsi="仿宋" w:eastAsia="仿宋"/>
                <w:sz w:val="24"/>
              </w:rPr>
              <w:t>3.4GHz</w:t>
            </w:r>
            <w:r>
              <w:rPr>
                <w:rFonts w:hint="eastAsia" w:ascii="仿宋" w:hAnsi="仿宋" w:eastAsia="仿宋"/>
                <w:sz w:val="24"/>
              </w:rPr>
              <w:t>；</w:t>
            </w:r>
          </w:p>
          <w:p>
            <w:pPr>
              <w:pStyle w:val="10"/>
              <w:numPr>
                <w:ilvl w:val="0"/>
                <w:numId w:val="7"/>
              </w:numPr>
              <w:adjustRightInd w:val="0"/>
              <w:snapToGrid w:val="0"/>
              <w:spacing w:before="26" w:after="26"/>
              <w:ind w:firstLineChars="0"/>
              <w:rPr>
                <w:rFonts w:ascii="仿宋" w:hAnsi="仿宋" w:eastAsia="仿宋"/>
                <w:sz w:val="24"/>
              </w:rPr>
            </w:pPr>
            <w:r>
              <w:rPr>
                <w:rFonts w:hint="eastAsia" w:ascii="仿宋" w:hAnsi="仿宋" w:eastAsia="仿宋"/>
                <w:sz w:val="24"/>
              </w:rPr>
              <w:t>内存≥</w:t>
            </w:r>
            <w:r>
              <w:rPr>
                <w:rFonts w:ascii="仿宋" w:hAnsi="仿宋" w:eastAsia="仿宋"/>
                <w:sz w:val="24"/>
              </w:rPr>
              <w:t>32</w:t>
            </w:r>
            <w:r>
              <w:rPr>
                <w:rFonts w:hint="eastAsia" w:ascii="仿宋" w:hAnsi="仿宋" w:eastAsia="仿宋"/>
                <w:sz w:val="24"/>
              </w:rPr>
              <w:t>GB；网口≥6个，100/1000M 电口；</w:t>
            </w:r>
          </w:p>
          <w:p>
            <w:pPr>
              <w:pStyle w:val="10"/>
              <w:numPr>
                <w:ilvl w:val="0"/>
                <w:numId w:val="7"/>
              </w:numPr>
              <w:adjustRightInd w:val="0"/>
              <w:snapToGrid w:val="0"/>
              <w:spacing w:before="26" w:after="26"/>
              <w:ind w:firstLineChars="0"/>
              <w:rPr>
                <w:rFonts w:ascii="仿宋" w:hAnsi="仿宋" w:eastAsia="仿宋"/>
                <w:sz w:val="24"/>
              </w:rPr>
            </w:pPr>
            <w:r>
              <w:rPr>
                <w:rFonts w:hint="eastAsia" w:ascii="仿宋" w:hAnsi="仿宋" w:eastAsia="仿宋"/>
                <w:sz w:val="24"/>
              </w:rPr>
              <w:t>系统盘：SSD，接口</w:t>
            </w:r>
            <w:r>
              <w:rPr>
                <w:rFonts w:ascii="仿宋" w:hAnsi="仿宋" w:eastAsia="仿宋"/>
                <w:sz w:val="24"/>
              </w:rPr>
              <w:t>SATA3或</w:t>
            </w:r>
            <w:r>
              <w:rPr>
                <w:rFonts w:hint="eastAsia" w:ascii="仿宋" w:hAnsi="仿宋" w:eastAsia="仿宋"/>
                <w:sz w:val="24"/>
              </w:rPr>
              <w:t>M</w:t>
            </w:r>
            <w:r>
              <w:rPr>
                <w:rFonts w:ascii="仿宋" w:hAnsi="仿宋" w:eastAsia="仿宋"/>
                <w:sz w:val="24"/>
              </w:rPr>
              <w:t>2</w:t>
            </w:r>
            <w:r>
              <w:rPr>
                <w:rFonts w:hint="eastAsia" w:ascii="仿宋" w:hAnsi="仿宋" w:eastAsia="仿宋"/>
                <w:sz w:val="24"/>
              </w:rPr>
              <w:t>，</w:t>
            </w:r>
            <w:r>
              <w:rPr>
                <w:rFonts w:ascii="仿宋" w:hAnsi="仿宋" w:eastAsia="仿宋"/>
                <w:sz w:val="24"/>
              </w:rPr>
              <w:t>容量</w:t>
            </w:r>
            <w:r>
              <w:rPr>
                <w:rFonts w:hint="eastAsia" w:ascii="仿宋" w:hAnsi="仿宋" w:eastAsia="仿宋"/>
                <w:sz w:val="24"/>
              </w:rPr>
              <w:t>≥230G；</w:t>
            </w:r>
          </w:p>
          <w:p>
            <w:pPr>
              <w:pStyle w:val="10"/>
              <w:numPr>
                <w:ilvl w:val="0"/>
                <w:numId w:val="7"/>
              </w:numPr>
              <w:adjustRightInd w:val="0"/>
              <w:snapToGrid w:val="0"/>
              <w:spacing w:before="26" w:after="26"/>
              <w:ind w:firstLineChars="0"/>
              <w:rPr>
                <w:rFonts w:ascii="仿宋" w:hAnsi="仿宋" w:eastAsia="仿宋"/>
                <w:sz w:val="24"/>
              </w:rPr>
            </w:pPr>
            <w:r>
              <w:rPr>
                <w:rFonts w:hint="eastAsia" w:ascii="仿宋" w:hAnsi="仿宋" w:eastAsia="仿宋"/>
                <w:sz w:val="24"/>
              </w:rPr>
              <w:t>数据硬盘：企业级硬盘，接口：S</w:t>
            </w:r>
            <w:r>
              <w:rPr>
                <w:rFonts w:ascii="仿宋" w:hAnsi="仿宋" w:eastAsia="仿宋"/>
                <w:sz w:val="24"/>
              </w:rPr>
              <w:t>ATA</w:t>
            </w:r>
            <w:r>
              <w:rPr>
                <w:rFonts w:hint="eastAsia" w:ascii="仿宋" w:hAnsi="仿宋" w:eastAsia="仿宋"/>
                <w:sz w:val="24"/>
              </w:rPr>
              <w:t>，数量≥4块，单硬盘</w:t>
            </w:r>
            <w:r>
              <w:rPr>
                <w:rFonts w:ascii="仿宋" w:hAnsi="仿宋" w:eastAsia="仿宋"/>
                <w:sz w:val="24"/>
              </w:rPr>
              <w:t>容量</w:t>
            </w:r>
            <w:r>
              <w:rPr>
                <w:rFonts w:hint="eastAsia" w:ascii="仿宋" w:hAnsi="仿宋" w:eastAsia="仿宋"/>
                <w:sz w:val="24"/>
              </w:rPr>
              <w:t>≥8TB，支持RAID</w:t>
            </w:r>
            <w:r>
              <w:rPr>
                <w:rFonts w:ascii="仿宋" w:hAnsi="仿宋" w:eastAsia="仿宋"/>
                <w:sz w:val="24"/>
              </w:rPr>
              <w:t>0</w:t>
            </w:r>
            <w:r>
              <w:rPr>
                <w:rFonts w:hint="eastAsia" w:ascii="仿宋" w:hAnsi="仿宋" w:eastAsia="仿宋"/>
                <w:sz w:val="24"/>
              </w:rPr>
              <w:t>、1、5；</w:t>
            </w:r>
          </w:p>
          <w:p>
            <w:pPr>
              <w:pStyle w:val="10"/>
              <w:numPr>
                <w:ilvl w:val="0"/>
                <w:numId w:val="7"/>
              </w:numPr>
              <w:adjustRightInd w:val="0"/>
              <w:snapToGrid w:val="0"/>
              <w:spacing w:before="26" w:after="26"/>
              <w:ind w:firstLineChars="0"/>
              <w:rPr>
                <w:rFonts w:ascii="仿宋" w:hAnsi="仿宋" w:eastAsia="仿宋"/>
                <w:sz w:val="24"/>
              </w:rPr>
            </w:pPr>
            <w:r>
              <w:rPr>
                <w:rFonts w:ascii="仿宋" w:hAnsi="仿宋" w:eastAsia="仿宋"/>
                <w:sz w:val="24"/>
              </w:rPr>
              <w:t>配置冗余电源</w:t>
            </w:r>
            <w:r>
              <w:rPr>
                <w:rFonts w:hint="eastAsia" w:ascii="仿宋" w:hAnsi="仿宋" w:eastAsia="仿宋"/>
                <w:sz w:val="24"/>
              </w:rPr>
              <w:t>；</w:t>
            </w:r>
          </w:p>
          <w:p>
            <w:pPr>
              <w:pStyle w:val="10"/>
              <w:numPr>
                <w:ilvl w:val="0"/>
                <w:numId w:val="7"/>
              </w:numPr>
              <w:adjustRightInd w:val="0"/>
              <w:snapToGrid w:val="0"/>
              <w:spacing w:before="26" w:after="26"/>
              <w:ind w:firstLineChars="0"/>
              <w:rPr>
                <w:rFonts w:ascii="仿宋" w:hAnsi="仿宋" w:eastAsia="仿宋"/>
                <w:sz w:val="24"/>
              </w:rPr>
            </w:pPr>
            <w:r>
              <w:rPr>
                <w:rFonts w:hint="eastAsia" w:ascii="仿宋" w:hAnsi="仿宋" w:eastAsia="仿宋"/>
                <w:sz w:val="24"/>
              </w:rPr>
              <w:t>原厂</w:t>
            </w:r>
            <w:r>
              <w:rPr>
                <w:rFonts w:ascii="仿宋" w:hAnsi="仿宋" w:eastAsia="仿宋"/>
                <w:sz w:val="24"/>
              </w:rPr>
              <w:t>质保</w:t>
            </w:r>
            <w:r>
              <w:rPr>
                <w:rFonts w:hint="eastAsia" w:ascii="仿宋" w:hAnsi="仿宋" w:eastAsia="仿宋"/>
                <w:sz w:val="24"/>
              </w:rPr>
              <w:t>5年，提供原厂承诺函；</w:t>
            </w:r>
          </w:p>
          <w:p>
            <w:pPr>
              <w:pStyle w:val="10"/>
              <w:numPr>
                <w:ilvl w:val="0"/>
                <w:numId w:val="7"/>
              </w:numPr>
              <w:adjustRightInd w:val="0"/>
              <w:snapToGrid w:val="0"/>
              <w:spacing w:before="26" w:after="26"/>
              <w:ind w:firstLineChars="0"/>
              <w:rPr>
                <w:rFonts w:ascii="仿宋" w:hAnsi="仿宋" w:eastAsia="仿宋"/>
                <w:sz w:val="24"/>
              </w:rPr>
            </w:pPr>
            <w:r>
              <w:rPr>
                <w:rFonts w:hint="eastAsia" w:ascii="仿宋" w:hAnsi="仿宋" w:eastAsia="仿宋"/>
                <w:sz w:val="24"/>
              </w:rPr>
              <w:t>支持系统漏包告警、网络和网卡异常、磁盘存储容量不足，审计流量丢失等情况时的自动报警提醒</w:t>
            </w:r>
            <w:r>
              <w:rPr>
                <w:rFonts w:hint="eastAsia"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szCs w:val="28"/>
              </w:rPr>
            </w:pPr>
            <w:r>
              <w:rPr>
                <w:rFonts w:hint="eastAsia" w:ascii="仿宋" w:hAnsi="仿宋" w:eastAsia="仿宋"/>
                <w:sz w:val="24"/>
                <w:szCs w:val="28"/>
              </w:rPr>
              <w:t>★运维管理移动工作站</w:t>
            </w:r>
          </w:p>
        </w:tc>
        <w:tc>
          <w:tcPr>
            <w:tcW w:w="5961" w:type="dxa"/>
            <w:gridSpan w:val="4"/>
            <w:vAlign w:val="center"/>
          </w:tcPr>
          <w:p>
            <w:pPr>
              <w:adjustRightInd w:val="0"/>
              <w:snapToGrid w:val="0"/>
              <w:spacing w:before="26" w:after="26"/>
              <w:rPr>
                <w:rFonts w:ascii="仿宋" w:hAnsi="仿宋" w:eastAsia="仿宋"/>
                <w:sz w:val="24"/>
              </w:rPr>
            </w:pPr>
            <w:r>
              <w:rPr>
                <w:rFonts w:hint="eastAsia" w:ascii="仿宋" w:hAnsi="仿宋" w:eastAsia="仿宋"/>
                <w:sz w:val="24"/>
              </w:rPr>
              <w:t>华为Mate</w:t>
            </w:r>
            <w:r>
              <w:rPr>
                <w:rFonts w:ascii="仿宋" w:hAnsi="仿宋" w:eastAsia="仿宋"/>
                <w:sz w:val="24"/>
              </w:rPr>
              <w:t>book系列笔记本2</w:t>
            </w:r>
            <w:r>
              <w:rPr>
                <w:rFonts w:hint="eastAsia" w:ascii="仿宋" w:hAnsi="仿宋" w:eastAsia="仿宋"/>
                <w:sz w:val="24"/>
              </w:rPr>
              <w:t>台，C</w:t>
            </w:r>
            <w:r>
              <w:rPr>
                <w:rFonts w:ascii="仿宋" w:hAnsi="仿宋" w:eastAsia="仿宋"/>
                <w:sz w:val="24"/>
              </w:rPr>
              <w:t>PU不低于</w:t>
            </w:r>
            <w:r>
              <w:rPr>
                <w:rFonts w:hint="eastAsia" w:ascii="仿宋" w:hAnsi="仿宋" w:eastAsia="仿宋"/>
                <w:sz w:val="24"/>
              </w:rPr>
              <w:t>I</w:t>
            </w:r>
            <w:r>
              <w:rPr>
                <w:rFonts w:ascii="仿宋" w:hAnsi="仿宋" w:eastAsia="仿宋"/>
                <w:sz w:val="24"/>
              </w:rPr>
              <w:t>5-1130,</w:t>
            </w:r>
            <w:r>
              <w:rPr>
                <w:rFonts w:hint="eastAsia" w:ascii="仿宋" w:hAnsi="仿宋" w:eastAsia="仿宋"/>
                <w:sz w:val="24"/>
              </w:rPr>
              <w:t>内存不小于1</w:t>
            </w:r>
            <w:r>
              <w:rPr>
                <w:rFonts w:ascii="仿宋" w:hAnsi="仿宋" w:eastAsia="仿宋"/>
                <w:sz w:val="24"/>
              </w:rPr>
              <w:t>6GB</w:t>
            </w:r>
            <w:r>
              <w:rPr>
                <w:rFonts w:hint="eastAsia" w:ascii="仿宋" w:hAnsi="仿宋" w:eastAsia="仿宋"/>
                <w:sz w:val="24"/>
              </w:rPr>
              <w:t>，</w:t>
            </w:r>
            <w:r>
              <w:rPr>
                <w:rFonts w:ascii="仿宋" w:hAnsi="仿宋" w:eastAsia="仿宋"/>
                <w:sz w:val="24"/>
              </w:rPr>
              <w:t>硬盘不小于512GB</w:t>
            </w:r>
            <w:r>
              <w:rPr>
                <w:rFonts w:hint="eastAsia" w:ascii="仿宋" w:hAnsi="仿宋" w:eastAsia="仿宋"/>
                <w:sz w:val="24"/>
              </w:rPr>
              <w:t>，2</w:t>
            </w:r>
            <w:r>
              <w:rPr>
                <w:rFonts w:ascii="仿宋" w:hAnsi="仿宋" w:eastAsia="仿宋"/>
                <w:sz w:val="24"/>
              </w:rPr>
              <w:t>K屏幕</w:t>
            </w:r>
            <w:r>
              <w:rPr>
                <w:rFonts w:hint="eastAsia" w:ascii="仿宋" w:hAnsi="仿宋" w:eastAsia="仿宋"/>
                <w:sz w:val="24"/>
              </w:rPr>
              <w:t>，</w:t>
            </w:r>
            <w:r>
              <w:rPr>
                <w:rFonts w:ascii="仿宋" w:hAnsi="仿宋" w:eastAsia="仿宋"/>
                <w:sz w:val="24"/>
              </w:rPr>
              <w:t>自带windows</w:t>
            </w:r>
            <w:r>
              <w:rPr>
                <w:rFonts w:hint="eastAsia" w:ascii="仿宋" w:hAnsi="仿宋" w:eastAsia="仿宋"/>
                <w:sz w:val="24"/>
              </w:rPr>
              <w:t>正版操作</w:t>
            </w:r>
            <w:r>
              <w:rPr>
                <w:rFonts w:ascii="仿宋" w:hAnsi="仿宋" w:eastAsia="仿宋"/>
                <w:sz w:val="24"/>
              </w:rPr>
              <w:t>系统</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8"/>
                <w:szCs w:val="24"/>
              </w:rPr>
            </w:pPr>
            <w:r>
              <w:rPr>
                <w:rFonts w:hint="eastAsia" w:ascii="仿宋" w:hAnsi="仿宋" w:eastAsia="仿宋"/>
                <w:sz w:val="24"/>
                <w:szCs w:val="24"/>
              </w:rPr>
              <w:t>软件参数</w:t>
            </w: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rPr>
              <w:t>总体要求</w:t>
            </w:r>
          </w:p>
        </w:tc>
        <w:tc>
          <w:tcPr>
            <w:tcW w:w="5961" w:type="dxa"/>
            <w:gridSpan w:val="4"/>
            <w:vAlign w:val="center"/>
          </w:tcPr>
          <w:p>
            <w:pPr>
              <w:pStyle w:val="10"/>
              <w:numPr>
                <w:ilvl w:val="0"/>
                <w:numId w:val="8"/>
              </w:numPr>
              <w:ind w:firstLineChars="0"/>
              <w:rPr>
                <w:rFonts w:ascii="仿宋" w:hAnsi="仿宋" w:eastAsia="仿宋"/>
                <w:sz w:val="24"/>
              </w:rPr>
            </w:pPr>
            <w:r>
              <w:rPr>
                <w:rFonts w:hint="eastAsia" w:ascii="仿宋" w:hAnsi="仿宋" w:eastAsia="仿宋"/>
                <w:sz w:val="24"/>
              </w:rPr>
              <w:t>旁路审计部署方式，对原有网络不造成影响，产品本身的故障不影响被审计系统的正常运行，不得在现有服务器上安装可能带来风险的程序。</w:t>
            </w:r>
          </w:p>
          <w:p>
            <w:pPr>
              <w:pStyle w:val="10"/>
              <w:numPr>
                <w:ilvl w:val="0"/>
                <w:numId w:val="8"/>
              </w:numPr>
              <w:ind w:firstLineChars="0"/>
              <w:rPr>
                <w:rFonts w:ascii="仿宋" w:hAnsi="仿宋" w:eastAsia="仿宋"/>
                <w:sz w:val="24"/>
              </w:rPr>
            </w:pPr>
            <w:r>
              <w:rPr>
                <w:rFonts w:hint="eastAsia" w:ascii="仿宋" w:hAnsi="仿宋" w:eastAsia="仿宋"/>
                <w:sz w:val="24"/>
              </w:rPr>
              <w:t>支持分布式部署方式，并支持集中管理功能，可快速查看所有防统方系统的状态、风险状态等。</w:t>
            </w:r>
          </w:p>
          <w:p>
            <w:pPr>
              <w:pStyle w:val="10"/>
              <w:numPr>
                <w:ilvl w:val="0"/>
                <w:numId w:val="8"/>
              </w:numPr>
              <w:ind w:firstLineChars="0"/>
              <w:rPr>
                <w:rFonts w:ascii="仿宋" w:hAnsi="仿宋" w:eastAsia="仿宋"/>
                <w:sz w:val="24"/>
              </w:rPr>
            </w:pPr>
            <w:r>
              <w:rPr>
                <w:rFonts w:hint="eastAsia" w:ascii="仿宋" w:hAnsi="仿宋" w:eastAsia="仿宋"/>
                <w:sz w:val="24"/>
                <w:szCs w:val="28"/>
              </w:rPr>
              <w:t>★</w:t>
            </w:r>
            <w:r>
              <w:rPr>
                <w:rFonts w:hint="eastAsia" w:ascii="仿宋" w:hAnsi="仿宋" w:eastAsia="仿宋"/>
                <w:sz w:val="24"/>
              </w:rPr>
              <w:t>支持军卫一号HIS系统的审计。</w:t>
            </w:r>
          </w:p>
          <w:p>
            <w:pPr>
              <w:pStyle w:val="10"/>
              <w:numPr>
                <w:ilvl w:val="0"/>
                <w:numId w:val="8"/>
              </w:numPr>
              <w:ind w:firstLineChars="0"/>
              <w:rPr>
                <w:rFonts w:ascii="仿宋" w:hAnsi="仿宋" w:eastAsia="仿宋"/>
                <w:sz w:val="24"/>
              </w:rPr>
            </w:pPr>
            <w:r>
              <w:rPr>
                <w:rFonts w:hint="eastAsia" w:ascii="仿宋" w:hAnsi="仿宋" w:eastAsia="仿宋"/>
                <w:sz w:val="24"/>
              </w:rPr>
              <w:t>提供审计策略和配置的导入导出。</w:t>
            </w:r>
          </w:p>
          <w:p>
            <w:pPr>
              <w:pStyle w:val="10"/>
              <w:numPr>
                <w:ilvl w:val="0"/>
                <w:numId w:val="8"/>
              </w:numPr>
              <w:ind w:firstLineChars="0"/>
              <w:rPr>
                <w:rFonts w:ascii="仿宋" w:hAnsi="仿宋" w:eastAsia="仿宋"/>
                <w:sz w:val="24"/>
              </w:rPr>
            </w:pPr>
            <w:r>
              <w:rPr>
                <w:rFonts w:hint="eastAsia" w:ascii="仿宋" w:hAnsi="仿宋" w:eastAsia="仿宋"/>
                <w:sz w:val="24"/>
                <w:szCs w:val="28"/>
              </w:rPr>
              <w:t>满足电子病历应用等级六级、互联互通五级乙、医院智慧服务分级四级和医院智慧管理分级四级等要求。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统方规则设定</w:t>
            </w:r>
          </w:p>
        </w:tc>
        <w:tc>
          <w:tcPr>
            <w:tcW w:w="5961" w:type="dxa"/>
            <w:gridSpan w:val="4"/>
            <w:vAlign w:val="center"/>
          </w:tcPr>
          <w:p>
            <w:pPr>
              <w:rPr>
                <w:rFonts w:ascii="仿宋" w:hAnsi="仿宋" w:eastAsia="仿宋"/>
                <w:sz w:val="24"/>
                <w:szCs w:val="28"/>
              </w:rPr>
            </w:pPr>
            <w:r>
              <w:rPr>
                <w:rFonts w:hint="eastAsia" w:ascii="仿宋" w:hAnsi="仿宋" w:eastAsia="仿宋"/>
                <w:sz w:val="24"/>
                <w:szCs w:val="28"/>
              </w:rPr>
              <w:t>系统内置常见HIS防统方规则库，且规则数量≥900条以上，支持用户自定义防统方规则。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rPr>
              <w:t>数据抓取</w:t>
            </w:r>
          </w:p>
        </w:tc>
        <w:tc>
          <w:tcPr>
            <w:tcW w:w="5961" w:type="dxa"/>
            <w:gridSpan w:val="4"/>
            <w:vAlign w:val="center"/>
          </w:tcPr>
          <w:p>
            <w:pPr>
              <w:pStyle w:val="10"/>
              <w:numPr>
                <w:ilvl w:val="0"/>
                <w:numId w:val="9"/>
              </w:numPr>
              <w:adjustRightInd w:val="0"/>
              <w:snapToGrid w:val="0"/>
              <w:spacing w:before="26" w:after="26"/>
              <w:ind w:firstLineChars="0"/>
              <w:rPr>
                <w:rFonts w:ascii="仿宋" w:hAnsi="仿宋" w:eastAsia="仿宋"/>
                <w:sz w:val="24"/>
              </w:rPr>
            </w:pPr>
            <w:r>
              <w:rPr>
                <w:rFonts w:hint="eastAsia" w:ascii="仿宋" w:hAnsi="仿宋" w:eastAsia="仿宋"/>
                <w:sz w:val="24"/>
                <w:szCs w:val="28"/>
              </w:rPr>
              <w:t>支持交换机镜像引流与虚拟化部署插件引流两种数据抓取模式。</w:t>
            </w:r>
          </w:p>
          <w:p>
            <w:pPr>
              <w:pStyle w:val="10"/>
              <w:numPr>
                <w:ilvl w:val="0"/>
                <w:numId w:val="9"/>
              </w:numPr>
              <w:adjustRightInd w:val="0"/>
              <w:snapToGrid w:val="0"/>
              <w:spacing w:before="26" w:after="26"/>
              <w:ind w:firstLineChars="0"/>
              <w:rPr>
                <w:rFonts w:ascii="仿宋" w:hAnsi="仿宋" w:eastAsia="仿宋"/>
                <w:sz w:val="24"/>
              </w:rPr>
            </w:pPr>
            <w:r>
              <w:rPr>
                <w:rFonts w:hint="eastAsia" w:ascii="仿宋" w:hAnsi="仿宋" w:eastAsia="仿宋"/>
                <w:sz w:val="24"/>
                <w:szCs w:val="28"/>
              </w:rPr>
              <w:t>★</w:t>
            </w:r>
            <w:r>
              <w:rPr>
                <w:rFonts w:hint="eastAsia" w:ascii="仿宋" w:hAnsi="仿宋" w:eastAsia="仿宋"/>
                <w:sz w:val="24"/>
              </w:rPr>
              <w:t>性能：处理能力不低于</w:t>
            </w:r>
            <w:r>
              <w:rPr>
                <w:rFonts w:ascii="仿宋" w:hAnsi="仿宋" w:eastAsia="仿宋"/>
                <w:sz w:val="24"/>
              </w:rPr>
              <w:t>25</w:t>
            </w:r>
            <w:r>
              <w:rPr>
                <w:rFonts w:hint="eastAsia" w:ascii="仿宋" w:hAnsi="仿宋" w:eastAsia="仿宋"/>
                <w:sz w:val="24"/>
              </w:rPr>
              <w:t>000条语句/秒。</w:t>
            </w:r>
          </w:p>
          <w:p>
            <w:pPr>
              <w:pStyle w:val="10"/>
              <w:numPr>
                <w:ilvl w:val="0"/>
                <w:numId w:val="9"/>
              </w:numPr>
              <w:adjustRightInd w:val="0"/>
              <w:snapToGrid w:val="0"/>
              <w:spacing w:before="26" w:after="26"/>
              <w:ind w:firstLineChars="0"/>
              <w:rPr>
                <w:rFonts w:ascii="仿宋" w:hAnsi="仿宋" w:eastAsia="仿宋"/>
                <w:sz w:val="24"/>
              </w:rPr>
            </w:pPr>
            <w:r>
              <w:rPr>
                <w:rFonts w:ascii="仿宋" w:hAnsi="仿宋" w:eastAsia="仿宋"/>
                <w:sz w:val="24"/>
              </w:rPr>
              <w:t>支持不少于</w:t>
            </w:r>
            <w:r>
              <w:rPr>
                <w:rFonts w:hint="eastAsia" w:ascii="仿宋" w:hAnsi="仿宋" w:eastAsia="仿宋"/>
                <w:sz w:val="24"/>
              </w:rPr>
              <w:t>4</w:t>
            </w:r>
            <w:r>
              <w:rPr>
                <w:rFonts w:ascii="仿宋" w:hAnsi="仿宋" w:eastAsia="仿宋"/>
                <w:sz w:val="24"/>
              </w:rPr>
              <w:t>个千兆网口</w:t>
            </w:r>
            <w:r>
              <w:rPr>
                <w:rFonts w:hint="eastAsia" w:ascii="仿宋" w:hAnsi="仿宋" w:eastAsia="仿宋"/>
                <w:sz w:val="24"/>
              </w:rPr>
              <w:t>同时抓取数据。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rPr>
              <w:t>数据筛选</w:t>
            </w:r>
          </w:p>
        </w:tc>
        <w:tc>
          <w:tcPr>
            <w:tcW w:w="5961" w:type="dxa"/>
            <w:gridSpan w:val="4"/>
            <w:vAlign w:val="center"/>
          </w:tcPr>
          <w:p>
            <w:pPr>
              <w:pStyle w:val="10"/>
              <w:numPr>
                <w:ilvl w:val="0"/>
                <w:numId w:val="10"/>
              </w:numPr>
              <w:ind w:firstLineChars="0"/>
              <w:rPr>
                <w:rFonts w:ascii="仿宋" w:hAnsi="仿宋" w:eastAsia="仿宋"/>
                <w:sz w:val="24"/>
                <w:szCs w:val="28"/>
              </w:rPr>
            </w:pPr>
            <w:r>
              <w:rPr>
                <w:rFonts w:hint="eastAsia" w:ascii="仿宋" w:hAnsi="仿宋" w:eastAsia="仿宋"/>
                <w:sz w:val="24"/>
              </w:rPr>
              <w:t>系统应支持多层过滤功能，支持网络流量驱动级过滤，根据过滤的条件（如源地址IP/目的地址IP）定义规则，对网络流量进行扫描，对无用的信息从网络层进行过滤；</w:t>
            </w:r>
          </w:p>
          <w:p>
            <w:pPr>
              <w:pStyle w:val="10"/>
              <w:numPr>
                <w:ilvl w:val="0"/>
                <w:numId w:val="10"/>
              </w:numPr>
              <w:ind w:firstLineChars="0"/>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rPr>
              <w:t>根据系统语句（SQL语句）进行应用层过滤，将客户关注的信息进行保留，避免无用信息的堆砌造成磁盘空间的浪费和性能的耗损</w:t>
            </w:r>
            <w:r>
              <w:rPr>
                <w:rFonts w:hint="eastAsia" w:ascii="仿宋" w:hAnsi="仿宋" w:eastAsia="仿宋"/>
                <w:sz w:val="24"/>
                <w:szCs w:val="28"/>
              </w:rPr>
              <w:t>，提供系统截图盖章</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数据审计</w:t>
            </w:r>
          </w:p>
        </w:tc>
        <w:tc>
          <w:tcPr>
            <w:tcW w:w="5961" w:type="dxa"/>
            <w:gridSpan w:val="4"/>
            <w:vAlign w:val="center"/>
          </w:tcPr>
          <w:p>
            <w:pPr>
              <w:pStyle w:val="10"/>
              <w:numPr>
                <w:ilvl w:val="0"/>
                <w:numId w:val="11"/>
              </w:numPr>
              <w:ind w:firstLineChars="0"/>
              <w:rPr>
                <w:rFonts w:ascii="仿宋" w:hAnsi="仿宋" w:eastAsia="仿宋"/>
                <w:sz w:val="24"/>
              </w:rPr>
            </w:pPr>
            <w:r>
              <w:rPr>
                <w:rFonts w:hint="eastAsia" w:ascii="仿宋" w:hAnsi="仿宋" w:eastAsia="仿宋"/>
                <w:sz w:val="24"/>
              </w:rPr>
              <w:t>支持数据库：Oracle、SQL-Server、DB2、Informix、Sybase、MySQL等数据库的审计，且支持多种不同的数据库同时审计。</w:t>
            </w:r>
          </w:p>
          <w:p>
            <w:pPr>
              <w:pStyle w:val="10"/>
              <w:numPr>
                <w:ilvl w:val="0"/>
                <w:numId w:val="11"/>
              </w:numPr>
              <w:ind w:firstLineChars="0"/>
              <w:rPr>
                <w:rFonts w:ascii="仿宋" w:hAnsi="仿宋" w:eastAsia="仿宋"/>
                <w:sz w:val="24"/>
                <w:szCs w:val="28"/>
              </w:rPr>
            </w:pPr>
            <w:r>
              <w:rPr>
                <w:rFonts w:hint="eastAsia" w:ascii="仿宋" w:hAnsi="仿宋" w:eastAsia="仿宋"/>
                <w:sz w:val="24"/>
                <w:szCs w:val="28"/>
              </w:rPr>
              <w:t>防统方策略支持多种分项响应条件，可支持数据库操作命令（包括select、create等14个命令）、语句长度、语句执行回应、语句执行时间、返回内容、返回行数、数据库名、数据库账户、服务器端口、客户端操作系统主机名、客户端操作系统用户名、客户端MAC、客户端IP、客户端端口、客户端进程名、会话ID、关键字、时间（含开始结束日期）等响应条件，提供系统截图盖章；</w:t>
            </w:r>
          </w:p>
          <w:p>
            <w:pPr>
              <w:pStyle w:val="10"/>
              <w:numPr>
                <w:ilvl w:val="0"/>
                <w:numId w:val="11"/>
              </w:numPr>
              <w:ind w:firstLineChars="0"/>
              <w:rPr>
                <w:rFonts w:ascii="仿宋" w:hAnsi="仿宋" w:eastAsia="仿宋"/>
                <w:sz w:val="24"/>
                <w:szCs w:val="28"/>
              </w:rPr>
            </w:pPr>
            <w:r>
              <w:rPr>
                <w:rFonts w:hint="eastAsia" w:ascii="仿宋" w:hAnsi="仿宋" w:eastAsia="仿宋"/>
                <w:sz w:val="24"/>
                <w:szCs w:val="28"/>
              </w:rPr>
              <w:t>#审计结果支持敏感字段数据脱敏处理，通过设置对审计结果中的重要信息进行脱敏处理，防止二次泄密。提供符号变形脱敏审计结果敏感字段的功能截图盖章；</w:t>
            </w:r>
          </w:p>
          <w:p>
            <w:pPr>
              <w:pStyle w:val="10"/>
              <w:numPr>
                <w:ilvl w:val="0"/>
                <w:numId w:val="11"/>
              </w:numPr>
              <w:adjustRightInd w:val="0"/>
              <w:snapToGrid w:val="0"/>
              <w:spacing w:before="26" w:after="26"/>
              <w:ind w:firstLineChars="0"/>
              <w:rPr>
                <w:rFonts w:ascii="仿宋" w:hAnsi="仿宋" w:eastAsia="仿宋"/>
                <w:sz w:val="24"/>
              </w:rPr>
            </w:pPr>
            <w:r>
              <w:rPr>
                <w:rFonts w:hint="eastAsia" w:ascii="仿宋" w:hAnsi="仿宋" w:eastAsia="仿宋"/>
                <w:sz w:val="24"/>
              </w:rPr>
              <w:t>日志存储不低于</w:t>
            </w:r>
            <w:r>
              <w:rPr>
                <w:rFonts w:ascii="仿宋" w:hAnsi="仿宋" w:eastAsia="仿宋"/>
                <w:sz w:val="24"/>
              </w:rPr>
              <w:t>30</w:t>
            </w:r>
            <w:r>
              <w:rPr>
                <w:rFonts w:hint="eastAsia" w:ascii="仿宋" w:hAnsi="仿宋" w:eastAsia="仿宋"/>
                <w:sz w:val="24"/>
              </w:rPr>
              <w:t>亿条。</w:t>
            </w:r>
          </w:p>
          <w:p>
            <w:pPr>
              <w:pStyle w:val="10"/>
              <w:numPr>
                <w:ilvl w:val="0"/>
                <w:numId w:val="11"/>
              </w:numPr>
              <w:ind w:firstLineChars="0"/>
              <w:rPr>
                <w:rFonts w:ascii="仿宋" w:hAnsi="仿宋" w:eastAsia="仿宋"/>
                <w:sz w:val="24"/>
                <w:szCs w:val="28"/>
              </w:rPr>
            </w:pPr>
            <w:r>
              <w:rPr>
                <w:rFonts w:ascii="仿宋" w:hAnsi="仿宋" w:eastAsia="仿宋"/>
                <w:sz w:val="24"/>
              </w:rPr>
              <w:t>支持智能翻译</w:t>
            </w:r>
            <w:r>
              <w:rPr>
                <w:rFonts w:hint="eastAsia" w:ascii="仿宋" w:hAnsi="仿宋" w:eastAsia="仿宋"/>
                <w:sz w:val="24"/>
              </w:rPr>
              <w:t>，</w:t>
            </w:r>
            <w:r>
              <w:rPr>
                <w:rFonts w:ascii="仿宋" w:hAnsi="仿宋" w:eastAsia="仿宋"/>
                <w:sz w:val="24"/>
              </w:rPr>
              <w:t>针对告警信息和查询信息提供翻译功能</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rPr>
              <w:t>特殊审计模块</w:t>
            </w:r>
          </w:p>
        </w:tc>
        <w:tc>
          <w:tcPr>
            <w:tcW w:w="5961" w:type="dxa"/>
            <w:gridSpan w:val="4"/>
            <w:vAlign w:val="center"/>
          </w:tcPr>
          <w:p>
            <w:pPr>
              <w:pStyle w:val="10"/>
              <w:numPr>
                <w:ilvl w:val="0"/>
                <w:numId w:val="12"/>
              </w:numPr>
              <w:ind w:firstLineChars="0"/>
              <w:rPr>
                <w:rFonts w:ascii="仿宋" w:hAnsi="仿宋" w:eastAsia="仿宋"/>
                <w:sz w:val="24"/>
              </w:rPr>
            </w:pPr>
            <w:r>
              <w:rPr>
                <w:rFonts w:hint="eastAsia" w:ascii="仿宋" w:hAnsi="仿宋" w:eastAsia="仿宋"/>
                <w:sz w:val="24"/>
              </w:rPr>
              <w:t>支持抗生素使用情况审计，可根据上级卫生行业合规要求，对抗生素使用情况、青霉素使用情况、医务人员用药情况、患者自费比例等进行统计展示，提供抗生素使用报表含医务人员用药情况的功能截图，加盖厂商公章。</w:t>
            </w:r>
          </w:p>
          <w:p>
            <w:pPr>
              <w:pStyle w:val="10"/>
              <w:numPr>
                <w:ilvl w:val="0"/>
                <w:numId w:val="12"/>
              </w:numPr>
              <w:ind w:firstLineChars="0"/>
              <w:rPr>
                <w:rFonts w:ascii="仿宋" w:hAnsi="仿宋" w:eastAsia="仿宋"/>
                <w:sz w:val="24"/>
              </w:rPr>
            </w:pPr>
            <w:r>
              <w:rPr>
                <w:rFonts w:hint="eastAsia" w:ascii="仿宋" w:hAnsi="仿宋" w:eastAsia="仿宋"/>
                <w:sz w:val="24"/>
              </w:rPr>
              <w:t>支持高值耗材使用情况审计，可根据上级卫生行业合规要求，对高值耗材使用情况，科室使用情况进行统计展示，提供高值耗材报表含耗材使用情况，科室使用情况的功能截图，加盖厂商公章。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数据审计查询</w:t>
            </w:r>
          </w:p>
        </w:tc>
        <w:tc>
          <w:tcPr>
            <w:tcW w:w="5961" w:type="dxa"/>
            <w:gridSpan w:val="4"/>
            <w:vAlign w:val="center"/>
          </w:tcPr>
          <w:p>
            <w:pPr>
              <w:pStyle w:val="10"/>
              <w:numPr>
                <w:ilvl w:val="0"/>
                <w:numId w:val="13"/>
              </w:numPr>
              <w:ind w:firstLineChars="0"/>
              <w:rPr>
                <w:rFonts w:ascii="仿宋" w:hAnsi="仿宋" w:eastAsia="仿宋"/>
                <w:sz w:val="24"/>
              </w:rPr>
            </w:pPr>
            <w:r>
              <w:rPr>
                <w:rFonts w:hint="eastAsia" w:ascii="仿宋" w:hAnsi="仿宋" w:eastAsia="仿宋"/>
                <w:sz w:val="24"/>
              </w:rPr>
              <w:t>审计数据支持多种查询方式，可根据时间、地址、数据库类型、用户名、操作类型、数据库名，表名，字段名等多种条件进行组合，进行精确日志查询。支持对查询数据以Excel、Pdf、Word等格式导出相关报表。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报表管理</w:t>
            </w:r>
          </w:p>
        </w:tc>
        <w:tc>
          <w:tcPr>
            <w:tcW w:w="5961" w:type="dxa"/>
            <w:gridSpan w:val="4"/>
            <w:vAlign w:val="center"/>
          </w:tcPr>
          <w:p>
            <w:pPr>
              <w:pStyle w:val="10"/>
              <w:numPr>
                <w:ilvl w:val="0"/>
                <w:numId w:val="14"/>
              </w:numPr>
              <w:ind w:firstLineChars="0"/>
              <w:rPr>
                <w:rFonts w:ascii="仿宋" w:hAnsi="仿宋" w:eastAsia="仿宋"/>
                <w:sz w:val="24"/>
                <w:szCs w:val="28"/>
              </w:rPr>
            </w:pPr>
            <w:r>
              <w:rPr>
                <w:rFonts w:ascii="仿宋" w:hAnsi="仿宋" w:eastAsia="仿宋"/>
                <w:sz w:val="24"/>
              </w:rPr>
              <w:t>按需配置并按天</w:t>
            </w:r>
            <w:r>
              <w:rPr>
                <w:rFonts w:hint="eastAsia" w:ascii="仿宋" w:hAnsi="仿宋" w:eastAsia="仿宋"/>
                <w:sz w:val="24"/>
              </w:rPr>
              <w:t>、</w:t>
            </w:r>
            <w:r>
              <w:rPr>
                <w:rFonts w:ascii="仿宋" w:hAnsi="仿宋" w:eastAsia="仿宋"/>
                <w:sz w:val="24"/>
              </w:rPr>
              <w:t>周</w:t>
            </w:r>
            <w:r>
              <w:rPr>
                <w:rFonts w:hint="eastAsia" w:ascii="仿宋" w:hAnsi="仿宋" w:eastAsia="仿宋"/>
                <w:sz w:val="24"/>
              </w:rPr>
              <w:t>、</w:t>
            </w:r>
            <w:r>
              <w:rPr>
                <w:rFonts w:ascii="仿宋" w:hAnsi="仿宋" w:eastAsia="仿宋"/>
                <w:sz w:val="24"/>
              </w:rPr>
              <w:t>月自动生成防统方报告</w:t>
            </w:r>
            <w:r>
              <w:rPr>
                <w:rFonts w:hint="eastAsia" w:ascii="仿宋" w:hAnsi="仿宋" w:eastAsia="仿宋"/>
                <w:sz w:val="24"/>
              </w:rPr>
              <w:t>。</w:t>
            </w:r>
          </w:p>
          <w:p>
            <w:pPr>
              <w:pStyle w:val="10"/>
              <w:numPr>
                <w:ilvl w:val="0"/>
                <w:numId w:val="14"/>
              </w:numPr>
              <w:ind w:firstLineChars="0"/>
              <w:rPr>
                <w:rFonts w:ascii="仿宋" w:hAnsi="仿宋" w:eastAsia="仿宋"/>
                <w:sz w:val="24"/>
                <w:szCs w:val="28"/>
              </w:rPr>
            </w:pPr>
            <w:r>
              <w:rPr>
                <w:rFonts w:hint="eastAsia" w:ascii="仿宋" w:hAnsi="仿宋" w:eastAsia="仿宋"/>
                <w:sz w:val="24"/>
                <w:szCs w:val="28"/>
              </w:rPr>
              <w:t>实现对所有统方事件出现频率进行图形化的汇总统计分析，并提供对汇总结果的实时查询功能；</w:t>
            </w:r>
          </w:p>
          <w:p>
            <w:pPr>
              <w:pStyle w:val="10"/>
              <w:numPr>
                <w:ilvl w:val="0"/>
                <w:numId w:val="14"/>
              </w:numPr>
              <w:ind w:firstLineChars="0"/>
              <w:rPr>
                <w:rFonts w:ascii="仿宋" w:hAnsi="仿宋" w:eastAsia="仿宋"/>
                <w:sz w:val="24"/>
                <w:szCs w:val="28"/>
              </w:rPr>
            </w:pPr>
            <w:r>
              <w:rPr>
                <w:rFonts w:hint="eastAsia" w:ascii="仿宋" w:hAnsi="仿宋" w:eastAsia="仿宋"/>
                <w:sz w:val="24"/>
                <w:szCs w:val="28"/>
              </w:rPr>
              <w:t>支持针对单个数据库访问情况生成报表展示：源IP、帐号、客户端工具、操作类型、告警、操作对象等统计情况。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攻击监测</w:t>
            </w:r>
          </w:p>
        </w:tc>
        <w:tc>
          <w:tcPr>
            <w:tcW w:w="5961" w:type="dxa"/>
            <w:gridSpan w:val="4"/>
            <w:vAlign w:val="center"/>
          </w:tcPr>
          <w:p>
            <w:pPr>
              <w:pStyle w:val="10"/>
              <w:numPr>
                <w:ilvl w:val="0"/>
                <w:numId w:val="15"/>
              </w:numPr>
              <w:ind w:firstLineChars="0"/>
              <w:rPr>
                <w:rFonts w:ascii="仿宋" w:hAnsi="仿宋" w:eastAsia="仿宋"/>
                <w:sz w:val="24"/>
                <w:szCs w:val="28"/>
              </w:rPr>
            </w:pPr>
            <w:r>
              <w:rPr>
                <w:rFonts w:hint="eastAsia" w:ascii="仿宋" w:hAnsi="仿宋" w:eastAsia="仿宋"/>
                <w:sz w:val="24"/>
              </w:rPr>
              <w:t>系统应具备</w:t>
            </w:r>
            <w:bookmarkStart w:id="0" w:name="_Hlk83375760"/>
            <w:r>
              <w:rPr>
                <w:rFonts w:hint="eastAsia" w:ascii="仿宋" w:hAnsi="仿宋" w:eastAsia="仿宋"/>
                <w:sz w:val="24"/>
              </w:rPr>
              <w:t>防范非法IP地址、防范暴力破解登录用户密码</w:t>
            </w:r>
            <w:bookmarkEnd w:id="0"/>
            <w:r>
              <w:rPr>
                <w:rFonts w:hint="eastAsia" w:ascii="仿宋" w:hAnsi="仿宋" w:eastAsia="仿宋"/>
                <w:sz w:val="24"/>
              </w:rPr>
              <w:t>（能够对连续失败登陆进行自动锁定，锁定时间可设置）等安全功能，提供登陆IP安全设置功能截图，并厂商盖章。</w:t>
            </w:r>
          </w:p>
          <w:p>
            <w:pPr>
              <w:pStyle w:val="10"/>
              <w:numPr>
                <w:ilvl w:val="0"/>
                <w:numId w:val="15"/>
              </w:numPr>
              <w:ind w:firstLineChars="0"/>
              <w:rPr>
                <w:rFonts w:ascii="仿宋" w:hAnsi="仿宋" w:eastAsia="仿宋"/>
                <w:sz w:val="24"/>
                <w:szCs w:val="28"/>
              </w:rPr>
            </w:pPr>
            <w:r>
              <w:rPr>
                <w:rFonts w:hint="eastAsia" w:ascii="仿宋" w:hAnsi="仿宋" w:eastAsia="仿宋"/>
                <w:sz w:val="24"/>
              </w:rPr>
              <w:t>支持对SQL注入、跨站脚本攻击等web攻击的识别与告警。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管理配置</w:t>
            </w:r>
          </w:p>
        </w:tc>
        <w:tc>
          <w:tcPr>
            <w:tcW w:w="5961" w:type="dxa"/>
            <w:gridSpan w:val="4"/>
            <w:vAlign w:val="center"/>
          </w:tcPr>
          <w:p>
            <w:pPr>
              <w:pStyle w:val="10"/>
              <w:numPr>
                <w:ilvl w:val="0"/>
                <w:numId w:val="16"/>
              </w:numPr>
              <w:ind w:firstLineChars="0"/>
              <w:rPr>
                <w:rFonts w:ascii="仿宋" w:hAnsi="仿宋" w:eastAsia="仿宋"/>
                <w:sz w:val="24"/>
              </w:rPr>
            </w:pPr>
            <w:r>
              <w:rPr>
                <w:rFonts w:ascii="仿宋" w:hAnsi="仿宋" w:eastAsia="仿宋"/>
                <w:sz w:val="24"/>
              </w:rPr>
              <w:t>多权分立</w:t>
            </w:r>
            <w:r>
              <w:rPr>
                <w:rFonts w:hint="eastAsia" w:ascii="仿宋" w:hAnsi="仿宋" w:eastAsia="仿宋"/>
                <w:sz w:val="24"/>
              </w:rPr>
              <w:t>，</w:t>
            </w:r>
            <w:r>
              <w:rPr>
                <w:rFonts w:ascii="仿宋" w:hAnsi="仿宋" w:eastAsia="仿宋"/>
                <w:sz w:val="24"/>
              </w:rPr>
              <w:t>提供审计</w:t>
            </w:r>
            <w:r>
              <w:rPr>
                <w:rFonts w:hint="eastAsia" w:ascii="仿宋" w:hAnsi="仿宋" w:eastAsia="仿宋"/>
                <w:sz w:val="24"/>
              </w:rPr>
              <w:t>、</w:t>
            </w:r>
            <w:r>
              <w:rPr>
                <w:rFonts w:ascii="仿宋" w:hAnsi="仿宋" w:eastAsia="仿宋"/>
                <w:sz w:val="24"/>
              </w:rPr>
              <w:t>维护</w:t>
            </w:r>
            <w:r>
              <w:rPr>
                <w:rFonts w:hint="eastAsia" w:ascii="仿宋" w:hAnsi="仿宋" w:eastAsia="仿宋"/>
                <w:sz w:val="24"/>
              </w:rPr>
              <w:t>、</w:t>
            </w:r>
            <w:r>
              <w:rPr>
                <w:rFonts w:ascii="仿宋" w:hAnsi="仿宋" w:eastAsia="仿宋"/>
                <w:sz w:val="24"/>
              </w:rPr>
              <w:t>系统管理三类权限</w:t>
            </w:r>
            <w:r>
              <w:rPr>
                <w:rFonts w:hint="eastAsia" w:ascii="仿宋" w:hAnsi="仿宋" w:eastAsia="仿宋"/>
                <w:sz w:val="24"/>
              </w:rPr>
              <w:t>。</w:t>
            </w:r>
          </w:p>
          <w:p>
            <w:pPr>
              <w:pStyle w:val="10"/>
              <w:numPr>
                <w:ilvl w:val="0"/>
                <w:numId w:val="16"/>
              </w:numPr>
              <w:ind w:firstLineChars="0"/>
              <w:rPr>
                <w:rFonts w:ascii="仿宋" w:hAnsi="仿宋" w:eastAsia="仿宋"/>
                <w:sz w:val="24"/>
              </w:rPr>
            </w:pPr>
            <w:r>
              <w:rPr>
                <w:rFonts w:hint="eastAsia" w:ascii="仿宋" w:hAnsi="仿宋" w:eastAsia="仿宋"/>
                <w:sz w:val="24"/>
              </w:rPr>
              <w:t>管理员登陆支持多因子认证：静态口令认证，支持密码的复杂性管理，比如大小写、数字、特殊字符、长度等，支持自定义内不操作自动锁屏功能；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平台接口</w:t>
            </w:r>
          </w:p>
        </w:tc>
        <w:tc>
          <w:tcPr>
            <w:tcW w:w="5961" w:type="dxa"/>
            <w:gridSpan w:val="4"/>
            <w:vAlign w:val="center"/>
          </w:tcPr>
          <w:p>
            <w:pPr>
              <w:pStyle w:val="10"/>
              <w:numPr>
                <w:ilvl w:val="0"/>
                <w:numId w:val="17"/>
              </w:numPr>
              <w:ind w:firstLineChars="0"/>
              <w:rPr>
                <w:rFonts w:ascii="仿宋" w:hAnsi="仿宋" w:eastAsia="仿宋"/>
                <w:sz w:val="24"/>
                <w:szCs w:val="28"/>
              </w:rPr>
            </w:pPr>
            <w:r>
              <w:rPr>
                <w:rFonts w:hint="eastAsia" w:ascii="仿宋" w:hAnsi="仿宋" w:eastAsia="仿宋"/>
                <w:sz w:val="24"/>
                <w:szCs w:val="28"/>
              </w:rPr>
              <w:t>实现对统方事件进行实时报警，实现短信、邮件对报警进行通知。支持通过配置与第三方短信平台的H</w:t>
            </w:r>
            <w:r>
              <w:rPr>
                <w:rFonts w:ascii="仿宋" w:hAnsi="仿宋" w:eastAsia="仿宋"/>
                <w:sz w:val="24"/>
                <w:szCs w:val="28"/>
              </w:rPr>
              <w:t>TTPS和</w:t>
            </w:r>
            <w:r>
              <w:rPr>
                <w:rFonts w:hint="eastAsia" w:ascii="仿宋" w:hAnsi="仿宋" w:eastAsia="仿宋"/>
                <w:sz w:val="24"/>
                <w:szCs w:val="28"/>
              </w:rPr>
              <w:t>H</w:t>
            </w:r>
            <w:r>
              <w:rPr>
                <w:rFonts w:ascii="仿宋" w:hAnsi="仿宋" w:eastAsia="仿宋"/>
                <w:sz w:val="24"/>
                <w:szCs w:val="28"/>
              </w:rPr>
              <w:t>TTP接口</w:t>
            </w:r>
            <w:r>
              <w:rPr>
                <w:rFonts w:hint="eastAsia" w:ascii="仿宋" w:hAnsi="仿宋" w:eastAsia="仿宋"/>
                <w:sz w:val="24"/>
                <w:szCs w:val="28"/>
              </w:rPr>
              <w:t>对接，无需二次开发。</w:t>
            </w:r>
          </w:p>
          <w:p>
            <w:pPr>
              <w:pStyle w:val="10"/>
              <w:numPr>
                <w:ilvl w:val="0"/>
                <w:numId w:val="17"/>
              </w:numPr>
              <w:ind w:firstLineChars="0"/>
              <w:rPr>
                <w:rFonts w:ascii="仿宋" w:hAnsi="仿宋" w:eastAsia="仿宋"/>
                <w:sz w:val="24"/>
                <w:szCs w:val="28"/>
              </w:rPr>
            </w:pPr>
            <w:r>
              <w:rPr>
                <w:rFonts w:hint="eastAsia" w:ascii="仿宋" w:hAnsi="仿宋" w:eastAsia="仿宋"/>
                <w:sz w:val="24"/>
              </w:rPr>
              <w:t>支持与FTP服务器对接（备份与还原）。</w:t>
            </w:r>
          </w:p>
          <w:p>
            <w:pPr>
              <w:pStyle w:val="10"/>
              <w:numPr>
                <w:ilvl w:val="0"/>
                <w:numId w:val="17"/>
              </w:numPr>
              <w:ind w:firstLineChars="0"/>
              <w:rPr>
                <w:rFonts w:ascii="仿宋" w:hAnsi="仿宋" w:eastAsia="仿宋"/>
                <w:sz w:val="24"/>
                <w:szCs w:val="28"/>
              </w:rPr>
            </w:pPr>
            <w:r>
              <w:rPr>
                <w:rFonts w:hint="eastAsia" w:ascii="仿宋" w:hAnsi="仿宋" w:eastAsia="仿宋"/>
                <w:sz w:val="24"/>
              </w:rPr>
              <w:t>提供标准接口可实现与网络安全平台的联动。</w:t>
            </w:r>
          </w:p>
          <w:p>
            <w:pPr>
              <w:pStyle w:val="10"/>
              <w:numPr>
                <w:ilvl w:val="0"/>
                <w:numId w:val="17"/>
              </w:numPr>
              <w:ind w:firstLineChars="0"/>
              <w:rPr>
                <w:rFonts w:ascii="仿宋" w:hAnsi="仿宋" w:eastAsia="仿宋"/>
                <w:sz w:val="24"/>
                <w:szCs w:val="28"/>
              </w:rPr>
            </w:pPr>
            <w:r>
              <w:rPr>
                <w:rFonts w:hint="eastAsia" w:ascii="仿宋" w:hAnsi="仿宋" w:eastAsia="仿宋"/>
                <w:sz w:val="24"/>
              </w:rPr>
              <w:t>支持数据库连接中断报警。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ascii="仿宋" w:hAnsi="仿宋" w:eastAsia="仿宋"/>
                <w:sz w:val="24"/>
                <w:szCs w:val="24"/>
              </w:rPr>
              <w:t>售后服务</w:t>
            </w: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left"/>
              <w:rPr>
                <w:rFonts w:ascii="仿宋" w:hAnsi="仿宋" w:eastAsia="仿宋"/>
                <w:sz w:val="24"/>
              </w:rPr>
            </w:pPr>
            <w:r>
              <w:rPr>
                <w:rFonts w:hint="eastAsia" w:ascii="仿宋" w:hAnsi="仿宋" w:eastAsia="仿宋"/>
                <w:sz w:val="24"/>
                <w:szCs w:val="28"/>
              </w:rPr>
              <w:t>#</w:t>
            </w:r>
            <w:r>
              <w:rPr>
                <w:rFonts w:ascii="仿宋" w:hAnsi="仿宋" w:eastAsia="仿宋"/>
                <w:sz w:val="24"/>
              </w:rPr>
              <w:t>产品维护要求</w:t>
            </w:r>
          </w:p>
        </w:tc>
        <w:tc>
          <w:tcPr>
            <w:tcW w:w="5961" w:type="dxa"/>
            <w:gridSpan w:val="4"/>
            <w:vAlign w:val="center"/>
          </w:tcPr>
          <w:p>
            <w:pPr>
              <w:widowControl/>
              <w:jc w:val="left"/>
              <w:rPr>
                <w:rFonts w:ascii="仿宋" w:hAnsi="仿宋" w:eastAsia="仿宋"/>
                <w:sz w:val="24"/>
              </w:rPr>
            </w:pPr>
            <w:r>
              <w:rPr>
                <w:rFonts w:hint="eastAsia" w:ascii="仿宋" w:hAnsi="仿宋" w:eastAsia="仿宋"/>
                <w:sz w:val="24"/>
              </w:rPr>
              <w:t>承诺提供产品终身售后服务。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免费维保期</w:t>
            </w:r>
          </w:p>
        </w:tc>
        <w:tc>
          <w:tcPr>
            <w:tcW w:w="5961" w:type="dxa"/>
            <w:gridSpan w:val="4"/>
            <w:vAlign w:val="center"/>
          </w:tcPr>
          <w:p>
            <w:pPr>
              <w:spacing w:line="288" w:lineRule="auto"/>
              <w:jc w:val="left"/>
              <w:textAlignment w:val="center"/>
              <w:rPr>
                <w:rFonts w:ascii="仿宋" w:hAnsi="仿宋" w:eastAsia="仿宋"/>
                <w:sz w:val="24"/>
              </w:rPr>
            </w:pPr>
            <w:r>
              <w:rPr>
                <w:rFonts w:hint="eastAsia" w:ascii="仿宋" w:hAnsi="仿宋" w:eastAsia="仿宋"/>
                <w:sz w:val="24"/>
              </w:rPr>
              <w:t>1.硬件：提供五年投标产品生产厂家免费维保服务，时间自项目验收合格之日起算。</w:t>
            </w:r>
          </w:p>
          <w:p>
            <w:pPr>
              <w:spacing w:line="288" w:lineRule="auto"/>
              <w:jc w:val="left"/>
              <w:textAlignment w:val="center"/>
              <w:rPr>
                <w:rFonts w:ascii="仿宋" w:hAnsi="仿宋" w:eastAsia="仿宋"/>
                <w:sz w:val="24"/>
              </w:rPr>
            </w:pPr>
            <w:r>
              <w:rPr>
                <w:rFonts w:hint="eastAsia" w:ascii="仿宋" w:hAnsi="仿宋" w:eastAsia="仿宋"/>
                <w:sz w:val="24"/>
              </w:rPr>
              <w:t>2</w:t>
            </w:r>
            <w:r>
              <w:rPr>
                <w:rFonts w:ascii="仿宋" w:hAnsi="仿宋" w:eastAsia="仿宋"/>
                <w:sz w:val="24"/>
              </w:rPr>
              <w:t>.软件</w:t>
            </w:r>
            <w:r>
              <w:rPr>
                <w:rFonts w:hint="eastAsia" w:ascii="仿宋" w:hAnsi="仿宋" w:eastAsia="仿宋"/>
                <w:sz w:val="24"/>
              </w:rPr>
              <w:t>：提供一年投标产品免费维保服务，时间自项目验收合格之日起算。</w:t>
            </w:r>
          </w:p>
          <w:p>
            <w:pPr>
              <w:widowControl/>
              <w:jc w:val="left"/>
              <w:rPr>
                <w:rFonts w:ascii="仿宋" w:hAnsi="仿宋" w:eastAsia="仿宋"/>
                <w:sz w:val="24"/>
              </w:rPr>
            </w:pPr>
            <w:r>
              <w:rPr>
                <w:rFonts w:ascii="仿宋" w:hAnsi="仿宋" w:eastAsia="仿宋"/>
                <w:sz w:val="24"/>
              </w:rPr>
              <w:t>2</w:t>
            </w:r>
            <w:r>
              <w:rPr>
                <w:rFonts w:hint="eastAsia" w:ascii="仿宋" w:hAnsi="仿宋" w:eastAsia="仿宋"/>
                <w:sz w:val="24"/>
              </w:rPr>
              <w:t>.提供投标产品生产厂家售后服务承诺函。</w:t>
            </w:r>
          </w:p>
          <w:p>
            <w:pPr>
              <w:widowControl/>
              <w:jc w:val="left"/>
              <w:rPr>
                <w:rFonts w:ascii="仿宋" w:hAnsi="仿宋" w:eastAsia="仿宋"/>
                <w:sz w:val="24"/>
              </w:rPr>
            </w:pPr>
            <w:r>
              <w:rPr>
                <w:rFonts w:hint="eastAsia" w:ascii="仿宋" w:hAnsi="仿宋" w:eastAsia="仿宋"/>
                <w:sz w:val="24"/>
              </w:rPr>
              <w:t>3.服务期内提供每年免费走访服务。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left"/>
              <w:rPr>
                <w:rFonts w:ascii="仿宋" w:hAnsi="仿宋" w:eastAsia="仿宋"/>
                <w:sz w:val="24"/>
              </w:rPr>
            </w:pPr>
            <w:r>
              <w:rPr>
                <w:rFonts w:hint="eastAsia" w:ascii="仿宋" w:hAnsi="仿宋" w:eastAsia="仿宋"/>
                <w:sz w:val="24"/>
                <w:szCs w:val="28"/>
              </w:rPr>
              <w:t>★免费维保</w:t>
            </w:r>
            <w:r>
              <w:rPr>
                <w:rFonts w:ascii="仿宋" w:hAnsi="仿宋" w:eastAsia="仿宋"/>
                <w:sz w:val="24"/>
              </w:rPr>
              <w:t>期内</w:t>
            </w:r>
            <w:r>
              <w:rPr>
                <w:rFonts w:hint="eastAsia" w:ascii="仿宋" w:hAnsi="仿宋" w:eastAsia="仿宋"/>
                <w:sz w:val="24"/>
              </w:rPr>
              <w:t>服务</w:t>
            </w:r>
            <w:r>
              <w:rPr>
                <w:rFonts w:ascii="仿宋" w:hAnsi="仿宋" w:eastAsia="仿宋"/>
                <w:sz w:val="24"/>
              </w:rPr>
              <w:t>要求</w:t>
            </w:r>
          </w:p>
        </w:tc>
        <w:tc>
          <w:tcPr>
            <w:tcW w:w="5961" w:type="dxa"/>
            <w:gridSpan w:val="4"/>
            <w:vAlign w:val="center"/>
          </w:tcPr>
          <w:p>
            <w:pPr>
              <w:pStyle w:val="10"/>
              <w:widowControl/>
              <w:numPr>
                <w:ilvl w:val="0"/>
                <w:numId w:val="18"/>
              </w:numPr>
              <w:ind w:firstLineChars="0"/>
              <w:jc w:val="left"/>
              <w:rPr>
                <w:rFonts w:ascii="仿宋" w:hAnsi="仿宋" w:eastAsia="仿宋"/>
                <w:sz w:val="24"/>
              </w:rPr>
            </w:pPr>
            <w:r>
              <w:rPr>
                <w:rFonts w:hint="eastAsia" w:ascii="仿宋" w:hAnsi="仿宋" w:eastAsia="仿宋"/>
                <w:sz w:val="24"/>
              </w:rPr>
              <w:t>售后服务期内乙方负责保障软件系统 7×24 小时正常运行。服务内容包括：设备维修、设备更换、设备搬迁、设备调试、设备性能调优、设备故障处理、数据档案恢复、系统安装调试、软件系统升级、软件系统迁移、系统性能调优、新接口制作、已有接口升级改造、软件故障处理、软件功能修改、终端设备配置、系统使用培训和现场技术支付服务等保障系统软硬件正常运行的一切服务。在医院提出要求情况下，投标方需配合第三方厂商完成相应工作。</w:t>
            </w:r>
          </w:p>
          <w:p>
            <w:pPr>
              <w:pStyle w:val="10"/>
              <w:widowControl/>
              <w:numPr>
                <w:ilvl w:val="0"/>
                <w:numId w:val="18"/>
              </w:numPr>
              <w:ind w:firstLineChars="0"/>
              <w:jc w:val="left"/>
              <w:rPr>
                <w:rFonts w:ascii="仿宋" w:hAnsi="仿宋" w:eastAsia="仿宋"/>
                <w:sz w:val="24"/>
              </w:rPr>
            </w:pPr>
            <w:r>
              <w:rPr>
                <w:rFonts w:hint="eastAsia" w:ascii="仿宋" w:hAnsi="仿宋" w:eastAsia="仿宋"/>
                <w:sz w:val="24"/>
              </w:rPr>
              <w:t>提供</w:t>
            </w:r>
            <w:r>
              <w:rPr>
                <w:rFonts w:ascii="仿宋" w:hAnsi="仿宋" w:eastAsia="仿宋"/>
                <w:sz w:val="24"/>
              </w:rPr>
              <w:t>1</w:t>
            </w:r>
            <w:r>
              <w:rPr>
                <w:rFonts w:hint="eastAsia" w:ascii="仿宋" w:hAnsi="仿宋" w:eastAsia="仿宋"/>
                <w:sz w:val="24"/>
              </w:rPr>
              <w:t>人专职驻场运维服务，每周不低于4</w:t>
            </w:r>
            <w:r>
              <w:rPr>
                <w:rFonts w:ascii="仿宋" w:hAnsi="仿宋" w:eastAsia="仿宋"/>
                <w:sz w:val="24"/>
              </w:rPr>
              <w:t>0</w:t>
            </w:r>
            <w:r>
              <w:rPr>
                <w:rFonts w:hint="eastAsia" w:ascii="仿宋" w:hAnsi="仿宋" w:eastAsia="仿宋"/>
                <w:sz w:val="24"/>
              </w:rPr>
              <w:t>小时，负责配合医院进行设备巡检、系统配置、故障处理和技术查证配合，每月出具书面巡检报告。</w:t>
            </w:r>
          </w:p>
          <w:p>
            <w:pPr>
              <w:pStyle w:val="10"/>
              <w:widowControl/>
              <w:numPr>
                <w:ilvl w:val="0"/>
                <w:numId w:val="18"/>
              </w:numPr>
              <w:ind w:firstLineChars="0"/>
              <w:jc w:val="left"/>
              <w:rPr>
                <w:rFonts w:ascii="仿宋" w:hAnsi="仿宋" w:eastAsia="仿宋"/>
                <w:sz w:val="24"/>
              </w:rPr>
            </w:pPr>
            <w:r>
              <w:rPr>
                <w:rFonts w:hint="eastAsia" w:ascii="仿宋" w:hAnsi="仿宋" w:eastAsia="仿宋"/>
                <w:sz w:val="24"/>
              </w:rPr>
              <w:t>根据医院需要，按需到场进行系统调试等配合服务。</w:t>
            </w:r>
          </w:p>
          <w:p>
            <w:pPr>
              <w:pStyle w:val="10"/>
              <w:widowControl/>
              <w:numPr>
                <w:ilvl w:val="0"/>
                <w:numId w:val="18"/>
              </w:numPr>
              <w:ind w:firstLineChars="0"/>
              <w:jc w:val="left"/>
              <w:rPr>
                <w:rFonts w:ascii="仿宋" w:hAnsi="仿宋" w:eastAsia="仿宋"/>
                <w:sz w:val="24"/>
              </w:rPr>
            </w:pPr>
            <w:r>
              <w:rPr>
                <w:rFonts w:hint="eastAsia" w:ascii="仿宋" w:hAnsi="仿宋" w:eastAsia="仿宋"/>
                <w:sz w:val="24"/>
              </w:rPr>
              <w:t>服务期内出现紧急故障情况，公司应在收到服务请求后30分钟内响应，必要时2个小时内到现场，4个小时内解决问题，不能修复的，提供备品备件等，以保证系统正常使用。</w:t>
            </w:r>
          </w:p>
          <w:p>
            <w:pPr>
              <w:pStyle w:val="10"/>
              <w:widowControl/>
              <w:numPr>
                <w:ilvl w:val="0"/>
                <w:numId w:val="18"/>
              </w:numPr>
              <w:ind w:firstLineChars="0"/>
              <w:jc w:val="left"/>
              <w:rPr>
                <w:rFonts w:ascii="仿宋" w:hAnsi="仿宋" w:eastAsia="仿宋"/>
                <w:sz w:val="24"/>
              </w:rPr>
            </w:pPr>
            <w:r>
              <w:rPr>
                <w:rFonts w:hint="eastAsia" w:ascii="仿宋" w:hAnsi="仿宋" w:eastAsia="仿宋"/>
                <w:sz w:val="24"/>
              </w:rPr>
              <w:t>针对重大活动，安排专人进行重点保障。</w:t>
            </w:r>
          </w:p>
          <w:p>
            <w:pPr>
              <w:pStyle w:val="10"/>
              <w:widowControl/>
              <w:numPr>
                <w:ilvl w:val="0"/>
                <w:numId w:val="18"/>
              </w:numPr>
              <w:ind w:firstLineChars="0"/>
              <w:jc w:val="left"/>
              <w:rPr>
                <w:rFonts w:ascii="仿宋" w:hAnsi="仿宋" w:eastAsia="仿宋"/>
                <w:sz w:val="24"/>
              </w:rPr>
            </w:pPr>
            <w:r>
              <w:rPr>
                <w:rFonts w:hint="eastAsia" w:ascii="仿宋" w:hAnsi="仿宋" w:eastAsia="仿宋"/>
                <w:sz w:val="24"/>
              </w:rPr>
              <w:t>免费售后服务期结束后的售后服务费用另行协商。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服务本地化要求</w:t>
            </w:r>
          </w:p>
        </w:tc>
        <w:tc>
          <w:tcPr>
            <w:tcW w:w="5961" w:type="dxa"/>
            <w:gridSpan w:val="4"/>
            <w:vAlign w:val="center"/>
          </w:tcPr>
          <w:p>
            <w:pPr>
              <w:jc w:val="left"/>
              <w:rPr>
                <w:rFonts w:ascii="仿宋" w:hAnsi="仿宋" w:eastAsia="仿宋"/>
                <w:sz w:val="24"/>
              </w:rPr>
            </w:pPr>
            <w:r>
              <w:rPr>
                <w:rFonts w:ascii="仿宋" w:hAnsi="仿宋" w:eastAsia="仿宋"/>
                <w:sz w:val="24"/>
              </w:rPr>
              <w:t xml:space="preserve">1. </w:t>
            </w:r>
            <w:r>
              <w:rPr>
                <w:rFonts w:hint="eastAsia" w:ascii="仿宋" w:hAnsi="仿宋" w:eastAsia="仿宋"/>
                <w:sz w:val="24"/>
              </w:rPr>
              <w:t>需在西安设立服务团队。</w:t>
            </w:r>
          </w:p>
          <w:p>
            <w:pPr>
              <w:jc w:val="left"/>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需有备品备件库，设备一旦损坏立刻提供备用品。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left"/>
              <w:rPr>
                <w:rFonts w:ascii="仿宋" w:hAnsi="仿宋" w:eastAsia="仿宋"/>
                <w:sz w:val="24"/>
              </w:rPr>
            </w:pPr>
            <w:r>
              <w:rPr>
                <w:rFonts w:hint="eastAsia" w:ascii="仿宋" w:hAnsi="仿宋" w:eastAsia="仿宋"/>
                <w:sz w:val="24"/>
              </w:rPr>
              <w:t>操作培训</w:t>
            </w:r>
          </w:p>
        </w:tc>
        <w:tc>
          <w:tcPr>
            <w:tcW w:w="5961" w:type="dxa"/>
            <w:gridSpan w:val="4"/>
            <w:vAlign w:val="center"/>
          </w:tcPr>
          <w:p>
            <w:pPr>
              <w:pStyle w:val="10"/>
              <w:numPr>
                <w:ilvl w:val="0"/>
                <w:numId w:val="19"/>
              </w:numPr>
              <w:ind w:firstLineChars="0"/>
              <w:jc w:val="left"/>
              <w:rPr>
                <w:rFonts w:ascii="仿宋" w:hAnsi="仿宋" w:eastAsia="仿宋"/>
                <w:sz w:val="24"/>
              </w:rPr>
            </w:pPr>
            <w:r>
              <w:rPr>
                <w:rFonts w:ascii="仿宋" w:hAnsi="仿宋" w:eastAsia="仿宋"/>
                <w:sz w:val="24"/>
              </w:rPr>
              <w:t>按需制定培训计划方案</w:t>
            </w:r>
            <w:r>
              <w:rPr>
                <w:rFonts w:hint="eastAsia" w:ascii="仿宋" w:hAnsi="仿宋" w:eastAsia="仿宋"/>
                <w:sz w:val="24"/>
              </w:rPr>
              <w:t>。</w:t>
            </w:r>
          </w:p>
          <w:p>
            <w:pPr>
              <w:pStyle w:val="10"/>
              <w:numPr>
                <w:ilvl w:val="0"/>
                <w:numId w:val="19"/>
              </w:numPr>
              <w:ind w:firstLineChars="0"/>
              <w:jc w:val="left"/>
              <w:rPr>
                <w:rFonts w:ascii="仿宋" w:hAnsi="仿宋" w:eastAsia="仿宋"/>
                <w:sz w:val="24"/>
              </w:rPr>
            </w:pPr>
            <w:r>
              <w:rPr>
                <w:rFonts w:hint="eastAsia" w:ascii="仿宋" w:hAnsi="仿宋" w:eastAsia="仿宋"/>
                <w:sz w:val="24"/>
              </w:rPr>
              <w:t>项目上线前组织本地培训不少于1次。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4"/>
              </w:numPr>
              <w:ind w:firstLineChars="0"/>
              <w:jc w:val="center"/>
              <w:rPr>
                <w:rFonts w:ascii="仿宋" w:hAnsi="仿宋" w:eastAsia="仿宋"/>
                <w:sz w:val="24"/>
              </w:rPr>
            </w:pPr>
          </w:p>
        </w:tc>
        <w:tc>
          <w:tcPr>
            <w:tcW w:w="1466"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实施服务</w:t>
            </w:r>
            <w:r>
              <w:rPr>
                <w:rFonts w:ascii="仿宋" w:hAnsi="仿宋" w:eastAsia="仿宋"/>
                <w:sz w:val="24"/>
              </w:rPr>
              <w:t xml:space="preserve"> </w:t>
            </w:r>
          </w:p>
        </w:tc>
        <w:tc>
          <w:tcPr>
            <w:tcW w:w="5961" w:type="dxa"/>
            <w:gridSpan w:val="4"/>
            <w:vAlign w:val="center"/>
          </w:tcPr>
          <w:p>
            <w:pPr>
              <w:jc w:val="left"/>
              <w:rPr>
                <w:rFonts w:ascii="仿宋" w:hAnsi="仿宋" w:eastAsia="仿宋"/>
                <w:sz w:val="24"/>
              </w:rPr>
            </w:pPr>
            <w:r>
              <w:rPr>
                <w:rFonts w:hint="eastAsia" w:ascii="仿宋" w:hAnsi="仿宋" w:eastAsia="仿宋"/>
                <w:sz w:val="24"/>
              </w:rPr>
              <w:t>项目实施过程中按照项目要求配备所需的辅材配件。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4"/>
            <w:vAlign w:val="center"/>
          </w:tcPr>
          <w:p>
            <w:pPr>
              <w:ind w:right="-57" w:rightChars="-27"/>
              <w:jc w:val="center"/>
              <w:rPr>
                <w:rFonts w:ascii="仿宋" w:hAnsi="仿宋" w:eastAsia="仿宋"/>
                <w:sz w:val="28"/>
                <w:szCs w:val="28"/>
              </w:rPr>
            </w:pPr>
            <w:r>
              <w:rPr>
                <w:rFonts w:hint="eastAsia" w:ascii="仿宋" w:hAnsi="仿宋" w:eastAsia="仿宋"/>
                <w:sz w:val="28"/>
                <w:szCs w:val="28"/>
              </w:rPr>
              <w:t>需求科室</w:t>
            </w:r>
          </w:p>
          <w:p>
            <w:pPr>
              <w:ind w:right="-57" w:rightChars="-27"/>
              <w:jc w:val="center"/>
              <w:rPr>
                <w:rFonts w:ascii="仿宋" w:hAnsi="仿宋" w:eastAsia="仿宋"/>
                <w:sz w:val="28"/>
                <w:szCs w:val="28"/>
              </w:rPr>
            </w:pPr>
            <w:r>
              <w:rPr>
                <w:rFonts w:hint="eastAsia" w:ascii="仿宋" w:hAnsi="仿宋" w:eastAsia="仿宋"/>
                <w:sz w:val="28"/>
                <w:szCs w:val="28"/>
              </w:rPr>
              <w:t>负责人</w:t>
            </w:r>
          </w:p>
        </w:tc>
        <w:tc>
          <w:tcPr>
            <w:tcW w:w="1708" w:type="dxa"/>
            <w:gridSpan w:val="2"/>
            <w:vAlign w:val="center"/>
          </w:tcPr>
          <w:p>
            <w:pPr>
              <w:ind w:right="-57" w:rightChars="-27"/>
              <w:jc w:val="center"/>
              <w:rPr>
                <w:rFonts w:ascii="仿宋" w:hAnsi="仿宋" w:eastAsia="仿宋"/>
                <w:sz w:val="28"/>
                <w:szCs w:val="28"/>
              </w:rPr>
            </w:pPr>
          </w:p>
        </w:tc>
        <w:tc>
          <w:tcPr>
            <w:tcW w:w="3034" w:type="dxa"/>
            <w:gridSpan w:val="2"/>
            <w:vAlign w:val="center"/>
          </w:tcPr>
          <w:p>
            <w:pPr>
              <w:ind w:right="-57" w:rightChars="-27"/>
              <w:jc w:val="center"/>
              <w:rPr>
                <w:rFonts w:ascii="仿宋" w:hAnsi="仿宋" w:eastAsia="仿宋"/>
                <w:sz w:val="28"/>
                <w:szCs w:val="28"/>
              </w:rPr>
            </w:pPr>
            <w:r>
              <w:rPr>
                <w:rFonts w:ascii="仿宋" w:hAnsi="仿宋" w:eastAsia="仿宋"/>
                <w:sz w:val="28"/>
                <w:szCs w:val="28"/>
              </w:rPr>
              <w:t>机关业务</w:t>
            </w:r>
          </w:p>
          <w:p>
            <w:pPr>
              <w:ind w:right="-57" w:rightChars="-27"/>
              <w:jc w:val="center"/>
              <w:rPr>
                <w:rFonts w:ascii="仿宋" w:hAnsi="仿宋" w:eastAsia="仿宋"/>
                <w:sz w:val="28"/>
                <w:szCs w:val="28"/>
              </w:rPr>
            </w:pPr>
            <w:r>
              <w:rPr>
                <w:rFonts w:ascii="仿宋" w:hAnsi="仿宋" w:eastAsia="仿宋"/>
                <w:sz w:val="28"/>
                <w:szCs w:val="28"/>
              </w:rPr>
              <w:t>部门</w:t>
            </w:r>
          </w:p>
        </w:tc>
        <w:tc>
          <w:tcPr>
            <w:tcW w:w="2502" w:type="dxa"/>
            <w:vAlign w:val="center"/>
          </w:tcPr>
          <w:p>
            <w:pPr>
              <w:ind w:right="-57" w:rightChars="-27"/>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2" w:type="dxa"/>
            <w:gridSpan w:val="4"/>
            <w:vAlign w:val="center"/>
          </w:tcPr>
          <w:p>
            <w:pPr>
              <w:ind w:right="-57" w:rightChars="-27"/>
              <w:jc w:val="center"/>
              <w:rPr>
                <w:rFonts w:ascii="仿宋" w:hAnsi="仿宋" w:eastAsia="仿宋"/>
                <w:sz w:val="28"/>
                <w:szCs w:val="28"/>
              </w:rPr>
            </w:pPr>
            <w:r>
              <w:rPr>
                <w:rFonts w:hint="eastAsia" w:ascii="仿宋" w:hAnsi="仿宋" w:eastAsia="仿宋"/>
                <w:sz w:val="28"/>
                <w:szCs w:val="28"/>
              </w:rPr>
              <w:t>专家组</w:t>
            </w:r>
          </w:p>
        </w:tc>
        <w:tc>
          <w:tcPr>
            <w:tcW w:w="7244" w:type="dxa"/>
            <w:gridSpan w:val="5"/>
            <w:vAlign w:val="center"/>
          </w:tcPr>
          <w:p>
            <w:pPr>
              <w:ind w:right="-57" w:rightChars="-27"/>
              <w:jc w:val="center"/>
              <w:rPr>
                <w:rFonts w:ascii="仿宋" w:hAnsi="仿宋" w:eastAsia="仿宋"/>
                <w:sz w:val="28"/>
                <w:szCs w:val="28"/>
              </w:rPr>
            </w:pPr>
          </w:p>
        </w:tc>
      </w:tr>
    </w:tbl>
    <w:p>
      <w:pPr>
        <w:ind w:right="-57" w:rightChars="-27"/>
        <w:rPr>
          <w:rFonts w:ascii="仿宋" w:hAnsi="仿宋" w:eastAsia="仿宋"/>
          <w:sz w:val="24"/>
          <w:szCs w:val="28"/>
        </w:rPr>
      </w:pPr>
      <w:r>
        <w:rPr>
          <w:rFonts w:ascii="仿宋" w:hAnsi="仿宋" w:eastAsia="仿宋"/>
          <w:sz w:val="24"/>
          <w:szCs w:val="28"/>
        </w:rPr>
        <w:t>说明</w:t>
      </w:r>
      <w:r>
        <w:rPr>
          <w:rFonts w:hint="eastAsia" w:ascii="仿宋" w:hAnsi="仿宋" w:eastAsia="仿宋"/>
          <w:sz w:val="24"/>
          <w:szCs w:val="28"/>
        </w:rPr>
        <w:t>：</w:t>
      </w:r>
      <w:r>
        <w:rPr>
          <w:rFonts w:ascii="仿宋" w:hAnsi="仿宋" w:eastAsia="仿宋"/>
          <w:sz w:val="24"/>
          <w:szCs w:val="28"/>
        </w:rPr>
        <w:t>功能要求</w:t>
      </w:r>
      <w:r>
        <w:rPr>
          <w:rFonts w:hint="eastAsia" w:ascii="仿宋" w:hAnsi="仿宋" w:eastAsia="仿宋"/>
          <w:sz w:val="24"/>
          <w:szCs w:val="28"/>
        </w:rPr>
        <w:t>、</w:t>
      </w:r>
      <w:r>
        <w:rPr>
          <w:rFonts w:ascii="仿宋" w:hAnsi="仿宋" w:eastAsia="仿宋"/>
          <w:sz w:val="24"/>
          <w:szCs w:val="28"/>
        </w:rPr>
        <w:t>配置清单为必备要求</w:t>
      </w:r>
      <w:r>
        <w:rPr>
          <w:rFonts w:hint="eastAsia" w:ascii="仿宋" w:hAnsi="仿宋" w:eastAsia="仿宋"/>
          <w:sz w:val="24"/>
          <w:szCs w:val="28"/>
        </w:rPr>
        <w:t>。必要技术指标参数以★标记（有1项不满足即按无效投标处理），重要技术参数以#标记，一般技术指标参数不作标记。投标供应商须提供所有“正偏离”、“无偏离”响应的技术参数的支持资料，技术参数支持材料包括：检测报告、技术白皮书、使用说明书、正式期刊发表的论文、公开发布的宣传彩页。并在技术参数偏离表备注栏中注明支持材料在标书中的页码、行数，凡未提供有效证明文件的响应不予承认。未按要求填写，将可能被认定为无效投标，提供虚假指标参数的，取消中标资格。</w:t>
      </w:r>
    </w:p>
    <w:sectPr>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81108"/>
    <w:multiLevelType w:val="multilevel"/>
    <w:tmpl w:val="01C8110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7D82760"/>
    <w:multiLevelType w:val="multilevel"/>
    <w:tmpl w:val="07D8276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3B80A05"/>
    <w:multiLevelType w:val="multilevel"/>
    <w:tmpl w:val="23B80A0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BCB57D2"/>
    <w:multiLevelType w:val="multilevel"/>
    <w:tmpl w:val="2BCB57D2"/>
    <w:lvl w:ilvl="0" w:tentative="0">
      <w:start w:val="1"/>
      <w:numFmt w:val="decimal"/>
      <w:lvlText w:val="%1."/>
      <w:lvlJc w:val="left"/>
      <w:pPr>
        <w:ind w:left="420" w:hanging="420"/>
      </w:pPr>
      <w:rPr>
        <w:rFonts w:hint="default"/>
        <w:color w:val="000000" w:themeColor="text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F337082"/>
    <w:multiLevelType w:val="multilevel"/>
    <w:tmpl w:val="2F33708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34A6A50"/>
    <w:multiLevelType w:val="multilevel"/>
    <w:tmpl w:val="334A6A5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90B206B"/>
    <w:multiLevelType w:val="multilevel"/>
    <w:tmpl w:val="390B206B"/>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CFC606E"/>
    <w:multiLevelType w:val="multilevel"/>
    <w:tmpl w:val="3CFC606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3FA7EA0"/>
    <w:multiLevelType w:val="multilevel"/>
    <w:tmpl w:val="43FA7EA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7997E1C"/>
    <w:multiLevelType w:val="multilevel"/>
    <w:tmpl w:val="47997E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6C28D4"/>
    <w:multiLevelType w:val="multilevel"/>
    <w:tmpl w:val="4F6C28D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904540"/>
    <w:multiLevelType w:val="multilevel"/>
    <w:tmpl w:val="59904540"/>
    <w:lvl w:ilvl="0" w:tentative="0">
      <w:start w:val="1"/>
      <w:numFmt w:val="decimal"/>
      <w:lvlText w:val="%1."/>
      <w:lvlJc w:val="left"/>
      <w:pPr>
        <w:ind w:left="420" w:hanging="420"/>
      </w:pPr>
      <w:rPr>
        <w:rFonts w:hint="default"/>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D501757"/>
    <w:multiLevelType w:val="multilevel"/>
    <w:tmpl w:val="5D50175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39478D6"/>
    <w:multiLevelType w:val="multilevel"/>
    <w:tmpl w:val="639478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6AB0557"/>
    <w:multiLevelType w:val="multilevel"/>
    <w:tmpl w:val="66AB05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ED76E0B"/>
    <w:multiLevelType w:val="multilevel"/>
    <w:tmpl w:val="6ED76E0B"/>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42468D0"/>
    <w:multiLevelType w:val="multilevel"/>
    <w:tmpl w:val="742468D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48437EF"/>
    <w:multiLevelType w:val="multilevel"/>
    <w:tmpl w:val="748437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3E3A38"/>
    <w:multiLevelType w:val="multilevel"/>
    <w:tmpl w:val="7C3E3A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8"/>
  </w:num>
  <w:num w:numId="3">
    <w:abstractNumId w:val="10"/>
  </w:num>
  <w:num w:numId="4">
    <w:abstractNumId w:val="9"/>
  </w:num>
  <w:num w:numId="5">
    <w:abstractNumId w:val="11"/>
  </w:num>
  <w:num w:numId="6">
    <w:abstractNumId w:val="2"/>
  </w:num>
  <w:num w:numId="7">
    <w:abstractNumId w:val="3"/>
  </w:num>
  <w:num w:numId="8">
    <w:abstractNumId w:val="0"/>
  </w:num>
  <w:num w:numId="9">
    <w:abstractNumId w:val="6"/>
  </w:num>
  <w:num w:numId="10">
    <w:abstractNumId w:val="4"/>
  </w:num>
  <w:num w:numId="11">
    <w:abstractNumId w:val="7"/>
  </w:num>
  <w:num w:numId="12">
    <w:abstractNumId w:val="1"/>
  </w:num>
  <w:num w:numId="13">
    <w:abstractNumId w:val="12"/>
  </w:num>
  <w:num w:numId="14">
    <w:abstractNumId w:val="15"/>
  </w:num>
  <w:num w:numId="15">
    <w:abstractNumId w:val="8"/>
  </w:num>
  <w:num w:numId="16">
    <w:abstractNumId w:val="16"/>
  </w:num>
  <w:num w:numId="17">
    <w:abstractNumId w:val="5"/>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5NzY2NDk1YmI0NTIyODAyZDY0N2JlMDY2M2FkMDgifQ=="/>
  </w:docVars>
  <w:rsids>
    <w:rsidRoot w:val="001F2A36"/>
    <w:rsid w:val="000030A8"/>
    <w:rsid w:val="00003118"/>
    <w:rsid w:val="00003F47"/>
    <w:rsid w:val="00004915"/>
    <w:rsid w:val="00004DEC"/>
    <w:rsid w:val="0000557E"/>
    <w:rsid w:val="000101B1"/>
    <w:rsid w:val="00010352"/>
    <w:rsid w:val="0001240A"/>
    <w:rsid w:val="000126E7"/>
    <w:rsid w:val="000135E8"/>
    <w:rsid w:val="000138AC"/>
    <w:rsid w:val="0001470A"/>
    <w:rsid w:val="000239D6"/>
    <w:rsid w:val="00025382"/>
    <w:rsid w:val="000316A0"/>
    <w:rsid w:val="00031D21"/>
    <w:rsid w:val="00032DB1"/>
    <w:rsid w:val="00033151"/>
    <w:rsid w:val="0003330D"/>
    <w:rsid w:val="00034DF1"/>
    <w:rsid w:val="00034E0F"/>
    <w:rsid w:val="00035A77"/>
    <w:rsid w:val="00036C85"/>
    <w:rsid w:val="00037DA9"/>
    <w:rsid w:val="00046381"/>
    <w:rsid w:val="000468D8"/>
    <w:rsid w:val="00051AAB"/>
    <w:rsid w:val="000530ED"/>
    <w:rsid w:val="00053B36"/>
    <w:rsid w:val="00054251"/>
    <w:rsid w:val="000542BB"/>
    <w:rsid w:val="000551B9"/>
    <w:rsid w:val="0005636F"/>
    <w:rsid w:val="0005655B"/>
    <w:rsid w:val="000570A2"/>
    <w:rsid w:val="000600F1"/>
    <w:rsid w:val="00064FCC"/>
    <w:rsid w:val="000650F8"/>
    <w:rsid w:val="00066B0E"/>
    <w:rsid w:val="0006733F"/>
    <w:rsid w:val="00072D2E"/>
    <w:rsid w:val="00075E3B"/>
    <w:rsid w:val="00081B17"/>
    <w:rsid w:val="00083FE3"/>
    <w:rsid w:val="000840AC"/>
    <w:rsid w:val="00084CBC"/>
    <w:rsid w:val="0009273D"/>
    <w:rsid w:val="00095C00"/>
    <w:rsid w:val="00096895"/>
    <w:rsid w:val="0009689A"/>
    <w:rsid w:val="000A10CE"/>
    <w:rsid w:val="000A32C3"/>
    <w:rsid w:val="000A44EF"/>
    <w:rsid w:val="000A4E89"/>
    <w:rsid w:val="000A7692"/>
    <w:rsid w:val="000B03A2"/>
    <w:rsid w:val="000B31DF"/>
    <w:rsid w:val="000B46FE"/>
    <w:rsid w:val="000B4EB5"/>
    <w:rsid w:val="000B6CEA"/>
    <w:rsid w:val="000C0F7F"/>
    <w:rsid w:val="000C17BD"/>
    <w:rsid w:val="000C3021"/>
    <w:rsid w:val="000C54A6"/>
    <w:rsid w:val="000C7EFC"/>
    <w:rsid w:val="000D148C"/>
    <w:rsid w:val="000D4DC7"/>
    <w:rsid w:val="000D5051"/>
    <w:rsid w:val="000D64D0"/>
    <w:rsid w:val="000D696C"/>
    <w:rsid w:val="000E0C40"/>
    <w:rsid w:val="000E247F"/>
    <w:rsid w:val="000E2D2E"/>
    <w:rsid w:val="000E3B0E"/>
    <w:rsid w:val="000E6D1F"/>
    <w:rsid w:val="000E71FA"/>
    <w:rsid w:val="000F1F1D"/>
    <w:rsid w:val="000F235F"/>
    <w:rsid w:val="000F29D0"/>
    <w:rsid w:val="000F3077"/>
    <w:rsid w:val="000F3863"/>
    <w:rsid w:val="000F6D20"/>
    <w:rsid w:val="0010065C"/>
    <w:rsid w:val="00102D1D"/>
    <w:rsid w:val="00104E9E"/>
    <w:rsid w:val="00106F63"/>
    <w:rsid w:val="001100CE"/>
    <w:rsid w:val="00110FBB"/>
    <w:rsid w:val="00114FDB"/>
    <w:rsid w:val="00115362"/>
    <w:rsid w:val="001173D6"/>
    <w:rsid w:val="001223FB"/>
    <w:rsid w:val="00123287"/>
    <w:rsid w:val="001242D9"/>
    <w:rsid w:val="00124E59"/>
    <w:rsid w:val="00127710"/>
    <w:rsid w:val="00131B2D"/>
    <w:rsid w:val="001327C4"/>
    <w:rsid w:val="00137E20"/>
    <w:rsid w:val="0014156F"/>
    <w:rsid w:val="00146FFD"/>
    <w:rsid w:val="00161551"/>
    <w:rsid w:val="001630F8"/>
    <w:rsid w:val="001636DA"/>
    <w:rsid w:val="0016760F"/>
    <w:rsid w:val="00170036"/>
    <w:rsid w:val="00172132"/>
    <w:rsid w:val="00172438"/>
    <w:rsid w:val="00176155"/>
    <w:rsid w:val="00176244"/>
    <w:rsid w:val="00176E19"/>
    <w:rsid w:val="00177EB9"/>
    <w:rsid w:val="001800F7"/>
    <w:rsid w:val="0018133B"/>
    <w:rsid w:val="00181F94"/>
    <w:rsid w:val="0018218A"/>
    <w:rsid w:val="00185128"/>
    <w:rsid w:val="001919F0"/>
    <w:rsid w:val="00191A00"/>
    <w:rsid w:val="00192658"/>
    <w:rsid w:val="00194FB5"/>
    <w:rsid w:val="00196669"/>
    <w:rsid w:val="0019767E"/>
    <w:rsid w:val="00197727"/>
    <w:rsid w:val="001A483D"/>
    <w:rsid w:val="001A5021"/>
    <w:rsid w:val="001A5040"/>
    <w:rsid w:val="001A6630"/>
    <w:rsid w:val="001A793E"/>
    <w:rsid w:val="001B0C1E"/>
    <w:rsid w:val="001B358F"/>
    <w:rsid w:val="001C163D"/>
    <w:rsid w:val="001C1DFD"/>
    <w:rsid w:val="001C2902"/>
    <w:rsid w:val="001C29D5"/>
    <w:rsid w:val="001C3B03"/>
    <w:rsid w:val="001C434C"/>
    <w:rsid w:val="001C7361"/>
    <w:rsid w:val="001D0F0E"/>
    <w:rsid w:val="001D0FCA"/>
    <w:rsid w:val="001D2B22"/>
    <w:rsid w:val="001D327B"/>
    <w:rsid w:val="001D3B74"/>
    <w:rsid w:val="001D42C2"/>
    <w:rsid w:val="001D77BA"/>
    <w:rsid w:val="001E02CC"/>
    <w:rsid w:val="001E76E2"/>
    <w:rsid w:val="001F0268"/>
    <w:rsid w:val="001F2A36"/>
    <w:rsid w:val="001F30F0"/>
    <w:rsid w:val="00206F2A"/>
    <w:rsid w:val="002140FA"/>
    <w:rsid w:val="00214C02"/>
    <w:rsid w:val="002201DE"/>
    <w:rsid w:val="00222F31"/>
    <w:rsid w:val="00227038"/>
    <w:rsid w:val="00232496"/>
    <w:rsid w:val="0023411C"/>
    <w:rsid w:val="00240511"/>
    <w:rsid w:val="00240E69"/>
    <w:rsid w:val="00240EBC"/>
    <w:rsid w:val="00241229"/>
    <w:rsid w:val="00244484"/>
    <w:rsid w:val="002469D3"/>
    <w:rsid w:val="00252230"/>
    <w:rsid w:val="002571BD"/>
    <w:rsid w:val="00260C5C"/>
    <w:rsid w:val="00261D89"/>
    <w:rsid w:val="00265180"/>
    <w:rsid w:val="00267B24"/>
    <w:rsid w:val="0027328D"/>
    <w:rsid w:val="00273D84"/>
    <w:rsid w:val="002749D5"/>
    <w:rsid w:val="00277261"/>
    <w:rsid w:val="00277B96"/>
    <w:rsid w:val="00277EBA"/>
    <w:rsid w:val="00281693"/>
    <w:rsid w:val="00285DE9"/>
    <w:rsid w:val="002861D9"/>
    <w:rsid w:val="00287233"/>
    <w:rsid w:val="0029395F"/>
    <w:rsid w:val="00295ABA"/>
    <w:rsid w:val="00297104"/>
    <w:rsid w:val="002A0B0F"/>
    <w:rsid w:val="002A66FF"/>
    <w:rsid w:val="002B17C5"/>
    <w:rsid w:val="002B1D42"/>
    <w:rsid w:val="002B22A8"/>
    <w:rsid w:val="002B4C91"/>
    <w:rsid w:val="002B4F3F"/>
    <w:rsid w:val="002B6782"/>
    <w:rsid w:val="002B749A"/>
    <w:rsid w:val="002C0EA1"/>
    <w:rsid w:val="002C31CA"/>
    <w:rsid w:val="002C5C00"/>
    <w:rsid w:val="002D3CF0"/>
    <w:rsid w:val="002D532D"/>
    <w:rsid w:val="002E343D"/>
    <w:rsid w:val="002E6213"/>
    <w:rsid w:val="002E68EA"/>
    <w:rsid w:val="002F1334"/>
    <w:rsid w:val="002F2A22"/>
    <w:rsid w:val="002F2F07"/>
    <w:rsid w:val="002F3C19"/>
    <w:rsid w:val="002F6BA1"/>
    <w:rsid w:val="003032B2"/>
    <w:rsid w:val="00305220"/>
    <w:rsid w:val="003129F6"/>
    <w:rsid w:val="00313C06"/>
    <w:rsid w:val="0031490D"/>
    <w:rsid w:val="00322EDD"/>
    <w:rsid w:val="00325C79"/>
    <w:rsid w:val="00326914"/>
    <w:rsid w:val="00330B95"/>
    <w:rsid w:val="0033154F"/>
    <w:rsid w:val="00343081"/>
    <w:rsid w:val="00345BED"/>
    <w:rsid w:val="00345CDD"/>
    <w:rsid w:val="003462C4"/>
    <w:rsid w:val="00346E3B"/>
    <w:rsid w:val="00350A43"/>
    <w:rsid w:val="00352086"/>
    <w:rsid w:val="00354AE9"/>
    <w:rsid w:val="00355F2F"/>
    <w:rsid w:val="0035637E"/>
    <w:rsid w:val="003629C7"/>
    <w:rsid w:val="003656F8"/>
    <w:rsid w:val="0037259D"/>
    <w:rsid w:val="00375757"/>
    <w:rsid w:val="00380F39"/>
    <w:rsid w:val="00380FCE"/>
    <w:rsid w:val="00382A8C"/>
    <w:rsid w:val="00383B62"/>
    <w:rsid w:val="00384B13"/>
    <w:rsid w:val="003860D8"/>
    <w:rsid w:val="0039138D"/>
    <w:rsid w:val="0039655B"/>
    <w:rsid w:val="00397B7B"/>
    <w:rsid w:val="003A052D"/>
    <w:rsid w:val="003A51D0"/>
    <w:rsid w:val="003A5C44"/>
    <w:rsid w:val="003A7F9F"/>
    <w:rsid w:val="003B05A1"/>
    <w:rsid w:val="003B0D92"/>
    <w:rsid w:val="003B4C31"/>
    <w:rsid w:val="003B64A3"/>
    <w:rsid w:val="003C4264"/>
    <w:rsid w:val="003C5116"/>
    <w:rsid w:val="003C5763"/>
    <w:rsid w:val="003C58D9"/>
    <w:rsid w:val="003C5FF0"/>
    <w:rsid w:val="003C78C0"/>
    <w:rsid w:val="003D04EA"/>
    <w:rsid w:val="003D1077"/>
    <w:rsid w:val="003D1A80"/>
    <w:rsid w:val="003D231E"/>
    <w:rsid w:val="003D2693"/>
    <w:rsid w:val="003D3E44"/>
    <w:rsid w:val="003D4376"/>
    <w:rsid w:val="003E390B"/>
    <w:rsid w:val="003E5E24"/>
    <w:rsid w:val="003F22DE"/>
    <w:rsid w:val="003F3087"/>
    <w:rsid w:val="003F32DA"/>
    <w:rsid w:val="0040082A"/>
    <w:rsid w:val="00401BA6"/>
    <w:rsid w:val="00402C65"/>
    <w:rsid w:val="0040395C"/>
    <w:rsid w:val="004056C3"/>
    <w:rsid w:val="00406D34"/>
    <w:rsid w:val="004076A5"/>
    <w:rsid w:val="00410A68"/>
    <w:rsid w:val="00411BC6"/>
    <w:rsid w:val="00412618"/>
    <w:rsid w:val="00414527"/>
    <w:rsid w:val="00422F0D"/>
    <w:rsid w:val="004248BC"/>
    <w:rsid w:val="00430369"/>
    <w:rsid w:val="00433412"/>
    <w:rsid w:val="0043345C"/>
    <w:rsid w:val="004353AD"/>
    <w:rsid w:val="004406EA"/>
    <w:rsid w:val="0044134B"/>
    <w:rsid w:val="00441709"/>
    <w:rsid w:val="00445968"/>
    <w:rsid w:val="00446414"/>
    <w:rsid w:val="00450547"/>
    <w:rsid w:val="00451490"/>
    <w:rsid w:val="004547C5"/>
    <w:rsid w:val="0045577B"/>
    <w:rsid w:val="004573B1"/>
    <w:rsid w:val="00462C45"/>
    <w:rsid w:val="004637C0"/>
    <w:rsid w:val="0046682E"/>
    <w:rsid w:val="00467632"/>
    <w:rsid w:val="0047070C"/>
    <w:rsid w:val="00472194"/>
    <w:rsid w:val="004770D8"/>
    <w:rsid w:val="004844BB"/>
    <w:rsid w:val="00487482"/>
    <w:rsid w:val="004A3D4A"/>
    <w:rsid w:val="004A4319"/>
    <w:rsid w:val="004B1A69"/>
    <w:rsid w:val="004B2959"/>
    <w:rsid w:val="004B4B2D"/>
    <w:rsid w:val="004B61D6"/>
    <w:rsid w:val="004B6D92"/>
    <w:rsid w:val="004B7C04"/>
    <w:rsid w:val="004C1D9E"/>
    <w:rsid w:val="004C4EC0"/>
    <w:rsid w:val="004C4F2D"/>
    <w:rsid w:val="004C520C"/>
    <w:rsid w:val="004C7A6A"/>
    <w:rsid w:val="004D0AD0"/>
    <w:rsid w:val="004D3A25"/>
    <w:rsid w:val="004D50F4"/>
    <w:rsid w:val="004D52D3"/>
    <w:rsid w:val="004E0700"/>
    <w:rsid w:val="004E4875"/>
    <w:rsid w:val="004E7E4F"/>
    <w:rsid w:val="004F09AA"/>
    <w:rsid w:val="004F2DE2"/>
    <w:rsid w:val="004F39B0"/>
    <w:rsid w:val="00502818"/>
    <w:rsid w:val="00503261"/>
    <w:rsid w:val="00505487"/>
    <w:rsid w:val="005058EE"/>
    <w:rsid w:val="00505B2D"/>
    <w:rsid w:val="00514A3F"/>
    <w:rsid w:val="00516674"/>
    <w:rsid w:val="00516B0C"/>
    <w:rsid w:val="005229A7"/>
    <w:rsid w:val="00526EE3"/>
    <w:rsid w:val="0052756A"/>
    <w:rsid w:val="00535841"/>
    <w:rsid w:val="00536042"/>
    <w:rsid w:val="00536B25"/>
    <w:rsid w:val="0054311B"/>
    <w:rsid w:val="00544AC4"/>
    <w:rsid w:val="00544C40"/>
    <w:rsid w:val="00546D69"/>
    <w:rsid w:val="00551295"/>
    <w:rsid w:val="00553859"/>
    <w:rsid w:val="005542F0"/>
    <w:rsid w:val="00557C41"/>
    <w:rsid w:val="00557CAC"/>
    <w:rsid w:val="005613A0"/>
    <w:rsid w:val="00562647"/>
    <w:rsid w:val="0056393D"/>
    <w:rsid w:val="0056655F"/>
    <w:rsid w:val="00567EE6"/>
    <w:rsid w:val="00571547"/>
    <w:rsid w:val="00571AF7"/>
    <w:rsid w:val="00573AF8"/>
    <w:rsid w:val="00575522"/>
    <w:rsid w:val="00575E23"/>
    <w:rsid w:val="00581161"/>
    <w:rsid w:val="00581685"/>
    <w:rsid w:val="00582B72"/>
    <w:rsid w:val="005832C1"/>
    <w:rsid w:val="005843B0"/>
    <w:rsid w:val="00585040"/>
    <w:rsid w:val="00585263"/>
    <w:rsid w:val="00586445"/>
    <w:rsid w:val="00586C89"/>
    <w:rsid w:val="005967E5"/>
    <w:rsid w:val="005973F3"/>
    <w:rsid w:val="005974A6"/>
    <w:rsid w:val="005B0B68"/>
    <w:rsid w:val="005B1F9D"/>
    <w:rsid w:val="005B4D52"/>
    <w:rsid w:val="005B77E8"/>
    <w:rsid w:val="005C19F2"/>
    <w:rsid w:val="005C43EC"/>
    <w:rsid w:val="005D2B82"/>
    <w:rsid w:val="005D37F9"/>
    <w:rsid w:val="005D3EF3"/>
    <w:rsid w:val="005D5037"/>
    <w:rsid w:val="005D5253"/>
    <w:rsid w:val="005D75F8"/>
    <w:rsid w:val="005E0446"/>
    <w:rsid w:val="005E1436"/>
    <w:rsid w:val="005E5883"/>
    <w:rsid w:val="005E7109"/>
    <w:rsid w:val="005E79CE"/>
    <w:rsid w:val="005E7E73"/>
    <w:rsid w:val="005F2546"/>
    <w:rsid w:val="005F4DF0"/>
    <w:rsid w:val="005F7C81"/>
    <w:rsid w:val="0060084A"/>
    <w:rsid w:val="00603AF2"/>
    <w:rsid w:val="00604946"/>
    <w:rsid w:val="00605737"/>
    <w:rsid w:val="0060651E"/>
    <w:rsid w:val="0061017F"/>
    <w:rsid w:val="00611606"/>
    <w:rsid w:val="00615A53"/>
    <w:rsid w:val="00615CAE"/>
    <w:rsid w:val="00616A81"/>
    <w:rsid w:val="0062141D"/>
    <w:rsid w:val="00623EE2"/>
    <w:rsid w:val="0062415A"/>
    <w:rsid w:val="006246D1"/>
    <w:rsid w:val="006249B1"/>
    <w:rsid w:val="00627DF0"/>
    <w:rsid w:val="00631455"/>
    <w:rsid w:val="006339FF"/>
    <w:rsid w:val="00633E33"/>
    <w:rsid w:val="0063445D"/>
    <w:rsid w:val="0063582E"/>
    <w:rsid w:val="00636013"/>
    <w:rsid w:val="00640290"/>
    <w:rsid w:val="0064538E"/>
    <w:rsid w:val="00646EEC"/>
    <w:rsid w:val="006470DE"/>
    <w:rsid w:val="00650D27"/>
    <w:rsid w:val="00651473"/>
    <w:rsid w:val="0065235D"/>
    <w:rsid w:val="006526E4"/>
    <w:rsid w:val="006546CF"/>
    <w:rsid w:val="006567FF"/>
    <w:rsid w:val="006573DD"/>
    <w:rsid w:val="00657EAE"/>
    <w:rsid w:val="00663134"/>
    <w:rsid w:val="006633A5"/>
    <w:rsid w:val="00663ECB"/>
    <w:rsid w:val="0066420A"/>
    <w:rsid w:val="00665500"/>
    <w:rsid w:val="006658DC"/>
    <w:rsid w:val="00672986"/>
    <w:rsid w:val="006769AD"/>
    <w:rsid w:val="006831F6"/>
    <w:rsid w:val="006841AA"/>
    <w:rsid w:val="006847A7"/>
    <w:rsid w:val="00685853"/>
    <w:rsid w:val="00691E6B"/>
    <w:rsid w:val="006924CB"/>
    <w:rsid w:val="00693812"/>
    <w:rsid w:val="00694306"/>
    <w:rsid w:val="00694CE1"/>
    <w:rsid w:val="00695466"/>
    <w:rsid w:val="006965CB"/>
    <w:rsid w:val="006A4CAB"/>
    <w:rsid w:val="006A5232"/>
    <w:rsid w:val="006A5F29"/>
    <w:rsid w:val="006A728E"/>
    <w:rsid w:val="006B0ECE"/>
    <w:rsid w:val="006B1DAF"/>
    <w:rsid w:val="006B3378"/>
    <w:rsid w:val="006B7ACF"/>
    <w:rsid w:val="006B7CC6"/>
    <w:rsid w:val="006C2CF2"/>
    <w:rsid w:val="006C443D"/>
    <w:rsid w:val="006C6201"/>
    <w:rsid w:val="006C6930"/>
    <w:rsid w:val="006D21E1"/>
    <w:rsid w:val="006D23C7"/>
    <w:rsid w:val="006D57EB"/>
    <w:rsid w:val="006D7085"/>
    <w:rsid w:val="006D7B37"/>
    <w:rsid w:val="006E02C9"/>
    <w:rsid w:val="006E1C95"/>
    <w:rsid w:val="006E2080"/>
    <w:rsid w:val="006E421E"/>
    <w:rsid w:val="006E4B5E"/>
    <w:rsid w:val="006E543A"/>
    <w:rsid w:val="006F4754"/>
    <w:rsid w:val="006F625C"/>
    <w:rsid w:val="007061AC"/>
    <w:rsid w:val="00707295"/>
    <w:rsid w:val="00717FB4"/>
    <w:rsid w:val="00722D41"/>
    <w:rsid w:val="00722F31"/>
    <w:rsid w:val="00730EB8"/>
    <w:rsid w:val="00731B4F"/>
    <w:rsid w:val="0073430E"/>
    <w:rsid w:val="0073433C"/>
    <w:rsid w:val="00735D3A"/>
    <w:rsid w:val="007369A4"/>
    <w:rsid w:val="007408F0"/>
    <w:rsid w:val="0074329D"/>
    <w:rsid w:val="007504B1"/>
    <w:rsid w:val="00751155"/>
    <w:rsid w:val="0075217E"/>
    <w:rsid w:val="00760581"/>
    <w:rsid w:val="00762CB7"/>
    <w:rsid w:val="0076366E"/>
    <w:rsid w:val="00763B22"/>
    <w:rsid w:val="00766DD9"/>
    <w:rsid w:val="00772879"/>
    <w:rsid w:val="00781725"/>
    <w:rsid w:val="00782539"/>
    <w:rsid w:val="0078377B"/>
    <w:rsid w:val="0078603B"/>
    <w:rsid w:val="00790AE0"/>
    <w:rsid w:val="007948F5"/>
    <w:rsid w:val="00796FC1"/>
    <w:rsid w:val="007A073F"/>
    <w:rsid w:val="007A0F9A"/>
    <w:rsid w:val="007A2F55"/>
    <w:rsid w:val="007A3AAF"/>
    <w:rsid w:val="007A3C42"/>
    <w:rsid w:val="007A45DE"/>
    <w:rsid w:val="007A48CE"/>
    <w:rsid w:val="007A5752"/>
    <w:rsid w:val="007A725B"/>
    <w:rsid w:val="007A7807"/>
    <w:rsid w:val="007B4E17"/>
    <w:rsid w:val="007B6D34"/>
    <w:rsid w:val="007C1EC5"/>
    <w:rsid w:val="007C6C27"/>
    <w:rsid w:val="007D21C9"/>
    <w:rsid w:val="007D6BBD"/>
    <w:rsid w:val="007D6FE0"/>
    <w:rsid w:val="007D7254"/>
    <w:rsid w:val="007D7E77"/>
    <w:rsid w:val="007E6E5A"/>
    <w:rsid w:val="007F07B1"/>
    <w:rsid w:val="007F0BD3"/>
    <w:rsid w:val="007F2A98"/>
    <w:rsid w:val="007F7FD4"/>
    <w:rsid w:val="00802FEE"/>
    <w:rsid w:val="008037C4"/>
    <w:rsid w:val="008051D4"/>
    <w:rsid w:val="00805D89"/>
    <w:rsid w:val="008074D2"/>
    <w:rsid w:val="00807AD6"/>
    <w:rsid w:val="008111B5"/>
    <w:rsid w:val="00815BAC"/>
    <w:rsid w:val="00816336"/>
    <w:rsid w:val="00822CF1"/>
    <w:rsid w:val="00823BDB"/>
    <w:rsid w:val="00827FBE"/>
    <w:rsid w:val="00830DF4"/>
    <w:rsid w:val="00831663"/>
    <w:rsid w:val="008328BC"/>
    <w:rsid w:val="0083407C"/>
    <w:rsid w:val="00834256"/>
    <w:rsid w:val="0083797B"/>
    <w:rsid w:val="0084027E"/>
    <w:rsid w:val="00841B6E"/>
    <w:rsid w:val="00843702"/>
    <w:rsid w:val="0084472C"/>
    <w:rsid w:val="00844E73"/>
    <w:rsid w:val="00845C86"/>
    <w:rsid w:val="00845D00"/>
    <w:rsid w:val="00847D79"/>
    <w:rsid w:val="008501DD"/>
    <w:rsid w:val="00852AFC"/>
    <w:rsid w:val="00861069"/>
    <w:rsid w:val="008632B8"/>
    <w:rsid w:val="00865A80"/>
    <w:rsid w:val="00870E7E"/>
    <w:rsid w:val="0087111E"/>
    <w:rsid w:val="008753E8"/>
    <w:rsid w:val="00876047"/>
    <w:rsid w:val="00877999"/>
    <w:rsid w:val="00881693"/>
    <w:rsid w:val="0088271F"/>
    <w:rsid w:val="0088469F"/>
    <w:rsid w:val="00886852"/>
    <w:rsid w:val="008912D5"/>
    <w:rsid w:val="008918A7"/>
    <w:rsid w:val="00892D18"/>
    <w:rsid w:val="00893139"/>
    <w:rsid w:val="00893FAE"/>
    <w:rsid w:val="008A316F"/>
    <w:rsid w:val="008A549B"/>
    <w:rsid w:val="008A68B4"/>
    <w:rsid w:val="008B06B0"/>
    <w:rsid w:val="008B35D1"/>
    <w:rsid w:val="008B3F10"/>
    <w:rsid w:val="008B5698"/>
    <w:rsid w:val="008C12F4"/>
    <w:rsid w:val="008C140F"/>
    <w:rsid w:val="008C7475"/>
    <w:rsid w:val="008C7492"/>
    <w:rsid w:val="008D0A38"/>
    <w:rsid w:val="008D3C05"/>
    <w:rsid w:val="008E0109"/>
    <w:rsid w:val="008E05D6"/>
    <w:rsid w:val="008E2086"/>
    <w:rsid w:val="008E2D54"/>
    <w:rsid w:val="008E3C85"/>
    <w:rsid w:val="008E46A2"/>
    <w:rsid w:val="008E6761"/>
    <w:rsid w:val="008F1067"/>
    <w:rsid w:val="008F1325"/>
    <w:rsid w:val="008F1AA1"/>
    <w:rsid w:val="008F1E23"/>
    <w:rsid w:val="008F45CD"/>
    <w:rsid w:val="008F4895"/>
    <w:rsid w:val="008F542E"/>
    <w:rsid w:val="008F6958"/>
    <w:rsid w:val="008F7A0D"/>
    <w:rsid w:val="009003A3"/>
    <w:rsid w:val="009006A6"/>
    <w:rsid w:val="00900B7E"/>
    <w:rsid w:val="009010B3"/>
    <w:rsid w:val="0090339C"/>
    <w:rsid w:val="00912A18"/>
    <w:rsid w:val="00914688"/>
    <w:rsid w:val="00914B9C"/>
    <w:rsid w:val="00915106"/>
    <w:rsid w:val="0091552D"/>
    <w:rsid w:val="00920A44"/>
    <w:rsid w:val="0092310E"/>
    <w:rsid w:val="0092474B"/>
    <w:rsid w:val="00924D04"/>
    <w:rsid w:val="0092508B"/>
    <w:rsid w:val="009262B2"/>
    <w:rsid w:val="00926463"/>
    <w:rsid w:val="00930506"/>
    <w:rsid w:val="00931736"/>
    <w:rsid w:val="00931DEB"/>
    <w:rsid w:val="009326FF"/>
    <w:rsid w:val="00932D02"/>
    <w:rsid w:val="00934369"/>
    <w:rsid w:val="0093596B"/>
    <w:rsid w:val="00936763"/>
    <w:rsid w:val="00936A09"/>
    <w:rsid w:val="00936F8D"/>
    <w:rsid w:val="00942C42"/>
    <w:rsid w:val="0094461F"/>
    <w:rsid w:val="00944DD7"/>
    <w:rsid w:val="009461E2"/>
    <w:rsid w:val="00952BDA"/>
    <w:rsid w:val="009543B6"/>
    <w:rsid w:val="00954ED7"/>
    <w:rsid w:val="00955E7D"/>
    <w:rsid w:val="00964CF0"/>
    <w:rsid w:val="00966D40"/>
    <w:rsid w:val="00970C25"/>
    <w:rsid w:val="00970F8C"/>
    <w:rsid w:val="009710A1"/>
    <w:rsid w:val="00971E24"/>
    <w:rsid w:val="00973A55"/>
    <w:rsid w:val="00973D3E"/>
    <w:rsid w:val="00974218"/>
    <w:rsid w:val="00974E0D"/>
    <w:rsid w:val="009768C0"/>
    <w:rsid w:val="0098149C"/>
    <w:rsid w:val="00984D74"/>
    <w:rsid w:val="0098523E"/>
    <w:rsid w:val="00985CB3"/>
    <w:rsid w:val="00987065"/>
    <w:rsid w:val="00987467"/>
    <w:rsid w:val="0099013A"/>
    <w:rsid w:val="00991701"/>
    <w:rsid w:val="009917B5"/>
    <w:rsid w:val="00991931"/>
    <w:rsid w:val="00992C9E"/>
    <w:rsid w:val="009A6BFD"/>
    <w:rsid w:val="009B1477"/>
    <w:rsid w:val="009B2769"/>
    <w:rsid w:val="009B36B1"/>
    <w:rsid w:val="009B5CA6"/>
    <w:rsid w:val="009C2600"/>
    <w:rsid w:val="009C3F78"/>
    <w:rsid w:val="009C731F"/>
    <w:rsid w:val="009D39D0"/>
    <w:rsid w:val="009E0643"/>
    <w:rsid w:val="009E081A"/>
    <w:rsid w:val="009E2032"/>
    <w:rsid w:val="009E5741"/>
    <w:rsid w:val="009F1CBD"/>
    <w:rsid w:val="009F1FC3"/>
    <w:rsid w:val="009F5558"/>
    <w:rsid w:val="00A00984"/>
    <w:rsid w:val="00A0328A"/>
    <w:rsid w:val="00A058F6"/>
    <w:rsid w:val="00A0597C"/>
    <w:rsid w:val="00A0722E"/>
    <w:rsid w:val="00A12929"/>
    <w:rsid w:val="00A150F7"/>
    <w:rsid w:val="00A156A8"/>
    <w:rsid w:val="00A16D1B"/>
    <w:rsid w:val="00A233F6"/>
    <w:rsid w:val="00A24D2C"/>
    <w:rsid w:val="00A25B27"/>
    <w:rsid w:val="00A27C8E"/>
    <w:rsid w:val="00A307E0"/>
    <w:rsid w:val="00A32C1E"/>
    <w:rsid w:val="00A3498E"/>
    <w:rsid w:val="00A3702E"/>
    <w:rsid w:val="00A40D73"/>
    <w:rsid w:val="00A41796"/>
    <w:rsid w:val="00A422D1"/>
    <w:rsid w:val="00A440A3"/>
    <w:rsid w:val="00A44C4F"/>
    <w:rsid w:val="00A46C68"/>
    <w:rsid w:val="00A5272A"/>
    <w:rsid w:val="00A53C2C"/>
    <w:rsid w:val="00A56E6E"/>
    <w:rsid w:val="00A609B2"/>
    <w:rsid w:val="00A61615"/>
    <w:rsid w:val="00A61650"/>
    <w:rsid w:val="00A6449B"/>
    <w:rsid w:val="00A65443"/>
    <w:rsid w:val="00A659A2"/>
    <w:rsid w:val="00A70753"/>
    <w:rsid w:val="00A72D12"/>
    <w:rsid w:val="00A74FF6"/>
    <w:rsid w:val="00A7607D"/>
    <w:rsid w:val="00A84B68"/>
    <w:rsid w:val="00A853F3"/>
    <w:rsid w:val="00A8555F"/>
    <w:rsid w:val="00A87625"/>
    <w:rsid w:val="00A914FD"/>
    <w:rsid w:val="00A91CDD"/>
    <w:rsid w:val="00A92ADD"/>
    <w:rsid w:val="00A953F4"/>
    <w:rsid w:val="00A9705E"/>
    <w:rsid w:val="00A9762F"/>
    <w:rsid w:val="00A97767"/>
    <w:rsid w:val="00A97C3D"/>
    <w:rsid w:val="00AA0BA9"/>
    <w:rsid w:val="00AA125D"/>
    <w:rsid w:val="00AA4354"/>
    <w:rsid w:val="00AA4ED7"/>
    <w:rsid w:val="00AA60D2"/>
    <w:rsid w:val="00AA7010"/>
    <w:rsid w:val="00AB1372"/>
    <w:rsid w:val="00AB175F"/>
    <w:rsid w:val="00AB277C"/>
    <w:rsid w:val="00AB48CB"/>
    <w:rsid w:val="00AB5C14"/>
    <w:rsid w:val="00AC0A37"/>
    <w:rsid w:val="00AC2664"/>
    <w:rsid w:val="00AC349E"/>
    <w:rsid w:val="00AC52F9"/>
    <w:rsid w:val="00AD043B"/>
    <w:rsid w:val="00AD1E15"/>
    <w:rsid w:val="00AD5B25"/>
    <w:rsid w:val="00AE209B"/>
    <w:rsid w:val="00AF1D36"/>
    <w:rsid w:val="00AF3435"/>
    <w:rsid w:val="00AF504A"/>
    <w:rsid w:val="00B0455D"/>
    <w:rsid w:val="00B04945"/>
    <w:rsid w:val="00B051B0"/>
    <w:rsid w:val="00B07C7F"/>
    <w:rsid w:val="00B10774"/>
    <w:rsid w:val="00B10D9E"/>
    <w:rsid w:val="00B11931"/>
    <w:rsid w:val="00B11CE2"/>
    <w:rsid w:val="00B14FAF"/>
    <w:rsid w:val="00B15B3A"/>
    <w:rsid w:val="00B16198"/>
    <w:rsid w:val="00B16457"/>
    <w:rsid w:val="00B221C7"/>
    <w:rsid w:val="00B22EB2"/>
    <w:rsid w:val="00B246CF"/>
    <w:rsid w:val="00B26DAA"/>
    <w:rsid w:val="00B27532"/>
    <w:rsid w:val="00B275D8"/>
    <w:rsid w:val="00B27BF3"/>
    <w:rsid w:val="00B30267"/>
    <w:rsid w:val="00B31CE8"/>
    <w:rsid w:val="00B32198"/>
    <w:rsid w:val="00B32587"/>
    <w:rsid w:val="00B353B7"/>
    <w:rsid w:val="00B3578E"/>
    <w:rsid w:val="00B359AE"/>
    <w:rsid w:val="00B379A1"/>
    <w:rsid w:val="00B401F1"/>
    <w:rsid w:val="00B404D0"/>
    <w:rsid w:val="00B44365"/>
    <w:rsid w:val="00B44F6B"/>
    <w:rsid w:val="00B459F9"/>
    <w:rsid w:val="00B468D1"/>
    <w:rsid w:val="00B47804"/>
    <w:rsid w:val="00B47984"/>
    <w:rsid w:val="00B47F49"/>
    <w:rsid w:val="00B53335"/>
    <w:rsid w:val="00B5774D"/>
    <w:rsid w:val="00B57F9C"/>
    <w:rsid w:val="00B63904"/>
    <w:rsid w:val="00B64DEF"/>
    <w:rsid w:val="00B66C10"/>
    <w:rsid w:val="00B67B2F"/>
    <w:rsid w:val="00B75F84"/>
    <w:rsid w:val="00B7636B"/>
    <w:rsid w:val="00B769F3"/>
    <w:rsid w:val="00B77646"/>
    <w:rsid w:val="00B805E0"/>
    <w:rsid w:val="00B823BA"/>
    <w:rsid w:val="00B84CAE"/>
    <w:rsid w:val="00B91AD4"/>
    <w:rsid w:val="00B92375"/>
    <w:rsid w:val="00B933FD"/>
    <w:rsid w:val="00B93F5E"/>
    <w:rsid w:val="00B95CE5"/>
    <w:rsid w:val="00B96F39"/>
    <w:rsid w:val="00B97A2B"/>
    <w:rsid w:val="00BA1966"/>
    <w:rsid w:val="00BA4768"/>
    <w:rsid w:val="00BA6257"/>
    <w:rsid w:val="00BB1186"/>
    <w:rsid w:val="00BB15BB"/>
    <w:rsid w:val="00BB3CCD"/>
    <w:rsid w:val="00BB4CA4"/>
    <w:rsid w:val="00BB5CDE"/>
    <w:rsid w:val="00BB6EC0"/>
    <w:rsid w:val="00BC04B5"/>
    <w:rsid w:val="00BC0DCD"/>
    <w:rsid w:val="00BC1A5B"/>
    <w:rsid w:val="00BC41B4"/>
    <w:rsid w:val="00BC4CAD"/>
    <w:rsid w:val="00BC5CCE"/>
    <w:rsid w:val="00BD2E36"/>
    <w:rsid w:val="00BD36EE"/>
    <w:rsid w:val="00BD509D"/>
    <w:rsid w:val="00BD5A27"/>
    <w:rsid w:val="00BD5CB4"/>
    <w:rsid w:val="00BD7661"/>
    <w:rsid w:val="00BE0843"/>
    <w:rsid w:val="00BE21B6"/>
    <w:rsid w:val="00BE3B3D"/>
    <w:rsid w:val="00BE6D33"/>
    <w:rsid w:val="00BE730C"/>
    <w:rsid w:val="00BF0D25"/>
    <w:rsid w:val="00BF334C"/>
    <w:rsid w:val="00BF66A8"/>
    <w:rsid w:val="00C046C9"/>
    <w:rsid w:val="00C07E0B"/>
    <w:rsid w:val="00C174F0"/>
    <w:rsid w:val="00C27870"/>
    <w:rsid w:val="00C31986"/>
    <w:rsid w:val="00C32236"/>
    <w:rsid w:val="00C3381F"/>
    <w:rsid w:val="00C35FFA"/>
    <w:rsid w:val="00C400DD"/>
    <w:rsid w:val="00C42038"/>
    <w:rsid w:val="00C43769"/>
    <w:rsid w:val="00C44EB0"/>
    <w:rsid w:val="00C4692F"/>
    <w:rsid w:val="00C46C87"/>
    <w:rsid w:val="00C46CE0"/>
    <w:rsid w:val="00C51C97"/>
    <w:rsid w:val="00C5411F"/>
    <w:rsid w:val="00C544E9"/>
    <w:rsid w:val="00C57145"/>
    <w:rsid w:val="00C62F09"/>
    <w:rsid w:val="00C66A75"/>
    <w:rsid w:val="00C700DD"/>
    <w:rsid w:val="00C705D7"/>
    <w:rsid w:val="00C72499"/>
    <w:rsid w:val="00C75BD6"/>
    <w:rsid w:val="00C823D4"/>
    <w:rsid w:val="00C828E0"/>
    <w:rsid w:val="00C82F7C"/>
    <w:rsid w:val="00C830D9"/>
    <w:rsid w:val="00C847EE"/>
    <w:rsid w:val="00C8587D"/>
    <w:rsid w:val="00C87539"/>
    <w:rsid w:val="00C921AA"/>
    <w:rsid w:val="00C921D8"/>
    <w:rsid w:val="00C9250E"/>
    <w:rsid w:val="00C9288E"/>
    <w:rsid w:val="00C92F79"/>
    <w:rsid w:val="00C940D6"/>
    <w:rsid w:val="00C94BE5"/>
    <w:rsid w:val="00C9741F"/>
    <w:rsid w:val="00CA41AC"/>
    <w:rsid w:val="00CA44EC"/>
    <w:rsid w:val="00CA7A44"/>
    <w:rsid w:val="00CB23AB"/>
    <w:rsid w:val="00CB57DC"/>
    <w:rsid w:val="00CB61BE"/>
    <w:rsid w:val="00CC05C0"/>
    <w:rsid w:val="00CC085F"/>
    <w:rsid w:val="00CC3E23"/>
    <w:rsid w:val="00CD0B3F"/>
    <w:rsid w:val="00CD2DA7"/>
    <w:rsid w:val="00CE197A"/>
    <w:rsid w:val="00CE27A3"/>
    <w:rsid w:val="00CE5AF1"/>
    <w:rsid w:val="00CF28F3"/>
    <w:rsid w:val="00CF5C04"/>
    <w:rsid w:val="00CF5CD6"/>
    <w:rsid w:val="00D01C19"/>
    <w:rsid w:val="00D0436A"/>
    <w:rsid w:val="00D04B8E"/>
    <w:rsid w:val="00D06F56"/>
    <w:rsid w:val="00D07F6F"/>
    <w:rsid w:val="00D12D85"/>
    <w:rsid w:val="00D15771"/>
    <w:rsid w:val="00D16104"/>
    <w:rsid w:val="00D17C54"/>
    <w:rsid w:val="00D2115C"/>
    <w:rsid w:val="00D22B29"/>
    <w:rsid w:val="00D24461"/>
    <w:rsid w:val="00D30EF0"/>
    <w:rsid w:val="00D3341E"/>
    <w:rsid w:val="00D367DF"/>
    <w:rsid w:val="00D37A06"/>
    <w:rsid w:val="00D43BA6"/>
    <w:rsid w:val="00D43C46"/>
    <w:rsid w:val="00D46323"/>
    <w:rsid w:val="00D4649F"/>
    <w:rsid w:val="00D53D22"/>
    <w:rsid w:val="00D54A81"/>
    <w:rsid w:val="00D55EB9"/>
    <w:rsid w:val="00D56330"/>
    <w:rsid w:val="00D5717C"/>
    <w:rsid w:val="00D5791A"/>
    <w:rsid w:val="00D57FA8"/>
    <w:rsid w:val="00D6015E"/>
    <w:rsid w:val="00D63533"/>
    <w:rsid w:val="00D637C6"/>
    <w:rsid w:val="00D63D44"/>
    <w:rsid w:val="00D65255"/>
    <w:rsid w:val="00D6552E"/>
    <w:rsid w:val="00D67175"/>
    <w:rsid w:val="00D72E5D"/>
    <w:rsid w:val="00D75756"/>
    <w:rsid w:val="00D81B83"/>
    <w:rsid w:val="00D81F48"/>
    <w:rsid w:val="00D83E85"/>
    <w:rsid w:val="00D85B4C"/>
    <w:rsid w:val="00D8629A"/>
    <w:rsid w:val="00D8722F"/>
    <w:rsid w:val="00D879C6"/>
    <w:rsid w:val="00D91D77"/>
    <w:rsid w:val="00D91E65"/>
    <w:rsid w:val="00D95A58"/>
    <w:rsid w:val="00D95C70"/>
    <w:rsid w:val="00D96C8E"/>
    <w:rsid w:val="00DA0158"/>
    <w:rsid w:val="00DA24ED"/>
    <w:rsid w:val="00DA48DF"/>
    <w:rsid w:val="00DA6FDA"/>
    <w:rsid w:val="00DB0953"/>
    <w:rsid w:val="00DB491C"/>
    <w:rsid w:val="00DB6B84"/>
    <w:rsid w:val="00DB6E47"/>
    <w:rsid w:val="00DC0C41"/>
    <w:rsid w:val="00DC29A2"/>
    <w:rsid w:val="00DC33EA"/>
    <w:rsid w:val="00DC4FA1"/>
    <w:rsid w:val="00DC51B7"/>
    <w:rsid w:val="00DC60DC"/>
    <w:rsid w:val="00DC6831"/>
    <w:rsid w:val="00DD428C"/>
    <w:rsid w:val="00DD53CF"/>
    <w:rsid w:val="00DD64F9"/>
    <w:rsid w:val="00DD716A"/>
    <w:rsid w:val="00DD718E"/>
    <w:rsid w:val="00DE17D3"/>
    <w:rsid w:val="00DE2385"/>
    <w:rsid w:val="00DE26AA"/>
    <w:rsid w:val="00DE2B1D"/>
    <w:rsid w:val="00DE5944"/>
    <w:rsid w:val="00DE6837"/>
    <w:rsid w:val="00DE6E1B"/>
    <w:rsid w:val="00DE7E28"/>
    <w:rsid w:val="00DF21A7"/>
    <w:rsid w:val="00DF3DE2"/>
    <w:rsid w:val="00DF78AF"/>
    <w:rsid w:val="00E032D0"/>
    <w:rsid w:val="00E10191"/>
    <w:rsid w:val="00E1033E"/>
    <w:rsid w:val="00E11D6D"/>
    <w:rsid w:val="00E160C1"/>
    <w:rsid w:val="00E17AB2"/>
    <w:rsid w:val="00E31FA9"/>
    <w:rsid w:val="00E34325"/>
    <w:rsid w:val="00E367B5"/>
    <w:rsid w:val="00E410CF"/>
    <w:rsid w:val="00E441D0"/>
    <w:rsid w:val="00E46721"/>
    <w:rsid w:val="00E512CD"/>
    <w:rsid w:val="00E53728"/>
    <w:rsid w:val="00E609D3"/>
    <w:rsid w:val="00E6196B"/>
    <w:rsid w:val="00E63313"/>
    <w:rsid w:val="00E64DCB"/>
    <w:rsid w:val="00E726F9"/>
    <w:rsid w:val="00E742B4"/>
    <w:rsid w:val="00E81D9B"/>
    <w:rsid w:val="00E82691"/>
    <w:rsid w:val="00E8312A"/>
    <w:rsid w:val="00E84088"/>
    <w:rsid w:val="00E92CB7"/>
    <w:rsid w:val="00E94382"/>
    <w:rsid w:val="00EA18BA"/>
    <w:rsid w:val="00EA224B"/>
    <w:rsid w:val="00EA56D3"/>
    <w:rsid w:val="00EB324D"/>
    <w:rsid w:val="00EB4305"/>
    <w:rsid w:val="00EB674D"/>
    <w:rsid w:val="00EB7630"/>
    <w:rsid w:val="00EC143C"/>
    <w:rsid w:val="00EC21EE"/>
    <w:rsid w:val="00EC4E30"/>
    <w:rsid w:val="00EC66E2"/>
    <w:rsid w:val="00EC7707"/>
    <w:rsid w:val="00EC7BF5"/>
    <w:rsid w:val="00ED048F"/>
    <w:rsid w:val="00ED1F7E"/>
    <w:rsid w:val="00ED266B"/>
    <w:rsid w:val="00ED4AAD"/>
    <w:rsid w:val="00ED636E"/>
    <w:rsid w:val="00ED641D"/>
    <w:rsid w:val="00EE11AE"/>
    <w:rsid w:val="00EE187C"/>
    <w:rsid w:val="00EE26B1"/>
    <w:rsid w:val="00EE2C3B"/>
    <w:rsid w:val="00EE42F9"/>
    <w:rsid w:val="00EE5B82"/>
    <w:rsid w:val="00EE62D6"/>
    <w:rsid w:val="00EF19B4"/>
    <w:rsid w:val="00EF2837"/>
    <w:rsid w:val="00EF4D0A"/>
    <w:rsid w:val="00EF4D5A"/>
    <w:rsid w:val="00F0157D"/>
    <w:rsid w:val="00F01593"/>
    <w:rsid w:val="00F01670"/>
    <w:rsid w:val="00F01E34"/>
    <w:rsid w:val="00F0287E"/>
    <w:rsid w:val="00F033C8"/>
    <w:rsid w:val="00F04C6D"/>
    <w:rsid w:val="00F11986"/>
    <w:rsid w:val="00F12B6E"/>
    <w:rsid w:val="00F15378"/>
    <w:rsid w:val="00F16565"/>
    <w:rsid w:val="00F17CF5"/>
    <w:rsid w:val="00F202B8"/>
    <w:rsid w:val="00F2067E"/>
    <w:rsid w:val="00F213E7"/>
    <w:rsid w:val="00F21546"/>
    <w:rsid w:val="00F21F67"/>
    <w:rsid w:val="00F22770"/>
    <w:rsid w:val="00F24742"/>
    <w:rsid w:val="00F27780"/>
    <w:rsid w:val="00F326F3"/>
    <w:rsid w:val="00F3279B"/>
    <w:rsid w:val="00F36CBC"/>
    <w:rsid w:val="00F37AB7"/>
    <w:rsid w:val="00F401E5"/>
    <w:rsid w:val="00F4480A"/>
    <w:rsid w:val="00F449A9"/>
    <w:rsid w:val="00F5233D"/>
    <w:rsid w:val="00F53E23"/>
    <w:rsid w:val="00F53FDE"/>
    <w:rsid w:val="00F54786"/>
    <w:rsid w:val="00F54D21"/>
    <w:rsid w:val="00F562C1"/>
    <w:rsid w:val="00F60BA0"/>
    <w:rsid w:val="00F65BA5"/>
    <w:rsid w:val="00F67DEE"/>
    <w:rsid w:val="00F70521"/>
    <w:rsid w:val="00F70C44"/>
    <w:rsid w:val="00F71422"/>
    <w:rsid w:val="00F72EA7"/>
    <w:rsid w:val="00F7302C"/>
    <w:rsid w:val="00F7598E"/>
    <w:rsid w:val="00F75F2F"/>
    <w:rsid w:val="00F76566"/>
    <w:rsid w:val="00F7728C"/>
    <w:rsid w:val="00F80396"/>
    <w:rsid w:val="00F807D1"/>
    <w:rsid w:val="00F81CAE"/>
    <w:rsid w:val="00F84182"/>
    <w:rsid w:val="00F8462C"/>
    <w:rsid w:val="00F851B4"/>
    <w:rsid w:val="00F86911"/>
    <w:rsid w:val="00F87E11"/>
    <w:rsid w:val="00F924DF"/>
    <w:rsid w:val="00F94AAD"/>
    <w:rsid w:val="00F96C80"/>
    <w:rsid w:val="00F96D73"/>
    <w:rsid w:val="00FA0166"/>
    <w:rsid w:val="00FA0C37"/>
    <w:rsid w:val="00FA1883"/>
    <w:rsid w:val="00FA25AB"/>
    <w:rsid w:val="00FA2C38"/>
    <w:rsid w:val="00FA314F"/>
    <w:rsid w:val="00FA396E"/>
    <w:rsid w:val="00FA5058"/>
    <w:rsid w:val="00FA67A6"/>
    <w:rsid w:val="00FB148D"/>
    <w:rsid w:val="00FB2164"/>
    <w:rsid w:val="00FB55BD"/>
    <w:rsid w:val="00FC548F"/>
    <w:rsid w:val="00FC6EAC"/>
    <w:rsid w:val="00FD1732"/>
    <w:rsid w:val="00FD3B03"/>
    <w:rsid w:val="00FD4FDD"/>
    <w:rsid w:val="00FE3601"/>
    <w:rsid w:val="00FE3C2B"/>
    <w:rsid w:val="00FE420E"/>
    <w:rsid w:val="00FE7AF1"/>
    <w:rsid w:val="00FF2472"/>
    <w:rsid w:val="00FF2B49"/>
    <w:rsid w:val="00FF5EC2"/>
    <w:rsid w:val="2F8F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0"/>
    <w:pPr>
      <w:ind w:left="200" w:hanging="200" w:hangingChars="200"/>
    </w:pPr>
    <w:rPr>
      <w:rFonts w:ascii="Times New Roman" w:hAnsi="Times New Roman" w:eastAsia="宋体" w:cs="Times New Roman"/>
      <w:sz w:val="24"/>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5"/>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标题 1 Char"/>
    <w:basedOn w:val="9"/>
    <w:link w:val="2"/>
    <w:qFormat/>
    <w:uiPriority w:val="9"/>
    <w:rPr>
      <w:b/>
      <w:bCs/>
      <w:kern w:val="44"/>
      <w:sz w:val="44"/>
      <w:szCs w:val="44"/>
    </w:rPr>
  </w:style>
  <w:style w:type="character" w:customStyle="1" w:styleId="15">
    <w:name w:val="列出段落 Char"/>
    <w:link w:val="10"/>
    <w:qFormat/>
    <w:uiPriority w:val="34"/>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3634</Words>
  <Characters>3838</Characters>
  <Lines>29</Lines>
  <Paragraphs>8</Paragraphs>
  <TotalTime>580</TotalTime>
  <ScaleCrop>false</ScaleCrop>
  <LinksUpToDate>false</LinksUpToDate>
  <CharactersWithSpaces>3863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2021-09-22T02:21:00Z</dcterms:created>
  <dc:creator>user</dc:creator>
  <cp:lastModifiedBy>魏冬</cp:lastModifiedBy>
  <cp:lastPrinted>2021-01-21T09:04:00Z</cp:lastPrinted>
  <dcterms:modified xsi:type="dcterms:W3CDTF">2022-07-26T23:52:04Z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BBD01108B71A412AABFF28486AB896EC</vt:lpwstr>
  </property>
</Properties>
</file>