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364"/>
        <w:gridCol w:w="351"/>
        <w:gridCol w:w="830"/>
        <w:gridCol w:w="1370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tabs>
                <w:tab w:val="left" w:pos="1390"/>
              </w:tabs>
              <w:jc w:val="center"/>
              <w:rPr>
                <w:rFonts w:hint="eastAsia" w:ascii="宋体" w:hAnsi="宋体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lang w:eastAsia="zh-CN"/>
              </w:rPr>
              <w:t>全自动干式生化仪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2022-JK15-W1268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☑</w:t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20</w:t>
            </w:r>
            <w:r>
              <w:rPr>
                <w:rFonts w:hint="eastAsia" w:ascii="宋体" w:hAnsi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全自动、便携可移动、能够快速出结果、检测肝功、肾功、心肌酶、胰腺、电解质、脂类、葡萄糖、血氨等项目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全自动干式生化管理平台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移液枪（100ul/430ul）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各1把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序号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指标名称</w:t>
            </w:r>
          </w:p>
        </w:tc>
        <w:tc>
          <w:tcPr>
            <w:tcW w:w="6898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3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检测项目</w:t>
            </w:r>
          </w:p>
        </w:tc>
        <w:tc>
          <w:tcPr>
            <w:tcW w:w="689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肝功、肾功、心肌酶、胰腺、电解质、脂类、葡萄糖、血氨等项目≥30个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2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样本类型</w:t>
            </w:r>
          </w:p>
        </w:tc>
        <w:tc>
          <w:tcPr>
            <w:tcW w:w="689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支持抗凝全血，血清、血浆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3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样本量</w:t>
            </w:r>
          </w:p>
        </w:tc>
        <w:tc>
          <w:tcPr>
            <w:tcW w:w="689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≤120ul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23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#4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处理速度</w:t>
            </w:r>
          </w:p>
        </w:tc>
        <w:tc>
          <w:tcPr>
            <w:tcW w:w="689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≤12分钟/样本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38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光源系统</w:t>
            </w:r>
          </w:p>
        </w:tc>
        <w:tc>
          <w:tcPr>
            <w:tcW w:w="689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免维长寿命免维护氙灯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23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光路系统</w:t>
            </w:r>
          </w:p>
        </w:tc>
        <w:tc>
          <w:tcPr>
            <w:tcW w:w="689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双波长后分光光路,≥8段波长同步检测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54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光路保护</w:t>
            </w:r>
          </w:p>
        </w:tc>
        <w:tc>
          <w:tcPr>
            <w:tcW w:w="689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具备光路保护功能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9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质控、定标</w:t>
            </w:r>
          </w:p>
        </w:tc>
        <w:tc>
          <w:tcPr>
            <w:tcW w:w="689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仪器自动实时完成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校准方式</w:t>
            </w:r>
          </w:p>
        </w:tc>
        <w:tc>
          <w:tcPr>
            <w:tcW w:w="689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用户无需校准，试剂盘二维码内置校准信息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54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数据接口</w:t>
            </w:r>
          </w:p>
        </w:tc>
        <w:tc>
          <w:tcPr>
            <w:tcW w:w="689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≥4个USB接口，≥1个网口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数据存储</w:t>
            </w:r>
          </w:p>
        </w:tc>
        <w:tc>
          <w:tcPr>
            <w:tcW w:w="689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≥50万个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4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★12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重量</w:t>
            </w:r>
          </w:p>
        </w:tc>
        <w:tc>
          <w:tcPr>
            <w:tcW w:w="689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重量≤3kg，便于携带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9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★13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配套试剂</w:t>
            </w:r>
          </w:p>
        </w:tc>
        <w:tc>
          <w:tcPr>
            <w:tcW w:w="689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匹配300人份试剂，以实际需要进行配送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9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升级管理</w:t>
            </w:r>
          </w:p>
        </w:tc>
        <w:tc>
          <w:tcPr>
            <w:tcW w:w="689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自动推送软件升级信息、云端服务器远程管理维护设备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17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管路系统</w:t>
            </w:r>
          </w:p>
        </w:tc>
        <w:tc>
          <w:tcPr>
            <w:tcW w:w="689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主机无液体流道管路，检测前后无需清洗维护，检测过程无废液流出</w:t>
            </w:r>
          </w:p>
        </w:tc>
      </w:tr>
    </w:tbl>
    <w:p>
      <w:pPr>
        <w:spacing w:line="360" w:lineRule="auto"/>
        <w:rPr>
          <w:rFonts w:hint="eastAsia"/>
        </w:rPr>
      </w:pPr>
    </w:p>
    <w:p>
      <w:pPr>
        <w:spacing w:line="360" w:lineRule="auto"/>
      </w:pPr>
      <w:r>
        <w:rPr>
          <w:rFonts w:hint="eastAsia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ZWZhYjc4MjMxN2E0NGE1YzFkOTA5ODVmOTkzNzEifQ=="/>
  </w:docVars>
  <w:rsids>
    <w:rsidRoot w:val="00000000"/>
    <w:rsid w:val="01C82A28"/>
    <w:rsid w:val="53E841D5"/>
    <w:rsid w:val="5853320E"/>
    <w:rsid w:val="68CA14D9"/>
    <w:rsid w:val="6C8E64AA"/>
    <w:rsid w:val="770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 w:cs="Times New Roman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1"/>
      <w:lang w:val="zh-CN" w:eastAsia="zh-CN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1087</Words>
  <Characters>1264</Characters>
  <Lines>0</Lines>
  <Paragraphs>0</Paragraphs>
  <TotalTime>0</TotalTime>
  <ScaleCrop>false</ScaleCrop>
  <LinksUpToDate>false</LinksUpToDate>
  <CharactersWithSpaces>1273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2022-05-26T03:18:00Z</dcterms:created>
  <dc:creator>Administrator</dc:creator>
  <cp:lastModifiedBy>꒰๑´•.̫ • `๑꒱</cp:lastModifiedBy>
  <dcterms:modified xsi:type="dcterms:W3CDTF">2022-09-08T06:54:23Z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E8E39B4EB3144E86AF3F5A1A3AEA4C5B</vt:lpwstr>
  </property>
</Properties>
</file>