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4" w:rsidRPr="008765E4" w:rsidRDefault="008765E4" w:rsidP="008765E4">
      <w:pPr>
        <w:pStyle w:val="a6"/>
        <w:outlineLvl w:val="0"/>
        <w:rPr>
          <w:rFonts w:ascii="宋体" w:hAnsi="宋体"/>
        </w:rPr>
      </w:pPr>
      <w:bookmarkStart w:id="0" w:name="_Toc97822105"/>
      <w:r w:rsidRPr="002659D8">
        <w:rPr>
          <w:rFonts w:ascii="宋体" w:hAnsi="宋体" w:hint="eastAsia"/>
        </w:rPr>
        <w:t>采购项目技术要求</w:t>
      </w:r>
      <w:bookmarkEnd w:id="0"/>
    </w:p>
    <w:tbl>
      <w:tblPr>
        <w:tblW w:w="90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2976"/>
        <w:gridCol w:w="4499"/>
      </w:tblGrid>
      <w:tr w:rsidR="008765E4" w:rsidRPr="00A569E3" w:rsidTr="00991CF3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设备名称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洗涤化料采购项目</w:t>
            </w:r>
          </w:p>
        </w:tc>
      </w:tr>
      <w:tr w:rsidR="008765E4" w:rsidRPr="00A569E3" w:rsidTr="00991CF3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2022-JKMTDY-W1242</w:t>
            </w:r>
          </w:p>
        </w:tc>
      </w:tr>
      <w:tr w:rsidR="008765E4" w:rsidRPr="00A569E3" w:rsidTr="00991CF3">
        <w:trPr>
          <w:trHeight w:val="5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预算金额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年使用量约60万元</w:t>
            </w:r>
          </w:p>
        </w:tc>
      </w:tr>
      <w:tr w:rsidR="008765E4" w:rsidRPr="00A569E3" w:rsidTr="00991CF3">
        <w:trPr>
          <w:trHeight w:val="630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b/>
                <w:bCs/>
                <w:sz w:val="22"/>
                <w:szCs w:val="22"/>
              </w:rPr>
              <w:t>功能要求</w:t>
            </w:r>
          </w:p>
        </w:tc>
      </w:tr>
      <w:tr w:rsidR="008765E4" w:rsidRPr="00A569E3" w:rsidTr="00991CF3">
        <w:trPr>
          <w:trHeight w:val="6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医用织物强力去污型(高效主洗液、助洗液)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去除医院环境下出现的血渍、药渍、尿渍以及各类污垢。</w:t>
            </w:r>
          </w:p>
        </w:tc>
      </w:tr>
      <w:tr w:rsidR="008765E4" w:rsidRPr="00A569E3" w:rsidTr="00991CF3">
        <w:trPr>
          <w:trHeight w:val="8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医用消毒、漂白型(</w:t>
            </w:r>
            <w:proofErr w:type="gramStart"/>
            <w:r w:rsidRPr="00A569E3">
              <w:rPr>
                <w:rFonts w:ascii="宋体" w:hAnsi="宋体" w:hint="eastAsia"/>
                <w:sz w:val="22"/>
                <w:szCs w:val="22"/>
              </w:rPr>
              <w:t>氯漂液</w:t>
            </w:r>
            <w:proofErr w:type="gramEnd"/>
            <w:r w:rsidRPr="00A569E3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针对</w:t>
            </w:r>
            <w:proofErr w:type="gramStart"/>
            <w:r w:rsidRPr="00A569E3">
              <w:rPr>
                <w:rFonts w:ascii="宋体" w:hAnsi="宋体" w:hint="eastAsia"/>
                <w:sz w:val="22"/>
                <w:szCs w:val="22"/>
              </w:rPr>
              <w:t>医院布草织物</w:t>
            </w:r>
            <w:proofErr w:type="gramEnd"/>
            <w:r w:rsidRPr="00A569E3">
              <w:rPr>
                <w:rFonts w:ascii="宋体" w:hAnsi="宋体" w:hint="eastAsia"/>
                <w:sz w:val="22"/>
                <w:szCs w:val="22"/>
              </w:rPr>
              <w:t>进行杀菌、漂白、消毒。</w:t>
            </w:r>
          </w:p>
        </w:tc>
      </w:tr>
      <w:tr w:rsidR="008765E4" w:rsidRPr="00A569E3" w:rsidTr="00991CF3">
        <w:trPr>
          <w:trHeight w:val="7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医用中和、调理型(中和酸剂)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中和织物表面附着的残留碱，保证洗涤后织物不变黄，延长使用寿命。</w:t>
            </w:r>
          </w:p>
        </w:tc>
      </w:tr>
      <w:tr w:rsidR="008765E4" w:rsidRPr="00A569E3" w:rsidTr="00991CF3">
        <w:trPr>
          <w:trHeight w:val="5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去油型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去除聚酯、混纺、棉等合成织物的顽固重油污。</w:t>
            </w:r>
          </w:p>
        </w:tc>
      </w:tr>
      <w:tr w:rsidR="008765E4" w:rsidRPr="00A569E3" w:rsidTr="00991CF3">
        <w:trPr>
          <w:trHeight w:val="5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白色织物去污型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能降解白色织物污垢表面张力，在机械作用下，污垢从纤维中脱离出来，使白色织物更加亮白。</w:t>
            </w:r>
          </w:p>
        </w:tc>
      </w:tr>
      <w:tr w:rsidR="008765E4" w:rsidRPr="00A569E3" w:rsidTr="00991CF3">
        <w:trPr>
          <w:trHeight w:val="5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彩色织物杀菌、增白增艳型(</w:t>
            </w:r>
            <w:proofErr w:type="gramStart"/>
            <w:r w:rsidRPr="00A569E3">
              <w:rPr>
                <w:rFonts w:ascii="宋体" w:hAnsi="宋体" w:hint="eastAsia"/>
                <w:sz w:val="22"/>
                <w:szCs w:val="22"/>
              </w:rPr>
              <w:t>氧漂液</w:t>
            </w:r>
            <w:proofErr w:type="gramEnd"/>
            <w:r w:rsidRPr="00A569E3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针对彩色织物起到杀菌、增白功能，洗涤后更加干净亮丽，保持织物原有色彩。</w:t>
            </w:r>
          </w:p>
        </w:tc>
      </w:tr>
      <w:tr w:rsidR="008765E4" w:rsidRPr="00A569E3" w:rsidTr="00991CF3">
        <w:trPr>
          <w:trHeight w:val="465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技术要求</w:t>
            </w:r>
          </w:p>
        </w:tc>
      </w:tr>
      <w:tr w:rsidR="008765E4" w:rsidRPr="00A569E3" w:rsidTr="00991CF3">
        <w:trPr>
          <w:trHeight w:val="8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投标产品必须符合国家标准且必须出具相关检测报告。</w:t>
            </w:r>
          </w:p>
        </w:tc>
      </w:tr>
      <w:tr w:rsidR="008765E4" w:rsidRPr="00A569E3" w:rsidTr="00991CF3">
        <w:trPr>
          <w:trHeight w:val="8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医用织物强力去污型(高效主洗液、助洗液)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总活性物含量≥13﹪；无异味，符合规定香型。</w:t>
            </w:r>
          </w:p>
        </w:tc>
      </w:tr>
      <w:tr w:rsidR="008765E4" w:rsidRPr="00A569E3" w:rsidTr="00991CF3">
        <w:trPr>
          <w:trHeight w:val="7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医用消毒、漂白型(</w:t>
            </w:r>
            <w:proofErr w:type="gramStart"/>
            <w:r w:rsidRPr="00A569E3">
              <w:rPr>
                <w:rFonts w:ascii="宋体" w:hAnsi="宋体" w:hint="eastAsia"/>
                <w:sz w:val="22"/>
                <w:szCs w:val="22"/>
              </w:rPr>
              <w:t>氯漂液</w:t>
            </w:r>
            <w:proofErr w:type="gramEnd"/>
            <w:r w:rsidRPr="00A569E3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有效氯含量≥10﹪；无异味；</w:t>
            </w:r>
          </w:p>
        </w:tc>
      </w:tr>
      <w:tr w:rsidR="008765E4" w:rsidRPr="00A569E3" w:rsidTr="00991CF3">
        <w:trPr>
          <w:trHeight w:val="7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医用中和、调理型(中和酸剂)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酸值≥30﹪；无异味：</w:t>
            </w:r>
          </w:p>
        </w:tc>
      </w:tr>
      <w:tr w:rsidR="008765E4" w:rsidRPr="00A569E3" w:rsidTr="00991CF3">
        <w:trPr>
          <w:trHeight w:val="5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去油型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总活性物含量≥13﹪；无异味：</w:t>
            </w:r>
          </w:p>
        </w:tc>
      </w:tr>
      <w:tr w:rsidR="008765E4" w:rsidRPr="00A569E3" w:rsidTr="00991CF3">
        <w:trPr>
          <w:trHeight w:val="5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白色织物去污型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总活性物含量≥13﹪；无异味；</w:t>
            </w:r>
          </w:p>
        </w:tc>
      </w:tr>
      <w:tr w:rsidR="008765E4" w:rsidRPr="00A569E3" w:rsidTr="00991CF3">
        <w:trPr>
          <w:trHeight w:val="7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</w:t>
            </w:r>
            <w:r w:rsidRPr="00A569E3">
              <w:rPr>
                <w:rFonts w:ascii="宋体" w:hAnsi="宋体" w:hint="eastAsia"/>
                <w:sz w:val="22"/>
                <w:szCs w:val="22"/>
              </w:rPr>
              <w:t>彩色织物杀菌、增白增艳型(</w:t>
            </w:r>
            <w:proofErr w:type="gramStart"/>
            <w:r w:rsidRPr="00A569E3">
              <w:rPr>
                <w:rFonts w:ascii="宋体" w:hAnsi="宋体" w:hint="eastAsia"/>
                <w:sz w:val="22"/>
                <w:szCs w:val="22"/>
              </w:rPr>
              <w:t>氧漂液</w:t>
            </w:r>
            <w:proofErr w:type="gramEnd"/>
            <w:r w:rsidRPr="00A569E3"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A569E3">
              <w:rPr>
                <w:rFonts w:ascii="宋体" w:hAnsi="宋体" w:hint="eastAsia"/>
                <w:sz w:val="22"/>
                <w:szCs w:val="22"/>
              </w:rPr>
              <w:t>总活性物含量≥13﹪；无异味，符合规定香型。</w:t>
            </w:r>
          </w:p>
        </w:tc>
      </w:tr>
      <w:tr w:rsidR="008765E4" w:rsidRPr="00A569E3" w:rsidTr="00991CF3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★次氯酸钠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有效氯含量为≥10.0﹪；无异味：</w:t>
            </w:r>
          </w:p>
        </w:tc>
      </w:tr>
      <w:tr w:rsidR="008765E4" w:rsidRPr="00A569E3" w:rsidTr="00991CF3">
        <w:trPr>
          <w:trHeight w:val="7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A569E3" w:rsidRDefault="008765E4" w:rsidP="00991CF3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  <w:szCs w:val="22"/>
              </w:rPr>
            </w:pPr>
            <w:r w:rsidRPr="00A569E3">
              <w:rPr>
                <w:rFonts w:ascii="宋体" w:hAnsi="宋体" w:cs="黑体" w:hint="eastAsia"/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★以上产品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E4" w:rsidRPr="008765E4" w:rsidRDefault="008765E4" w:rsidP="00991CF3">
            <w:pPr>
              <w:rPr>
                <w:rFonts w:ascii="宋体" w:hAnsi="宋体"/>
                <w:sz w:val="22"/>
                <w:szCs w:val="22"/>
              </w:rPr>
            </w:pPr>
            <w:r w:rsidRPr="008765E4">
              <w:rPr>
                <w:rFonts w:ascii="宋体" w:hAnsi="宋体" w:hint="eastAsia"/>
                <w:sz w:val="22"/>
                <w:szCs w:val="22"/>
              </w:rPr>
              <w:t>①总五氧化二磷质量分数≤1.1﹪；②游离碱(以</w:t>
            </w:r>
            <w:proofErr w:type="spellStart"/>
            <w:r w:rsidRPr="008765E4">
              <w:rPr>
                <w:rFonts w:ascii="宋体" w:hAnsi="宋体" w:hint="eastAsia"/>
                <w:sz w:val="22"/>
                <w:szCs w:val="22"/>
              </w:rPr>
              <w:t>NaOH</w:t>
            </w:r>
            <w:proofErr w:type="spellEnd"/>
            <w:r w:rsidRPr="008765E4">
              <w:rPr>
                <w:rFonts w:ascii="宋体" w:hAnsi="宋体" w:hint="eastAsia"/>
                <w:sz w:val="22"/>
                <w:szCs w:val="22"/>
              </w:rPr>
              <w:t>计)质量分数≤10.5﹪；③PH(0.1﹪溶液，25℃) ≤11﹪；④污布的去污力≥标准粉去污力。</w:t>
            </w:r>
          </w:p>
        </w:tc>
      </w:tr>
    </w:tbl>
    <w:p w:rsidR="00937652" w:rsidRPr="008765E4" w:rsidRDefault="00937652"/>
    <w:sectPr w:rsidR="00937652" w:rsidRPr="008765E4" w:rsidSect="0093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38" w:rsidRDefault="00707E38" w:rsidP="008765E4">
      <w:r>
        <w:separator/>
      </w:r>
    </w:p>
  </w:endnote>
  <w:endnote w:type="continuationSeparator" w:id="0">
    <w:p w:rsidR="00707E38" w:rsidRDefault="00707E38" w:rsidP="0087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38" w:rsidRDefault="00707E38" w:rsidP="008765E4">
      <w:r>
        <w:separator/>
      </w:r>
    </w:p>
  </w:footnote>
  <w:footnote w:type="continuationSeparator" w:id="0">
    <w:p w:rsidR="00707E38" w:rsidRDefault="00707E38" w:rsidP="0087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E49"/>
    <w:multiLevelType w:val="hybridMultilevel"/>
    <w:tmpl w:val="9D64AD1E"/>
    <w:lvl w:ilvl="0" w:tplc="847E7486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5E4"/>
    <w:rsid w:val="00707E38"/>
    <w:rsid w:val="008765E4"/>
    <w:rsid w:val="009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65E4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7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765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765E4"/>
    <w:rPr>
      <w:sz w:val="18"/>
      <w:szCs w:val="18"/>
    </w:rPr>
  </w:style>
  <w:style w:type="paragraph" w:styleId="a6">
    <w:name w:val="Subtitle"/>
    <w:basedOn w:val="a"/>
    <w:next w:val="a"/>
    <w:link w:val="Char1"/>
    <w:qFormat/>
    <w:rsid w:val="008765E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1">
    <w:name w:val="副标题 Char"/>
    <w:basedOn w:val="a1"/>
    <w:link w:val="a6"/>
    <w:qFormat/>
    <w:rsid w:val="008765E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character" w:customStyle="1" w:styleId="Char10">
    <w:name w:val="列出段落 Char1"/>
    <w:link w:val="a7"/>
    <w:uiPriority w:val="34"/>
    <w:qFormat/>
    <w:locked/>
    <w:rsid w:val="008765E4"/>
    <w:rPr>
      <w:rFonts w:ascii="Calibri" w:hAnsi="Calibri"/>
    </w:rPr>
  </w:style>
  <w:style w:type="paragraph" w:styleId="a7">
    <w:name w:val="List Paragraph"/>
    <w:basedOn w:val="a"/>
    <w:link w:val="Char10"/>
    <w:uiPriority w:val="34"/>
    <w:qFormat/>
    <w:rsid w:val="008765E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paragraph" w:styleId="a0">
    <w:name w:val="Normal Indent"/>
    <w:basedOn w:val="a"/>
    <w:uiPriority w:val="99"/>
    <w:semiHidden/>
    <w:unhideWhenUsed/>
    <w:rsid w:val="008765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2022-09-27T03:21:00Z</dcterms:created>
  <dcterms:modified xsi:type="dcterms:W3CDTF">2022-09-27T03:22:00Z</dcterms:modified>
</cp:coreProperties>
</file>