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一、货物一览表及技术要求</w:t>
      </w:r>
    </w:p>
    <w:tbl>
      <w:tblPr>
        <w:tblStyle w:val="18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35"/>
        <w:gridCol w:w="715"/>
        <w:gridCol w:w="830"/>
        <w:gridCol w:w="1370"/>
        <w:gridCol w:w="3300"/>
        <w:gridCol w:w="1062"/>
        <w:gridCol w:w="116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tabs>
                <w:tab w:val="left" w:pos="139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细胞电转仪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1台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27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1.</w:t>
            </w:r>
            <w:r>
              <w:rPr>
                <w:rFonts w:hint="eastAsia" w:ascii="宋体" w:hAnsi="宋体" w:eastAsia="宋体"/>
                <w:lang w:eastAsia="zh-CN"/>
              </w:rPr>
              <w:tab/>
            </w:r>
            <w:r>
              <w:rPr>
                <w:rFonts w:hint="eastAsia" w:ascii="宋体" w:hAnsi="宋体" w:eastAsia="宋体"/>
                <w:lang w:eastAsia="zh-CN"/>
              </w:rPr>
              <w:t>电脉冲参数设定方便，内部电路反应迅速，设定完成即可启动，瞬间完成电转；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2.</w:t>
            </w:r>
            <w:r>
              <w:rPr>
                <w:rFonts w:hint="eastAsia" w:ascii="宋体" w:hAnsi="宋体" w:eastAsia="宋体"/>
                <w:lang w:eastAsia="zh-CN"/>
              </w:rPr>
              <w:tab/>
            </w:r>
            <w:r>
              <w:rPr>
                <w:rFonts w:hint="eastAsia" w:ascii="宋体" w:hAnsi="宋体" w:eastAsia="宋体"/>
                <w:lang w:eastAsia="zh-CN"/>
              </w:rPr>
              <w:t>功率强大，单次高效电转可达1mL，可以经济、快速地电转处理大量细胞；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3.</w:t>
            </w:r>
            <w:r>
              <w:rPr>
                <w:rFonts w:hint="eastAsia" w:ascii="宋体" w:hAnsi="宋体" w:eastAsia="宋体"/>
                <w:lang w:eastAsia="zh-CN"/>
              </w:rPr>
              <w:tab/>
            </w:r>
            <w:r>
              <w:rPr>
                <w:rFonts w:hint="eastAsia" w:ascii="宋体" w:hAnsi="宋体" w:eastAsia="宋体"/>
                <w:lang w:eastAsia="zh-CN"/>
              </w:rPr>
              <w:t>适用于原代细胞，包括T,B细胞和神经细胞等。原代细胞质粒电转化率为50-80%，mRNA或者Cas9蛋白做基因编辑电转效率可达90%以上；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说明书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快速安装指南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试管适配器（包括200/120uL、20/100uL和1000uL各一个）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熔断器（3.15A）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3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＃保险丝性质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保险丝熔断电流：（快速）3A(AC250V)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保险丝熔断电流（延迟）：500mA(AC250V)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保险丝最大电压降：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190mV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保险丝熔断热能：12T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保险丝替换：用户自行替换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2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＃仪器规格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输入电压：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交流 90-264V 通用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输入电源频率：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47-63Hz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功率（充电模式）：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125W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功率（待机模式）：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4.5W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高压模块输入：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DC 24V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高压模块控制：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0-5V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高压模块输出：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0-1600V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高压模块功率：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100W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体积使用范围：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20-1000 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3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使用环境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室温： ≤40℃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室温： ≤40℃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湿度： ≤60%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湿度： ≤60%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海拔： ≤2000m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海拔： ≤2000m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35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pt-BR"/>
              </w:rPr>
              <w:t>全新密封加压型电击管设计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pt-BR"/>
              </w:rPr>
              <w:t>均匀电场从管盖到管底。可承受电转产生气体之压力，在电转瞬间压缩气泡，保证电场均匀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示波器功能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显示实际通过样品的电流波形，可视化掌控实验质量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3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电转体积范围广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最小体积为20微升，最大体积为1毫升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4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一种试剂盒适用于所有细胞系。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细胞系电转质粒电转效率可达80-98%，mRNA或者Cas9蛋白做基因编辑电转效率可达95%以上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9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有3种模式</w:t>
            </w:r>
          </w:p>
        </w:tc>
        <w:tc>
          <w:tcPr>
            <w:tcW w:w="6898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pt-BR"/>
              </w:rPr>
              <w:t>细胞系模式、PBMC模式、传统模式</w:t>
            </w:r>
          </w:p>
        </w:tc>
      </w:tr>
    </w:tbl>
    <w:p>
      <w:pPr>
        <w:pStyle w:val="39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hint="eastAsia"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2F6276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1D31020"/>
    <w:rsid w:val="021379B4"/>
    <w:rsid w:val="02F57A6C"/>
    <w:rsid w:val="04357806"/>
    <w:rsid w:val="04D94AF6"/>
    <w:rsid w:val="04F14FE7"/>
    <w:rsid w:val="064918B1"/>
    <w:rsid w:val="06D22D1F"/>
    <w:rsid w:val="091E5222"/>
    <w:rsid w:val="095F262D"/>
    <w:rsid w:val="09880BA3"/>
    <w:rsid w:val="099D576D"/>
    <w:rsid w:val="0A7C4242"/>
    <w:rsid w:val="0D083129"/>
    <w:rsid w:val="0D282A3E"/>
    <w:rsid w:val="0D5603C1"/>
    <w:rsid w:val="0D6464BB"/>
    <w:rsid w:val="0E9D30F2"/>
    <w:rsid w:val="10644B32"/>
    <w:rsid w:val="10651B7B"/>
    <w:rsid w:val="10E914DE"/>
    <w:rsid w:val="11F318C6"/>
    <w:rsid w:val="144F114D"/>
    <w:rsid w:val="145B3A2A"/>
    <w:rsid w:val="14B44BA1"/>
    <w:rsid w:val="15585319"/>
    <w:rsid w:val="168A6807"/>
    <w:rsid w:val="16920B61"/>
    <w:rsid w:val="16CC1004"/>
    <w:rsid w:val="18674190"/>
    <w:rsid w:val="186F23C3"/>
    <w:rsid w:val="1881231C"/>
    <w:rsid w:val="18917757"/>
    <w:rsid w:val="18D646B1"/>
    <w:rsid w:val="18D8675B"/>
    <w:rsid w:val="199E5768"/>
    <w:rsid w:val="1A46696E"/>
    <w:rsid w:val="1A957500"/>
    <w:rsid w:val="1B2E70B3"/>
    <w:rsid w:val="1D327C74"/>
    <w:rsid w:val="1D954F12"/>
    <w:rsid w:val="1E2221C7"/>
    <w:rsid w:val="1F960559"/>
    <w:rsid w:val="20FF426C"/>
    <w:rsid w:val="21035BEA"/>
    <w:rsid w:val="217A4437"/>
    <w:rsid w:val="217D46AD"/>
    <w:rsid w:val="21D355A1"/>
    <w:rsid w:val="234A1210"/>
    <w:rsid w:val="234C4337"/>
    <w:rsid w:val="234C67BA"/>
    <w:rsid w:val="24026704"/>
    <w:rsid w:val="24E26F1F"/>
    <w:rsid w:val="254954E3"/>
    <w:rsid w:val="261255F4"/>
    <w:rsid w:val="2623666C"/>
    <w:rsid w:val="263F0062"/>
    <w:rsid w:val="274D39B9"/>
    <w:rsid w:val="28B1391F"/>
    <w:rsid w:val="28C144C2"/>
    <w:rsid w:val="28C770DA"/>
    <w:rsid w:val="28D332AF"/>
    <w:rsid w:val="292D00A9"/>
    <w:rsid w:val="294C457C"/>
    <w:rsid w:val="2A14600B"/>
    <w:rsid w:val="2A582A0B"/>
    <w:rsid w:val="2A8D7007"/>
    <w:rsid w:val="2B0544C5"/>
    <w:rsid w:val="2B27612F"/>
    <w:rsid w:val="2B650C92"/>
    <w:rsid w:val="2B6547B9"/>
    <w:rsid w:val="2B9F1CD3"/>
    <w:rsid w:val="2C67438C"/>
    <w:rsid w:val="2D170966"/>
    <w:rsid w:val="2E396C7E"/>
    <w:rsid w:val="2E6E39E1"/>
    <w:rsid w:val="2F6C61AC"/>
    <w:rsid w:val="301F6E89"/>
    <w:rsid w:val="30B61865"/>
    <w:rsid w:val="310359D3"/>
    <w:rsid w:val="31644AAF"/>
    <w:rsid w:val="31702D57"/>
    <w:rsid w:val="33824408"/>
    <w:rsid w:val="33CC4E50"/>
    <w:rsid w:val="342123B9"/>
    <w:rsid w:val="34426638"/>
    <w:rsid w:val="344D75D0"/>
    <w:rsid w:val="349A2547"/>
    <w:rsid w:val="34C91C8B"/>
    <w:rsid w:val="350E0489"/>
    <w:rsid w:val="35E01689"/>
    <w:rsid w:val="36752EA3"/>
    <w:rsid w:val="36EB2484"/>
    <w:rsid w:val="36F47A5B"/>
    <w:rsid w:val="37396C70"/>
    <w:rsid w:val="37C329C2"/>
    <w:rsid w:val="382A647A"/>
    <w:rsid w:val="3B203628"/>
    <w:rsid w:val="3C207917"/>
    <w:rsid w:val="3C9A39F7"/>
    <w:rsid w:val="3CF12FB1"/>
    <w:rsid w:val="3E610B25"/>
    <w:rsid w:val="3ED13738"/>
    <w:rsid w:val="3FF112D4"/>
    <w:rsid w:val="403A579A"/>
    <w:rsid w:val="40CD63A4"/>
    <w:rsid w:val="41A6426F"/>
    <w:rsid w:val="422934E7"/>
    <w:rsid w:val="439661A6"/>
    <w:rsid w:val="453712B1"/>
    <w:rsid w:val="45AD2868"/>
    <w:rsid w:val="46085B5E"/>
    <w:rsid w:val="47027328"/>
    <w:rsid w:val="47421F88"/>
    <w:rsid w:val="47AC0396"/>
    <w:rsid w:val="48C704FC"/>
    <w:rsid w:val="48E06D3A"/>
    <w:rsid w:val="48EE5C11"/>
    <w:rsid w:val="495711BC"/>
    <w:rsid w:val="49BC2D8D"/>
    <w:rsid w:val="4A6C3ABE"/>
    <w:rsid w:val="4B9B4263"/>
    <w:rsid w:val="4BCD404B"/>
    <w:rsid w:val="4BE858EA"/>
    <w:rsid w:val="4BF023FF"/>
    <w:rsid w:val="4D193CC0"/>
    <w:rsid w:val="4F2A0449"/>
    <w:rsid w:val="4F3D7699"/>
    <w:rsid w:val="4F7A1099"/>
    <w:rsid w:val="4F7E3638"/>
    <w:rsid w:val="4F92218D"/>
    <w:rsid w:val="50785613"/>
    <w:rsid w:val="524F18A9"/>
    <w:rsid w:val="525E133B"/>
    <w:rsid w:val="530F1502"/>
    <w:rsid w:val="539E7A17"/>
    <w:rsid w:val="53B63CA8"/>
    <w:rsid w:val="53EA467D"/>
    <w:rsid w:val="53F46402"/>
    <w:rsid w:val="54C82D80"/>
    <w:rsid w:val="55A95AB1"/>
    <w:rsid w:val="560F3B08"/>
    <w:rsid w:val="572F1DC9"/>
    <w:rsid w:val="58161180"/>
    <w:rsid w:val="5A41057A"/>
    <w:rsid w:val="5A774675"/>
    <w:rsid w:val="5AE22ED0"/>
    <w:rsid w:val="5B3441EF"/>
    <w:rsid w:val="5B670DEC"/>
    <w:rsid w:val="5BDE1C3E"/>
    <w:rsid w:val="5C2A6C04"/>
    <w:rsid w:val="5CE96891"/>
    <w:rsid w:val="5D1934FF"/>
    <w:rsid w:val="5E256A3F"/>
    <w:rsid w:val="5E563E19"/>
    <w:rsid w:val="5F9F1899"/>
    <w:rsid w:val="6042451C"/>
    <w:rsid w:val="60F5088C"/>
    <w:rsid w:val="62155DBB"/>
    <w:rsid w:val="637673AF"/>
    <w:rsid w:val="63947D39"/>
    <w:rsid w:val="63A54F9A"/>
    <w:rsid w:val="63C64024"/>
    <w:rsid w:val="642B7284"/>
    <w:rsid w:val="644B3FED"/>
    <w:rsid w:val="64C96720"/>
    <w:rsid w:val="65EF34D9"/>
    <w:rsid w:val="67657B8B"/>
    <w:rsid w:val="677A0A3F"/>
    <w:rsid w:val="67BB1246"/>
    <w:rsid w:val="67D96B08"/>
    <w:rsid w:val="67DB0871"/>
    <w:rsid w:val="68C657EB"/>
    <w:rsid w:val="69E06019"/>
    <w:rsid w:val="6A370272"/>
    <w:rsid w:val="6AAE3A8F"/>
    <w:rsid w:val="6BC6023D"/>
    <w:rsid w:val="6BF40D34"/>
    <w:rsid w:val="6C35303A"/>
    <w:rsid w:val="6DF71363"/>
    <w:rsid w:val="6E4C44DB"/>
    <w:rsid w:val="6E8D273B"/>
    <w:rsid w:val="6F717706"/>
    <w:rsid w:val="6F9D2490"/>
    <w:rsid w:val="6FC26CCD"/>
    <w:rsid w:val="726F1BFB"/>
    <w:rsid w:val="72E476B5"/>
    <w:rsid w:val="72F93DF6"/>
    <w:rsid w:val="73E610CB"/>
    <w:rsid w:val="74492EA6"/>
    <w:rsid w:val="74B4403E"/>
    <w:rsid w:val="766852C0"/>
    <w:rsid w:val="76AF6F84"/>
    <w:rsid w:val="772809B2"/>
    <w:rsid w:val="782C5AD1"/>
    <w:rsid w:val="78763611"/>
    <w:rsid w:val="78853D7B"/>
    <w:rsid w:val="788C264B"/>
    <w:rsid w:val="78F44FA7"/>
    <w:rsid w:val="794964C4"/>
    <w:rsid w:val="7B6873E0"/>
    <w:rsid w:val="7B971E84"/>
    <w:rsid w:val="7C884F4C"/>
    <w:rsid w:val="7C9C230B"/>
    <w:rsid w:val="7D694AF8"/>
    <w:rsid w:val="7E1C5FCD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2"/>
    <w:link w:val="37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paragraph" w:styleId="5">
    <w:name w:val="heading 4"/>
    <w:basedOn w:val="1"/>
    <w:next w:val="1"/>
    <w:link w:val="41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4"/>
    <w:semiHidden/>
    <w:qFormat/>
    <w:uiPriority w:val="0"/>
    <w:pPr>
      <w:shd w:val="clear" w:color="auto" w:fill="000080"/>
    </w:pPr>
    <w:rPr>
      <w:lang w:val="zh-CN" w:eastAsia="zh-C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link w:val="42"/>
    <w:qFormat/>
    <w:uiPriority w:val="0"/>
    <w:rPr>
      <w:sz w:val="21"/>
      <w:lang w:val="zh-CN" w:eastAsia="zh-CN"/>
    </w:rPr>
  </w:style>
  <w:style w:type="paragraph" w:styleId="9">
    <w:name w:val="Body Text Indent"/>
    <w:basedOn w:val="1"/>
    <w:link w:val="40"/>
    <w:qFormat/>
    <w:uiPriority w:val="0"/>
    <w:pPr>
      <w:ind w:firstLine="555"/>
    </w:pPr>
    <w:rPr>
      <w:lang w:val="zh-CN" w:eastAsia="zh-CN"/>
    </w:rPr>
  </w:style>
  <w:style w:type="paragraph" w:styleId="10">
    <w:name w:val="Plain Text"/>
    <w:basedOn w:val="1"/>
    <w:link w:val="31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3"/>
    <w:qFormat/>
    <w:uiPriority w:val="0"/>
    <w:pPr>
      <w:spacing w:line="540" w:lineRule="exact"/>
      <w:ind w:firstLine="630"/>
    </w:pPr>
    <w:rPr>
      <w:lang w:val="zh-CN" w:eastAsia="zh-CN"/>
    </w:rPr>
  </w:style>
  <w:style w:type="paragraph" w:styleId="12">
    <w:name w:val="Balloon Text"/>
    <w:basedOn w:val="1"/>
    <w:link w:val="35"/>
    <w:semiHidden/>
    <w:qFormat/>
    <w:uiPriority w:val="0"/>
    <w:rPr>
      <w:sz w:val="18"/>
      <w:szCs w:val="18"/>
      <w:lang w:val="zh-CN" w:eastAsia="zh-CN"/>
    </w:rPr>
  </w:style>
  <w:style w:type="paragraph" w:styleId="13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4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5">
    <w:name w:val="Body Text 2"/>
    <w:basedOn w:val="1"/>
    <w:link w:val="25"/>
    <w:qFormat/>
    <w:uiPriority w:val="0"/>
    <w:pPr>
      <w:jc w:val="center"/>
    </w:pPr>
    <w:rPr>
      <w:sz w:val="21"/>
      <w:lang w:val="zh-CN" w:eastAsia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table" w:styleId="19">
    <w:name w:val="Table Grid"/>
    <w:basedOn w:val="1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1">
    <w:name w:val="Strong"/>
    <w:qFormat/>
    <w:locked/>
    <w:uiPriority w:val="22"/>
    <w:rPr>
      <w:b/>
      <w:bCs/>
    </w:rPr>
  </w:style>
  <w:style w:type="character" w:styleId="22">
    <w:name w:val="page number"/>
    <w:qFormat/>
    <w:uiPriority w:val="0"/>
    <w:rPr>
      <w:rFonts w:cs="Times New Roman"/>
    </w:rPr>
  </w:style>
  <w:style w:type="character" w:styleId="2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4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5">
    <w:name w:val="正文文本 2 字符"/>
    <w:link w:val="15"/>
    <w:qFormat/>
    <w:uiPriority w:val="0"/>
    <w:rPr>
      <w:sz w:val="21"/>
      <w:szCs w:val="24"/>
    </w:rPr>
  </w:style>
  <w:style w:type="character" w:customStyle="1" w:styleId="26">
    <w:name w:val="列出段落 Char"/>
    <w:link w:val="27"/>
    <w:qFormat/>
    <w:locked/>
    <w:uiPriority w:val="0"/>
    <w:rPr>
      <w:sz w:val="24"/>
      <w:szCs w:val="24"/>
    </w:rPr>
  </w:style>
  <w:style w:type="paragraph" w:customStyle="1" w:styleId="27">
    <w:name w:val="列表段落1"/>
    <w:basedOn w:val="1"/>
    <w:link w:val="26"/>
    <w:qFormat/>
    <w:uiPriority w:val="0"/>
    <w:pPr>
      <w:ind w:firstLine="420" w:firstLineChars="200"/>
    </w:pPr>
    <w:rPr>
      <w:lang w:val="zh-CN" w:eastAsia="zh-CN"/>
    </w:rPr>
  </w:style>
  <w:style w:type="character" w:customStyle="1" w:styleId="28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29">
    <w:name w:val="1111111199999 Char"/>
    <w:link w:val="30"/>
    <w:qFormat/>
    <w:locked/>
    <w:uiPriority w:val="0"/>
    <w:rPr>
      <w:sz w:val="21"/>
    </w:rPr>
  </w:style>
  <w:style w:type="paragraph" w:customStyle="1" w:styleId="30">
    <w:name w:val="1111111199999"/>
    <w:basedOn w:val="1"/>
    <w:link w:val="29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 w:eastAsia="zh-CN"/>
    </w:rPr>
  </w:style>
  <w:style w:type="character" w:customStyle="1" w:styleId="31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2">
    <w:name w:val="apple-style-span"/>
    <w:qFormat/>
    <w:uiPriority w:val="0"/>
  </w:style>
  <w:style w:type="character" w:customStyle="1" w:styleId="33">
    <w:name w:val="正文文本缩进 2 字符"/>
    <w:link w:val="11"/>
    <w:qFormat/>
    <w:uiPriority w:val="0"/>
    <w:rPr>
      <w:sz w:val="24"/>
      <w:szCs w:val="24"/>
    </w:rPr>
  </w:style>
  <w:style w:type="character" w:customStyle="1" w:styleId="34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5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6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7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38">
    <w:name w:val="List Paragraph Char"/>
    <w:link w:val="39"/>
    <w:qFormat/>
    <w:locked/>
    <w:uiPriority w:val="0"/>
    <w:rPr>
      <w:rFonts w:ascii="Calibri" w:hAnsi="Calibri"/>
      <w:sz w:val="22"/>
      <w:lang w:eastAsia="en-US"/>
    </w:rPr>
  </w:style>
  <w:style w:type="paragraph" w:customStyle="1" w:styleId="39">
    <w:name w:val="列出段落1"/>
    <w:basedOn w:val="1"/>
    <w:link w:val="38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0">
    <w:name w:val="正文文本缩进 字符"/>
    <w:link w:val="9"/>
    <w:qFormat/>
    <w:uiPriority w:val="0"/>
    <w:rPr>
      <w:sz w:val="24"/>
      <w:szCs w:val="24"/>
    </w:rPr>
  </w:style>
  <w:style w:type="character" w:customStyle="1" w:styleId="41">
    <w:name w:val="标题 4 字符"/>
    <w:link w:val="5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2">
    <w:name w:val="正文文本 字符"/>
    <w:link w:val="8"/>
    <w:qFormat/>
    <w:uiPriority w:val="0"/>
    <w:rPr>
      <w:sz w:val="21"/>
      <w:szCs w:val="24"/>
    </w:rPr>
  </w:style>
  <w:style w:type="character" w:customStyle="1" w:styleId="43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4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5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6">
    <w:name w:val="目录 21"/>
    <w:basedOn w:val="1"/>
    <w:next w:val="1"/>
    <w:qFormat/>
    <w:uiPriority w:val="39"/>
    <w:pPr>
      <w:ind w:left="420" w:leftChars="200"/>
    </w:pPr>
  </w:style>
  <w:style w:type="paragraph" w:customStyle="1" w:styleId="47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48">
    <w:name w:val="Char Char Char Char"/>
    <w:basedOn w:val="1"/>
    <w:qFormat/>
    <w:uiPriority w:val="0"/>
    <w:rPr>
      <w:kern w:val="2"/>
      <w:szCs w:val="36"/>
    </w:rPr>
  </w:style>
  <w:style w:type="paragraph" w:customStyle="1" w:styleId="49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0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1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2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4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5">
    <w:name w:val="NormalCharacter"/>
    <w:qFormat/>
    <w:uiPriority w:val="0"/>
  </w:style>
  <w:style w:type="paragraph" w:customStyle="1" w:styleId="56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7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58">
    <w:name w:val="font21"/>
    <w:basedOn w:val="20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59">
    <w:name w:val="font1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0">
    <w:name w:val="font31"/>
    <w:basedOn w:val="2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90</Pages>
  <Words>32500</Words>
  <Characters>33904</Characters>
  <Lines>277</Lines>
  <Paragraphs>78</Paragraphs>
  <TotalTime>0</TotalTime>
  <ScaleCrop>false</ScaleCrop>
  <LinksUpToDate>false</LinksUpToDate>
  <CharactersWithSpaces>37226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2022-02-26T04:30:00Z</cp:lastPrinted>
  <dcterms:modified xsi:type="dcterms:W3CDTF">2022-11-29T02:53:39Z</dcterms:modified>
  <dc:title>招  标  文 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2052-11.1.0.12763</vt:lpwstr>
  </property>
  <property fmtid="{D5CDD505-2E9C-101B-9397-08002B2CF9AE}" pid="4" name="ICV">
    <vt:lpwstr>7C81BDF5CA4C4A658ECF19B378823F73</vt:lpwstr>
  </property>
</Properties>
</file>