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81" w:rsidRPr="007E33BF" w:rsidRDefault="00B47E81" w:rsidP="00B47E81">
      <w:pPr>
        <w:spacing w:line="360" w:lineRule="auto"/>
        <w:jc w:val="left"/>
        <w:outlineLvl w:val="1"/>
        <w:rPr>
          <w:rFonts w:ascii="宋体" w:hAnsi="宋体" w:cs="黑体"/>
          <w:sz w:val="21"/>
          <w:szCs w:val="21"/>
        </w:rPr>
      </w:pPr>
      <w:r w:rsidRPr="007E33BF">
        <w:rPr>
          <w:rFonts w:ascii="宋体" w:hAnsi="宋体"/>
          <w:sz w:val="21"/>
          <w:szCs w:val="21"/>
        </w:rPr>
        <w:t>2022-JKMTDY-W1215</w:t>
      </w:r>
      <w:r w:rsidRPr="007E33BF">
        <w:rPr>
          <w:rFonts w:ascii="宋体" w:hAnsi="宋体"/>
          <w:sz w:val="21"/>
          <w:szCs w:val="21"/>
        </w:rPr>
        <w:tab/>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344"/>
        <w:gridCol w:w="357"/>
        <w:gridCol w:w="1843"/>
        <w:gridCol w:w="5528"/>
        <w:gridCol w:w="9"/>
      </w:tblGrid>
      <w:tr w:rsidR="007E33BF" w:rsidRPr="007E33BF" w:rsidTr="00834A23">
        <w:trPr>
          <w:trHeight w:val="454"/>
          <w:jc w:val="center"/>
        </w:trPr>
        <w:tc>
          <w:tcPr>
            <w:tcW w:w="2120" w:type="dxa"/>
            <w:gridSpan w:val="2"/>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设备名称</w:t>
            </w:r>
          </w:p>
        </w:tc>
        <w:tc>
          <w:tcPr>
            <w:tcW w:w="7737" w:type="dxa"/>
            <w:gridSpan w:val="4"/>
            <w:vAlign w:val="center"/>
          </w:tcPr>
          <w:p w:rsidR="00B47E81" w:rsidRPr="007E33BF" w:rsidRDefault="00B47E81" w:rsidP="00834A23">
            <w:pPr>
              <w:widowControl/>
              <w:rPr>
                <w:rFonts w:ascii="宋体" w:hAnsi="宋体"/>
                <w:sz w:val="21"/>
                <w:szCs w:val="21"/>
              </w:rPr>
            </w:pPr>
            <w:r w:rsidRPr="007E33BF">
              <w:rPr>
                <w:rFonts w:ascii="宋体" w:hAnsi="宋体" w:hint="eastAsia"/>
                <w:sz w:val="21"/>
                <w:szCs w:val="21"/>
              </w:rPr>
              <w:t>全自动化学发光分析仪</w:t>
            </w:r>
          </w:p>
        </w:tc>
      </w:tr>
      <w:tr w:rsidR="007E33BF" w:rsidRPr="007E33BF" w:rsidTr="00834A23">
        <w:trPr>
          <w:trHeight w:val="454"/>
          <w:jc w:val="center"/>
        </w:trPr>
        <w:tc>
          <w:tcPr>
            <w:tcW w:w="2120" w:type="dxa"/>
            <w:gridSpan w:val="2"/>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设备数量</w:t>
            </w:r>
          </w:p>
        </w:tc>
        <w:tc>
          <w:tcPr>
            <w:tcW w:w="2200" w:type="dxa"/>
            <w:gridSpan w:val="2"/>
            <w:vAlign w:val="center"/>
          </w:tcPr>
          <w:p w:rsidR="00B47E81" w:rsidRPr="007E33BF" w:rsidRDefault="00B47E81" w:rsidP="00834A23">
            <w:pPr>
              <w:jc w:val="center"/>
              <w:rPr>
                <w:rFonts w:ascii="宋体" w:hAnsi="宋体"/>
                <w:sz w:val="21"/>
                <w:szCs w:val="21"/>
              </w:rPr>
            </w:pPr>
            <w:r w:rsidRPr="007E33BF">
              <w:rPr>
                <w:rFonts w:ascii="宋体" w:hAnsi="宋体"/>
                <w:sz w:val="21"/>
                <w:szCs w:val="21"/>
              </w:rPr>
              <w:t>1</w:t>
            </w:r>
          </w:p>
        </w:tc>
        <w:tc>
          <w:tcPr>
            <w:tcW w:w="5537" w:type="dxa"/>
            <w:gridSpan w:val="2"/>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 xml:space="preserve">□国产  </w:t>
            </w:r>
            <w:r w:rsidRPr="007E33BF">
              <w:rPr>
                <w:rFonts w:ascii="宋体" w:hAnsi="宋体" w:hint="eastAsia"/>
                <w:sz w:val="21"/>
                <w:szCs w:val="21"/>
              </w:rPr>
              <w:sym w:font="Wingdings 2" w:char="F052"/>
            </w:r>
            <w:r w:rsidRPr="007E33BF">
              <w:rPr>
                <w:rFonts w:ascii="宋体" w:hAnsi="宋体" w:hint="eastAsia"/>
                <w:sz w:val="21"/>
                <w:szCs w:val="21"/>
              </w:rPr>
              <w:t>进口</w:t>
            </w:r>
          </w:p>
        </w:tc>
      </w:tr>
      <w:tr w:rsidR="007E33BF" w:rsidRPr="007E33BF" w:rsidTr="00834A23">
        <w:trPr>
          <w:trHeight w:val="454"/>
          <w:jc w:val="center"/>
        </w:trPr>
        <w:tc>
          <w:tcPr>
            <w:tcW w:w="2120" w:type="dxa"/>
            <w:gridSpan w:val="2"/>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设备最高投标限价</w:t>
            </w:r>
          </w:p>
        </w:tc>
        <w:tc>
          <w:tcPr>
            <w:tcW w:w="7737" w:type="dxa"/>
            <w:gridSpan w:val="4"/>
            <w:vAlign w:val="center"/>
          </w:tcPr>
          <w:p w:rsidR="00B47E81" w:rsidRPr="007E33BF" w:rsidRDefault="00B47E81" w:rsidP="00834A23">
            <w:pPr>
              <w:widowControl/>
              <w:jc w:val="left"/>
              <w:rPr>
                <w:rFonts w:ascii="宋体" w:hAnsi="宋体"/>
                <w:sz w:val="21"/>
                <w:szCs w:val="21"/>
              </w:rPr>
            </w:pPr>
            <w:r w:rsidRPr="007E33BF">
              <w:rPr>
                <w:rFonts w:ascii="宋体" w:hAnsi="宋体"/>
                <w:sz w:val="21"/>
                <w:szCs w:val="21"/>
              </w:rPr>
              <w:t>20</w:t>
            </w:r>
            <w:r w:rsidRPr="007E33BF">
              <w:rPr>
                <w:rFonts w:ascii="宋体" w:hAnsi="宋体" w:hint="eastAsia"/>
                <w:sz w:val="21"/>
                <w:szCs w:val="21"/>
              </w:rPr>
              <w:t>万元</w:t>
            </w:r>
          </w:p>
        </w:tc>
      </w:tr>
      <w:tr w:rsidR="007E33BF" w:rsidRPr="007E33BF" w:rsidTr="00834A23">
        <w:trPr>
          <w:gridAfter w:val="1"/>
          <w:wAfter w:w="9" w:type="dxa"/>
          <w:trHeight w:val="454"/>
          <w:jc w:val="center"/>
        </w:trPr>
        <w:tc>
          <w:tcPr>
            <w:tcW w:w="9848" w:type="dxa"/>
            <w:gridSpan w:val="5"/>
            <w:vAlign w:val="center"/>
          </w:tcPr>
          <w:p w:rsidR="00B47E81" w:rsidRPr="007E33BF" w:rsidRDefault="00B47E81" w:rsidP="00834A23">
            <w:pPr>
              <w:jc w:val="center"/>
              <w:rPr>
                <w:rFonts w:ascii="宋体" w:hAnsi="宋体" w:cs="仿宋"/>
                <w:sz w:val="21"/>
                <w:szCs w:val="21"/>
              </w:rPr>
            </w:pPr>
            <w:r w:rsidRPr="007E33BF">
              <w:rPr>
                <w:rFonts w:ascii="宋体" w:hAnsi="宋体" w:cs="仿宋" w:hint="eastAsia"/>
                <w:sz w:val="21"/>
                <w:szCs w:val="21"/>
              </w:rPr>
              <w:t>设备技术参数要求</w:t>
            </w:r>
          </w:p>
        </w:tc>
      </w:tr>
      <w:tr w:rsidR="007E33BF" w:rsidRPr="007E33BF" w:rsidTr="00834A23">
        <w:trPr>
          <w:gridAfter w:val="1"/>
          <w:wAfter w:w="9" w:type="dxa"/>
          <w:trHeight w:val="454"/>
          <w:jc w:val="center"/>
        </w:trPr>
        <w:tc>
          <w:tcPr>
            <w:tcW w:w="776" w:type="dxa"/>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序号</w:t>
            </w:r>
          </w:p>
        </w:tc>
        <w:tc>
          <w:tcPr>
            <w:tcW w:w="1701" w:type="dxa"/>
            <w:gridSpan w:val="2"/>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指标名称</w:t>
            </w:r>
          </w:p>
        </w:tc>
        <w:tc>
          <w:tcPr>
            <w:tcW w:w="7371" w:type="dxa"/>
            <w:gridSpan w:val="2"/>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技术参数</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1</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测定原理</w:t>
            </w:r>
          </w:p>
        </w:tc>
        <w:tc>
          <w:tcPr>
            <w:tcW w:w="7371" w:type="dxa"/>
            <w:gridSpan w:val="2"/>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采用化学发光免疫分析</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2</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测试速度</w:t>
            </w:r>
          </w:p>
        </w:tc>
        <w:tc>
          <w:tcPr>
            <w:tcW w:w="7371" w:type="dxa"/>
            <w:gridSpan w:val="2"/>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≥120测试/小时</w:t>
            </w:r>
          </w:p>
        </w:tc>
      </w:tr>
      <w:tr w:rsidR="007E33BF" w:rsidRPr="007E33BF" w:rsidTr="00053539">
        <w:trPr>
          <w:gridAfter w:val="1"/>
          <w:wAfter w:w="9" w:type="dxa"/>
          <w:trHeight w:val="454"/>
          <w:jc w:val="center"/>
        </w:trPr>
        <w:tc>
          <w:tcPr>
            <w:tcW w:w="776" w:type="dxa"/>
            <w:tcBorders>
              <w:top w:val="single" w:sz="4" w:space="0" w:color="auto"/>
              <w:left w:val="single" w:sz="4" w:space="0" w:color="auto"/>
              <w:bottom w:val="single" w:sz="4" w:space="0" w:color="000000"/>
              <w:right w:val="single" w:sz="4" w:space="0" w:color="auto"/>
            </w:tcBorders>
            <w:shd w:val="clear" w:color="auto" w:fill="auto"/>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3</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可同时进行的项目数</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8A6AF7" w:rsidRPr="007E33BF" w:rsidRDefault="008A6AF7" w:rsidP="00053539">
            <w:pPr>
              <w:widowControl/>
              <w:rPr>
                <w:rFonts w:ascii="宋体" w:hAnsi="宋体"/>
                <w:sz w:val="21"/>
                <w:szCs w:val="21"/>
              </w:rPr>
            </w:pPr>
            <w:r w:rsidRPr="007E33BF">
              <w:rPr>
                <w:rFonts w:ascii="宋体" w:hAnsi="宋体" w:hint="eastAsia"/>
                <w:sz w:val="21"/>
                <w:szCs w:val="21"/>
              </w:rPr>
              <w:t>≥24个分析项目</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4</w:t>
            </w:r>
          </w:p>
        </w:tc>
        <w:tc>
          <w:tcPr>
            <w:tcW w:w="1701" w:type="dxa"/>
            <w:gridSpan w:val="2"/>
            <w:vAlign w:val="center"/>
          </w:tcPr>
          <w:p w:rsidR="008A6AF7" w:rsidRPr="007E33BF" w:rsidRDefault="008A6AF7" w:rsidP="00053539">
            <w:pPr>
              <w:widowControl/>
              <w:jc w:val="center"/>
              <w:rPr>
                <w:rFonts w:ascii="宋体" w:hAnsi="宋体"/>
                <w:sz w:val="21"/>
                <w:szCs w:val="21"/>
              </w:rPr>
            </w:pPr>
            <w:r w:rsidRPr="007E33BF">
              <w:rPr>
                <w:rFonts w:ascii="宋体" w:hAnsi="宋体" w:hint="eastAsia"/>
                <w:sz w:val="21"/>
                <w:szCs w:val="21"/>
              </w:rPr>
              <w:t>一次可上机的样本数</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8A6AF7" w:rsidRPr="007E33BF" w:rsidRDefault="008A6AF7" w:rsidP="00053539">
            <w:pPr>
              <w:widowControl/>
              <w:rPr>
                <w:rFonts w:ascii="宋体" w:hAnsi="宋体"/>
                <w:sz w:val="21"/>
                <w:szCs w:val="21"/>
              </w:rPr>
            </w:pPr>
            <w:r w:rsidRPr="007E33BF">
              <w:rPr>
                <w:rFonts w:ascii="宋体" w:hAnsi="宋体" w:hint="eastAsia"/>
                <w:sz w:val="21"/>
                <w:szCs w:val="21"/>
              </w:rPr>
              <w:t>≥100</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★5</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急诊功能</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具备</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6</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试剂校准</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支持试剂主校准曲线三点校准，减少校准成本</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7</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试剂仓容量</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＞500T</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8</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试剂位</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≥36个</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9</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反应杯</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不需要反应杯</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★10</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产地</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原装进口</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#11</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防止交叉污染</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清洗系统和一次性吸头加样系统能有效避免交叉污染</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12</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进样功能</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要求具备先进的轨道进样系统，从而真正的实现自动化检测</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★13</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网络连接</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免费提供LIS连接</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★14</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配置</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按照实际工作需求配备操作电脑，电脑配置按照医院要求进行配置</w:t>
            </w:r>
          </w:p>
        </w:tc>
      </w:tr>
      <w:tr w:rsidR="007E33BF" w:rsidRPr="007E33BF" w:rsidTr="00053539">
        <w:trPr>
          <w:gridAfter w:val="1"/>
          <w:wAfter w:w="9" w:type="dxa"/>
          <w:trHeight w:val="454"/>
          <w:jc w:val="center"/>
        </w:trPr>
        <w:tc>
          <w:tcPr>
            <w:tcW w:w="776" w:type="dxa"/>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★15</w:t>
            </w:r>
          </w:p>
        </w:tc>
        <w:tc>
          <w:tcPr>
            <w:tcW w:w="1701" w:type="dxa"/>
            <w:gridSpan w:val="2"/>
            <w:vAlign w:val="center"/>
          </w:tcPr>
          <w:p w:rsidR="008A6AF7" w:rsidRPr="007E33BF" w:rsidRDefault="008A6AF7" w:rsidP="00053539">
            <w:pPr>
              <w:jc w:val="center"/>
              <w:rPr>
                <w:rFonts w:ascii="宋体" w:hAnsi="宋体"/>
                <w:sz w:val="21"/>
                <w:szCs w:val="21"/>
              </w:rPr>
            </w:pPr>
            <w:r w:rsidRPr="007E33BF">
              <w:rPr>
                <w:rFonts w:ascii="宋体" w:hAnsi="宋体" w:hint="eastAsia"/>
                <w:sz w:val="21"/>
                <w:szCs w:val="21"/>
              </w:rPr>
              <w:t>售后</w:t>
            </w:r>
          </w:p>
        </w:tc>
        <w:tc>
          <w:tcPr>
            <w:tcW w:w="7371" w:type="dxa"/>
            <w:gridSpan w:val="2"/>
            <w:tcBorders>
              <w:top w:val="single" w:sz="4" w:space="0" w:color="auto"/>
            </w:tcBorders>
            <w:vAlign w:val="center"/>
          </w:tcPr>
          <w:p w:rsidR="008A6AF7" w:rsidRPr="007E33BF" w:rsidRDefault="008A6AF7" w:rsidP="00053539">
            <w:pPr>
              <w:rPr>
                <w:rFonts w:ascii="宋体" w:hAnsi="宋体"/>
                <w:sz w:val="21"/>
                <w:szCs w:val="21"/>
              </w:rPr>
            </w:pPr>
            <w:r w:rsidRPr="007E33BF">
              <w:rPr>
                <w:rFonts w:ascii="宋体" w:hAnsi="宋体" w:hint="eastAsia"/>
                <w:sz w:val="21"/>
                <w:szCs w:val="21"/>
              </w:rPr>
              <w:t>整机免费质保5年，相关软件免费升级，每年至少提供一次免费校准，并出具校准报告</w:t>
            </w:r>
          </w:p>
        </w:tc>
      </w:tr>
      <w:tr w:rsidR="007E33BF" w:rsidRPr="007E33BF" w:rsidTr="00834A23">
        <w:trPr>
          <w:gridAfter w:val="1"/>
          <w:wAfter w:w="9" w:type="dxa"/>
          <w:trHeight w:val="454"/>
          <w:jc w:val="center"/>
        </w:trPr>
        <w:tc>
          <w:tcPr>
            <w:tcW w:w="9848" w:type="dxa"/>
            <w:gridSpan w:val="5"/>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试剂技术参数要求</w:t>
            </w:r>
          </w:p>
        </w:tc>
      </w:tr>
      <w:tr w:rsidR="007E33BF" w:rsidRPr="007E33BF" w:rsidTr="00834A23">
        <w:trPr>
          <w:gridAfter w:val="1"/>
          <w:wAfter w:w="9" w:type="dxa"/>
          <w:trHeight w:val="454"/>
          <w:jc w:val="center"/>
        </w:trPr>
        <w:tc>
          <w:tcPr>
            <w:tcW w:w="776" w:type="dxa"/>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序号</w:t>
            </w:r>
          </w:p>
        </w:tc>
        <w:tc>
          <w:tcPr>
            <w:tcW w:w="1701" w:type="dxa"/>
            <w:gridSpan w:val="2"/>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指标名称</w:t>
            </w:r>
          </w:p>
        </w:tc>
        <w:tc>
          <w:tcPr>
            <w:tcW w:w="7371" w:type="dxa"/>
            <w:gridSpan w:val="2"/>
            <w:vAlign w:val="center"/>
          </w:tcPr>
          <w:p w:rsidR="00B47E81" w:rsidRPr="007E33BF" w:rsidRDefault="00B47E81" w:rsidP="00834A23">
            <w:pPr>
              <w:jc w:val="center"/>
              <w:rPr>
                <w:rFonts w:ascii="宋体" w:hAnsi="宋体"/>
                <w:sz w:val="21"/>
                <w:szCs w:val="21"/>
              </w:rPr>
            </w:pPr>
            <w:r w:rsidRPr="007E33BF">
              <w:rPr>
                <w:rFonts w:ascii="宋体" w:hAnsi="宋体" w:hint="eastAsia"/>
                <w:sz w:val="21"/>
                <w:szCs w:val="21"/>
              </w:rPr>
              <w:t>技术要求</w:t>
            </w:r>
          </w:p>
        </w:tc>
      </w:tr>
      <w:tr w:rsidR="007E33BF" w:rsidRPr="007E33BF" w:rsidTr="00834A23">
        <w:trPr>
          <w:gridAfter w:val="1"/>
          <w:wAfter w:w="9" w:type="dxa"/>
          <w:trHeight w:val="454"/>
          <w:jc w:val="center"/>
        </w:trPr>
        <w:tc>
          <w:tcPr>
            <w:tcW w:w="776" w:type="dxa"/>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1</w:t>
            </w:r>
          </w:p>
        </w:tc>
        <w:tc>
          <w:tcPr>
            <w:tcW w:w="1701" w:type="dxa"/>
            <w:gridSpan w:val="2"/>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试剂名称</w:t>
            </w:r>
          </w:p>
        </w:tc>
        <w:tc>
          <w:tcPr>
            <w:tcW w:w="7371" w:type="dxa"/>
            <w:gridSpan w:val="2"/>
            <w:vAlign w:val="center"/>
          </w:tcPr>
          <w:p w:rsidR="008A6AF7" w:rsidRPr="007E33BF" w:rsidRDefault="008A6AF7" w:rsidP="008A6AF7">
            <w:pPr>
              <w:rPr>
                <w:rFonts w:ascii="宋体" w:hAnsi="宋体"/>
                <w:sz w:val="21"/>
                <w:szCs w:val="21"/>
              </w:rPr>
            </w:pPr>
            <w:r w:rsidRPr="007E33BF">
              <w:rPr>
                <w:rFonts w:ascii="宋体" w:hAnsi="宋体" w:hint="eastAsia"/>
                <w:sz w:val="21"/>
                <w:szCs w:val="21"/>
              </w:rPr>
              <w:t>涎液化糖链抗原KL-6检测试剂盒（化学发光法），异常凝血酶原（PIVKA-II）检测试剂盒（化学发光法）</w:t>
            </w:r>
          </w:p>
        </w:tc>
      </w:tr>
      <w:tr w:rsidR="007E33BF" w:rsidRPr="007E33BF" w:rsidTr="00834A23">
        <w:trPr>
          <w:gridAfter w:val="1"/>
          <w:wAfter w:w="9" w:type="dxa"/>
          <w:trHeight w:val="72"/>
          <w:jc w:val="center"/>
        </w:trPr>
        <w:tc>
          <w:tcPr>
            <w:tcW w:w="776" w:type="dxa"/>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★2</w:t>
            </w:r>
          </w:p>
        </w:tc>
        <w:tc>
          <w:tcPr>
            <w:tcW w:w="1701" w:type="dxa"/>
            <w:gridSpan w:val="2"/>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检测项目</w:t>
            </w:r>
          </w:p>
        </w:tc>
        <w:tc>
          <w:tcPr>
            <w:tcW w:w="7371" w:type="dxa"/>
            <w:gridSpan w:val="2"/>
            <w:vAlign w:val="center"/>
          </w:tcPr>
          <w:p w:rsidR="008A6AF7" w:rsidRPr="007E33BF" w:rsidRDefault="008A6AF7" w:rsidP="008A6AF7">
            <w:pPr>
              <w:rPr>
                <w:rFonts w:ascii="宋体" w:hAnsi="宋体"/>
                <w:sz w:val="21"/>
                <w:szCs w:val="21"/>
              </w:rPr>
            </w:pPr>
            <w:r w:rsidRPr="007E33BF">
              <w:rPr>
                <w:rFonts w:ascii="宋体" w:hAnsi="宋体" w:hint="eastAsia"/>
                <w:sz w:val="21"/>
                <w:szCs w:val="21"/>
              </w:rPr>
              <w:t>1.异常凝血酶原检测2.涎液化糖链抗原KL-6检测</w:t>
            </w:r>
          </w:p>
        </w:tc>
      </w:tr>
      <w:tr w:rsidR="007E33BF" w:rsidRPr="007E33BF" w:rsidTr="008A6AF7">
        <w:trPr>
          <w:gridAfter w:val="1"/>
          <w:wAfter w:w="9" w:type="dxa"/>
          <w:trHeight w:val="318"/>
          <w:jc w:val="center"/>
        </w:trPr>
        <w:tc>
          <w:tcPr>
            <w:tcW w:w="776" w:type="dxa"/>
            <w:vMerge w:val="restart"/>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★3</w:t>
            </w:r>
          </w:p>
        </w:tc>
        <w:tc>
          <w:tcPr>
            <w:tcW w:w="1701" w:type="dxa"/>
            <w:gridSpan w:val="2"/>
            <w:vMerge w:val="restart"/>
            <w:vAlign w:val="center"/>
          </w:tcPr>
          <w:p w:rsidR="008A6AF7" w:rsidRPr="007E33BF" w:rsidRDefault="008A6AF7" w:rsidP="008A6AF7">
            <w:pPr>
              <w:widowControl/>
              <w:jc w:val="center"/>
              <w:rPr>
                <w:rFonts w:ascii="宋体" w:hAnsi="宋体"/>
                <w:sz w:val="21"/>
                <w:szCs w:val="21"/>
              </w:rPr>
            </w:pPr>
            <w:r w:rsidRPr="007E33BF">
              <w:rPr>
                <w:rFonts w:ascii="宋体" w:hAnsi="宋体" w:hint="eastAsia"/>
                <w:sz w:val="21"/>
                <w:szCs w:val="21"/>
              </w:rPr>
              <w:t>试剂要求</w:t>
            </w:r>
          </w:p>
        </w:tc>
        <w:tc>
          <w:tcPr>
            <w:tcW w:w="7371" w:type="dxa"/>
            <w:gridSpan w:val="2"/>
            <w:vAlign w:val="center"/>
          </w:tcPr>
          <w:p w:rsidR="008A6AF7" w:rsidRPr="007E33BF" w:rsidRDefault="008A6AF7" w:rsidP="008A6AF7">
            <w:pPr>
              <w:rPr>
                <w:rFonts w:ascii="宋体" w:hAnsi="宋体"/>
                <w:sz w:val="21"/>
                <w:szCs w:val="21"/>
              </w:rPr>
            </w:pPr>
            <w:r w:rsidRPr="007E33BF">
              <w:rPr>
                <w:rFonts w:ascii="宋体" w:hAnsi="宋体" w:hint="eastAsia"/>
                <w:sz w:val="21"/>
                <w:szCs w:val="21"/>
              </w:rPr>
              <w:t>3.1 试剂按人份报价（所有质控品、配套耗材等）</w:t>
            </w:r>
          </w:p>
        </w:tc>
      </w:tr>
      <w:tr w:rsidR="007E33BF" w:rsidRPr="007E33BF" w:rsidTr="00834A23">
        <w:trPr>
          <w:gridAfter w:val="1"/>
          <w:wAfter w:w="9" w:type="dxa"/>
          <w:trHeight w:val="318"/>
          <w:jc w:val="center"/>
        </w:trPr>
        <w:tc>
          <w:tcPr>
            <w:tcW w:w="776" w:type="dxa"/>
            <w:vMerge/>
            <w:vAlign w:val="center"/>
          </w:tcPr>
          <w:p w:rsidR="008A6AF7" w:rsidRPr="007E33BF" w:rsidRDefault="008A6AF7" w:rsidP="008A6AF7">
            <w:pPr>
              <w:jc w:val="center"/>
              <w:rPr>
                <w:rFonts w:ascii="宋体" w:hAnsi="宋体"/>
                <w:sz w:val="21"/>
                <w:szCs w:val="21"/>
              </w:rPr>
            </w:pPr>
          </w:p>
        </w:tc>
        <w:tc>
          <w:tcPr>
            <w:tcW w:w="1701" w:type="dxa"/>
            <w:gridSpan w:val="2"/>
            <w:vMerge/>
            <w:vAlign w:val="center"/>
          </w:tcPr>
          <w:p w:rsidR="008A6AF7" w:rsidRPr="007E33BF" w:rsidRDefault="008A6AF7" w:rsidP="008A6AF7">
            <w:pPr>
              <w:widowControl/>
              <w:jc w:val="center"/>
              <w:rPr>
                <w:rFonts w:ascii="宋体" w:hAnsi="宋体"/>
                <w:sz w:val="21"/>
                <w:szCs w:val="21"/>
              </w:rPr>
            </w:pPr>
          </w:p>
        </w:tc>
        <w:tc>
          <w:tcPr>
            <w:tcW w:w="7371" w:type="dxa"/>
            <w:gridSpan w:val="2"/>
            <w:vAlign w:val="center"/>
          </w:tcPr>
          <w:p w:rsidR="008A6AF7" w:rsidRPr="007E33BF" w:rsidRDefault="008A6AF7" w:rsidP="008A6AF7">
            <w:pPr>
              <w:rPr>
                <w:rFonts w:ascii="宋体" w:hAnsi="宋体"/>
                <w:sz w:val="21"/>
                <w:szCs w:val="21"/>
              </w:rPr>
            </w:pPr>
            <w:r w:rsidRPr="007E33BF">
              <w:rPr>
                <w:rFonts w:ascii="宋体" w:hAnsi="宋体" w:hint="eastAsia"/>
                <w:sz w:val="21"/>
                <w:szCs w:val="21"/>
              </w:rPr>
              <w:t>3.2 试剂、质控品保证≥3个月以上固定批号</w:t>
            </w:r>
          </w:p>
        </w:tc>
      </w:tr>
      <w:tr w:rsidR="007E33BF" w:rsidRPr="007E33BF" w:rsidTr="00834A23">
        <w:trPr>
          <w:gridAfter w:val="1"/>
          <w:wAfter w:w="9" w:type="dxa"/>
          <w:trHeight w:val="208"/>
          <w:jc w:val="center"/>
        </w:trPr>
        <w:tc>
          <w:tcPr>
            <w:tcW w:w="776" w:type="dxa"/>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#4</w:t>
            </w:r>
          </w:p>
        </w:tc>
        <w:tc>
          <w:tcPr>
            <w:tcW w:w="1701" w:type="dxa"/>
            <w:gridSpan w:val="2"/>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试剂</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8A6AF7" w:rsidRPr="007E33BF" w:rsidRDefault="008A6AF7" w:rsidP="008A6AF7">
            <w:pPr>
              <w:rPr>
                <w:rFonts w:ascii="宋体" w:hAnsi="宋体"/>
                <w:sz w:val="21"/>
                <w:szCs w:val="21"/>
              </w:rPr>
            </w:pPr>
            <w:r w:rsidRPr="007E33BF">
              <w:rPr>
                <w:rFonts w:ascii="宋体" w:hAnsi="宋体" w:hint="eastAsia"/>
                <w:sz w:val="21"/>
                <w:szCs w:val="21"/>
              </w:rPr>
              <w:t>单人份包装试剂，试剂无开瓶有效期</w:t>
            </w:r>
          </w:p>
        </w:tc>
      </w:tr>
      <w:tr w:rsidR="007E33BF" w:rsidRPr="007E33BF" w:rsidTr="00834A23">
        <w:trPr>
          <w:gridAfter w:val="1"/>
          <w:wAfter w:w="9" w:type="dxa"/>
          <w:trHeight w:val="208"/>
          <w:jc w:val="center"/>
        </w:trPr>
        <w:tc>
          <w:tcPr>
            <w:tcW w:w="776" w:type="dxa"/>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★5</w:t>
            </w:r>
          </w:p>
        </w:tc>
        <w:tc>
          <w:tcPr>
            <w:tcW w:w="1701" w:type="dxa"/>
            <w:gridSpan w:val="2"/>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资质要求</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8A6AF7" w:rsidRPr="007E33BF" w:rsidRDefault="008A6AF7" w:rsidP="008A6AF7">
            <w:pPr>
              <w:rPr>
                <w:rFonts w:ascii="宋体" w:hAnsi="宋体"/>
                <w:sz w:val="21"/>
                <w:szCs w:val="21"/>
              </w:rPr>
            </w:pPr>
            <w:r w:rsidRPr="007E33BF">
              <w:rPr>
                <w:rFonts w:ascii="宋体" w:hAnsi="宋体" w:hint="eastAsia"/>
                <w:sz w:val="21"/>
                <w:szCs w:val="21"/>
              </w:rPr>
              <w:t>产品必须获得药监局颁发的医疗器械注册证或备案证</w:t>
            </w:r>
          </w:p>
        </w:tc>
      </w:tr>
      <w:tr w:rsidR="007E33BF" w:rsidRPr="007E33BF" w:rsidTr="00834A23">
        <w:trPr>
          <w:gridAfter w:val="1"/>
          <w:wAfter w:w="9" w:type="dxa"/>
          <w:trHeight w:val="208"/>
          <w:jc w:val="center"/>
        </w:trPr>
        <w:tc>
          <w:tcPr>
            <w:tcW w:w="776" w:type="dxa"/>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★6</w:t>
            </w:r>
          </w:p>
        </w:tc>
        <w:tc>
          <w:tcPr>
            <w:tcW w:w="1701" w:type="dxa"/>
            <w:gridSpan w:val="2"/>
            <w:vAlign w:val="center"/>
          </w:tcPr>
          <w:p w:rsidR="008A6AF7" w:rsidRPr="007E33BF" w:rsidRDefault="008A6AF7" w:rsidP="008A6AF7">
            <w:pPr>
              <w:jc w:val="center"/>
              <w:rPr>
                <w:rFonts w:ascii="宋体" w:hAnsi="宋体"/>
                <w:sz w:val="21"/>
                <w:szCs w:val="21"/>
              </w:rPr>
            </w:pPr>
            <w:r w:rsidRPr="007E33BF">
              <w:rPr>
                <w:rFonts w:ascii="宋体" w:hAnsi="宋体" w:hint="eastAsia"/>
                <w:sz w:val="21"/>
                <w:szCs w:val="21"/>
              </w:rPr>
              <w:t>售后</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8A6AF7" w:rsidRPr="007E33BF" w:rsidRDefault="008A6AF7" w:rsidP="008A6AF7">
            <w:pPr>
              <w:rPr>
                <w:rFonts w:ascii="宋体" w:hAnsi="宋体"/>
                <w:sz w:val="21"/>
                <w:szCs w:val="21"/>
              </w:rPr>
            </w:pPr>
            <w:r w:rsidRPr="007E33BF">
              <w:rPr>
                <w:rFonts w:ascii="宋体" w:hAnsi="宋体" w:hint="eastAsia"/>
                <w:sz w:val="21"/>
                <w:szCs w:val="21"/>
              </w:rPr>
              <w:t>1、免费调换临近效期试剂2、试剂使用过程中出现效果不佳，需批量更换同数</w:t>
            </w:r>
            <w:r w:rsidRPr="007E33BF">
              <w:rPr>
                <w:rFonts w:ascii="宋体" w:hAnsi="宋体" w:hint="eastAsia"/>
                <w:sz w:val="21"/>
                <w:szCs w:val="21"/>
              </w:rPr>
              <w:lastRenderedPageBreak/>
              <w:t>量试剂3、随时安排技术人员进行现场指导4、厂家要对每批次有严格质控，每品种均需提供质检报告</w:t>
            </w:r>
          </w:p>
        </w:tc>
      </w:tr>
      <w:tr w:rsidR="00B47E81" w:rsidRPr="007E33BF" w:rsidTr="00834A23">
        <w:trPr>
          <w:gridAfter w:val="1"/>
          <w:wAfter w:w="9" w:type="dxa"/>
          <w:trHeight w:val="454"/>
          <w:jc w:val="center"/>
        </w:trPr>
        <w:tc>
          <w:tcPr>
            <w:tcW w:w="776" w:type="dxa"/>
            <w:vAlign w:val="center"/>
          </w:tcPr>
          <w:p w:rsidR="00B47E81" w:rsidRPr="007E33BF" w:rsidRDefault="008A6AF7" w:rsidP="00834A23">
            <w:pPr>
              <w:jc w:val="center"/>
              <w:rPr>
                <w:rFonts w:ascii="宋体" w:hAnsi="宋体"/>
                <w:sz w:val="21"/>
                <w:szCs w:val="21"/>
              </w:rPr>
            </w:pPr>
            <w:r w:rsidRPr="007E33BF">
              <w:rPr>
                <w:rFonts w:ascii="宋体" w:hAnsi="宋体"/>
                <w:sz w:val="21"/>
                <w:szCs w:val="21"/>
              </w:rPr>
              <w:lastRenderedPageBreak/>
              <w:t>7</w:t>
            </w:r>
          </w:p>
        </w:tc>
        <w:tc>
          <w:tcPr>
            <w:tcW w:w="1701" w:type="dxa"/>
            <w:gridSpan w:val="2"/>
            <w:vAlign w:val="center"/>
          </w:tcPr>
          <w:p w:rsidR="00B47E81" w:rsidRPr="007E33BF" w:rsidRDefault="00B47E81" w:rsidP="00834A23">
            <w:pPr>
              <w:jc w:val="center"/>
              <w:rPr>
                <w:rFonts w:ascii="宋体" w:hAnsi="宋体"/>
                <w:sz w:val="21"/>
                <w:szCs w:val="21"/>
              </w:rPr>
            </w:pPr>
            <w:r w:rsidRPr="007E33BF">
              <w:rPr>
                <w:rFonts w:ascii="宋体" w:hAnsi="宋体"/>
                <w:sz w:val="21"/>
                <w:szCs w:val="21"/>
              </w:rPr>
              <w:t>年使用量</w:t>
            </w:r>
          </w:p>
        </w:tc>
        <w:tc>
          <w:tcPr>
            <w:tcW w:w="7371" w:type="dxa"/>
            <w:gridSpan w:val="2"/>
            <w:vAlign w:val="center"/>
          </w:tcPr>
          <w:p w:rsidR="00B47E81" w:rsidRPr="007E33BF" w:rsidRDefault="008A6AF7" w:rsidP="00834A23">
            <w:pPr>
              <w:rPr>
                <w:rFonts w:ascii="宋体" w:hAnsi="宋体"/>
                <w:sz w:val="21"/>
                <w:szCs w:val="21"/>
              </w:rPr>
            </w:pPr>
            <w:r w:rsidRPr="007E33BF">
              <w:rPr>
                <w:rFonts w:ascii="宋体" w:hAnsi="宋体" w:hint="eastAsia"/>
                <w:sz w:val="21"/>
                <w:szCs w:val="21"/>
              </w:rPr>
              <w:t>约10万元人民币</w:t>
            </w:r>
            <w:r w:rsidR="00B47E81" w:rsidRPr="007E33BF">
              <w:rPr>
                <w:rFonts w:ascii="宋体" w:hAnsi="宋体" w:hint="eastAsia"/>
                <w:sz w:val="21"/>
                <w:szCs w:val="21"/>
              </w:rPr>
              <w:t>。</w:t>
            </w:r>
          </w:p>
        </w:tc>
      </w:tr>
    </w:tbl>
    <w:p w:rsidR="00B47E81" w:rsidRPr="007E33BF" w:rsidRDefault="00B47E81" w:rsidP="00B47E81">
      <w:pPr>
        <w:widowControl/>
        <w:jc w:val="left"/>
        <w:rPr>
          <w:rFonts w:ascii="宋体" w:hAnsi="宋体"/>
          <w:sz w:val="21"/>
          <w:szCs w:val="21"/>
        </w:rPr>
      </w:pPr>
    </w:p>
    <w:p w:rsidR="00B47E81" w:rsidRPr="007E33BF" w:rsidRDefault="00B47E81" w:rsidP="00B47E81">
      <w:pPr>
        <w:widowControl/>
        <w:jc w:val="left"/>
        <w:rPr>
          <w:rFonts w:ascii="宋体" w:hAnsi="宋体"/>
          <w:sz w:val="21"/>
          <w:szCs w:val="21"/>
        </w:rPr>
      </w:pPr>
    </w:p>
    <w:p w:rsidR="003A7D82" w:rsidRPr="007E33BF" w:rsidRDefault="003A7D82" w:rsidP="003A7D82">
      <w:pPr>
        <w:spacing w:line="360" w:lineRule="auto"/>
        <w:jc w:val="left"/>
        <w:outlineLvl w:val="1"/>
        <w:rPr>
          <w:rFonts w:ascii="宋体" w:hAnsi="宋体" w:cs="黑体"/>
          <w:sz w:val="21"/>
          <w:szCs w:val="21"/>
        </w:rPr>
      </w:pPr>
      <w:r w:rsidRPr="007E33BF">
        <w:rPr>
          <w:rFonts w:ascii="宋体" w:hAnsi="宋体"/>
          <w:sz w:val="21"/>
          <w:szCs w:val="21"/>
        </w:rPr>
        <w:t>2022-JKMTDY-W1217</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344"/>
        <w:gridCol w:w="357"/>
        <w:gridCol w:w="1843"/>
        <w:gridCol w:w="5528"/>
        <w:gridCol w:w="9"/>
      </w:tblGrid>
      <w:tr w:rsidR="007E33BF" w:rsidRPr="007E33BF" w:rsidTr="00834A23">
        <w:trPr>
          <w:trHeight w:val="454"/>
          <w:jc w:val="center"/>
        </w:trPr>
        <w:tc>
          <w:tcPr>
            <w:tcW w:w="2120" w:type="dxa"/>
            <w:gridSpan w:val="2"/>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设备名称</w:t>
            </w:r>
          </w:p>
        </w:tc>
        <w:tc>
          <w:tcPr>
            <w:tcW w:w="7737" w:type="dxa"/>
            <w:gridSpan w:val="4"/>
            <w:vAlign w:val="center"/>
          </w:tcPr>
          <w:p w:rsidR="003A7D82" w:rsidRPr="007E33BF" w:rsidRDefault="003A7D82" w:rsidP="00834A23">
            <w:pPr>
              <w:widowControl/>
              <w:rPr>
                <w:rFonts w:ascii="宋体" w:hAnsi="宋体"/>
                <w:sz w:val="21"/>
                <w:szCs w:val="21"/>
              </w:rPr>
            </w:pPr>
            <w:r w:rsidRPr="007E33BF">
              <w:rPr>
                <w:rFonts w:ascii="宋体" w:hAnsi="宋体" w:hint="eastAsia"/>
                <w:sz w:val="21"/>
                <w:szCs w:val="21"/>
              </w:rPr>
              <w:t>全自动化学发光分析仪</w:t>
            </w:r>
          </w:p>
        </w:tc>
      </w:tr>
      <w:tr w:rsidR="007E33BF" w:rsidRPr="007E33BF" w:rsidTr="00834A23">
        <w:trPr>
          <w:trHeight w:val="454"/>
          <w:jc w:val="center"/>
        </w:trPr>
        <w:tc>
          <w:tcPr>
            <w:tcW w:w="2120" w:type="dxa"/>
            <w:gridSpan w:val="2"/>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设备数量</w:t>
            </w:r>
          </w:p>
        </w:tc>
        <w:tc>
          <w:tcPr>
            <w:tcW w:w="2200" w:type="dxa"/>
            <w:gridSpan w:val="2"/>
            <w:vAlign w:val="center"/>
          </w:tcPr>
          <w:p w:rsidR="003A7D82" w:rsidRPr="007E33BF" w:rsidRDefault="003A7D82" w:rsidP="00834A23">
            <w:pPr>
              <w:jc w:val="center"/>
              <w:rPr>
                <w:rFonts w:ascii="宋体" w:hAnsi="宋体"/>
                <w:sz w:val="21"/>
                <w:szCs w:val="21"/>
              </w:rPr>
            </w:pPr>
            <w:r w:rsidRPr="007E33BF">
              <w:rPr>
                <w:rFonts w:ascii="宋体" w:hAnsi="宋体"/>
                <w:sz w:val="21"/>
                <w:szCs w:val="21"/>
              </w:rPr>
              <w:t>1</w:t>
            </w:r>
          </w:p>
        </w:tc>
        <w:tc>
          <w:tcPr>
            <w:tcW w:w="5537" w:type="dxa"/>
            <w:gridSpan w:val="2"/>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sym w:font="Wingdings 2" w:char="F052"/>
            </w:r>
            <w:r w:rsidRPr="007E33BF">
              <w:rPr>
                <w:rFonts w:ascii="宋体" w:hAnsi="宋体" w:hint="eastAsia"/>
                <w:sz w:val="21"/>
                <w:szCs w:val="21"/>
              </w:rPr>
              <w:t xml:space="preserve">国产  </w:t>
            </w:r>
            <w:r w:rsidRPr="007E33BF">
              <w:rPr>
                <w:rFonts w:ascii="宋体" w:hAnsi="宋体" w:hint="eastAsia"/>
                <w:sz w:val="21"/>
                <w:szCs w:val="21"/>
              </w:rPr>
              <w:sym w:font="Wingdings 2" w:char="F052"/>
            </w:r>
            <w:r w:rsidRPr="007E33BF">
              <w:rPr>
                <w:rFonts w:ascii="宋体" w:hAnsi="宋体" w:hint="eastAsia"/>
                <w:sz w:val="21"/>
                <w:szCs w:val="21"/>
              </w:rPr>
              <w:t>进口</w:t>
            </w:r>
          </w:p>
        </w:tc>
      </w:tr>
      <w:tr w:rsidR="007E33BF" w:rsidRPr="007E33BF" w:rsidTr="00834A23">
        <w:trPr>
          <w:trHeight w:val="454"/>
          <w:jc w:val="center"/>
        </w:trPr>
        <w:tc>
          <w:tcPr>
            <w:tcW w:w="2120" w:type="dxa"/>
            <w:gridSpan w:val="2"/>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设备最高投标限价</w:t>
            </w:r>
          </w:p>
        </w:tc>
        <w:tc>
          <w:tcPr>
            <w:tcW w:w="7737" w:type="dxa"/>
            <w:gridSpan w:val="4"/>
            <w:vAlign w:val="center"/>
          </w:tcPr>
          <w:p w:rsidR="003A7D82" w:rsidRPr="007E33BF" w:rsidRDefault="003A7D82" w:rsidP="00834A23">
            <w:pPr>
              <w:widowControl/>
              <w:jc w:val="left"/>
              <w:rPr>
                <w:rFonts w:ascii="宋体" w:hAnsi="宋体"/>
                <w:sz w:val="21"/>
                <w:szCs w:val="21"/>
              </w:rPr>
            </w:pPr>
            <w:r w:rsidRPr="007E33BF">
              <w:rPr>
                <w:rFonts w:ascii="宋体" w:hAnsi="宋体"/>
                <w:sz w:val="21"/>
                <w:szCs w:val="21"/>
              </w:rPr>
              <w:t>5</w:t>
            </w:r>
            <w:r w:rsidRPr="007E33BF">
              <w:rPr>
                <w:rFonts w:ascii="宋体" w:hAnsi="宋体" w:hint="eastAsia"/>
                <w:sz w:val="21"/>
                <w:szCs w:val="21"/>
              </w:rPr>
              <w:t>万元</w:t>
            </w:r>
          </w:p>
        </w:tc>
      </w:tr>
      <w:tr w:rsidR="007E33BF" w:rsidRPr="007E33BF" w:rsidTr="00834A23">
        <w:trPr>
          <w:gridAfter w:val="1"/>
          <w:wAfter w:w="9" w:type="dxa"/>
          <w:trHeight w:val="454"/>
          <w:jc w:val="center"/>
        </w:trPr>
        <w:tc>
          <w:tcPr>
            <w:tcW w:w="9848" w:type="dxa"/>
            <w:gridSpan w:val="5"/>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设备技术参数要求</w:t>
            </w:r>
          </w:p>
        </w:tc>
      </w:tr>
      <w:tr w:rsidR="007E33BF" w:rsidRPr="007E33BF" w:rsidTr="00834A23">
        <w:trPr>
          <w:gridAfter w:val="1"/>
          <w:wAfter w:w="9" w:type="dxa"/>
          <w:trHeight w:val="454"/>
          <w:jc w:val="center"/>
        </w:trPr>
        <w:tc>
          <w:tcPr>
            <w:tcW w:w="776" w:type="dxa"/>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序号</w:t>
            </w:r>
          </w:p>
        </w:tc>
        <w:tc>
          <w:tcPr>
            <w:tcW w:w="1701" w:type="dxa"/>
            <w:gridSpan w:val="2"/>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指标名称</w:t>
            </w:r>
          </w:p>
        </w:tc>
        <w:tc>
          <w:tcPr>
            <w:tcW w:w="7371" w:type="dxa"/>
            <w:gridSpan w:val="2"/>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技术参数</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1</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方法学</w:t>
            </w:r>
          </w:p>
        </w:tc>
        <w:tc>
          <w:tcPr>
            <w:tcW w:w="7371" w:type="dxa"/>
            <w:gridSpan w:val="2"/>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化学发光</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#2</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样本/试剂位</w:t>
            </w:r>
          </w:p>
        </w:tc>
        <w:tc>
          <w:tcPr>
            <w:tcW w:w="7371" w:type="dxa"/>
            <w:gridSpan w:val="2"/>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≧5</w:t>
            </w:r>
          </w:p>
        </w:tc>
      </w:tr>
      <w:tr w:rsidR="007E33BF" w:rsidRPr="007E33BF" w:rsidTr="00834A23">
        <w:trPr>
          <w:gridAfter w:val="1"/>
          <w:wAfter w:w="9" w:type="dxa"/>
          <w:trHeight w:val="454"/>
          <w:jc w:val="center"/>
        </w:trPr>
        <w:tc>
          <w:tcPr>
            <w:tcW w:w="776" w:type="dxa"/>
            <w:tcBorders>
              <w:top w:val="single" w:sz="4" w:space="0" w:color="auto"/>
              <w:left w:val="single" w:sz="4" w:space="0" w:color="auto"/>
              <w:bottom w:val="single" w:sz="4" w:space="0" w:color="000000"/>
              <w:right w:val="single" w:sz="4" w:space="0" w:color="auto"/>
            </w:tcBorders>
            <w:shd w:val="clear" w:color="auto" w:fill="auto"/>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3</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试剂规格</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D77834" w:rsidRPr="007E33BF" w:rsidRDefault="00D77834" w:rsidP="00D77834">
            <w:pPr>
              <w:widowControl/>
              <w:rPr>
                <w:rFonts w:ascii="宋体" w:hAnsi="宋体"/>
                <w:sz w:val="21"/>
                <w:szCs w:val="21"/>
              </w:rPr>
            </w:pPr>
            <w:r w:rsidRPr="007E33BF">
              <w:rPr>
                <w:rFonts w:ascii="宋体" w:hAnsi="宋体" w:hint="eastAsia"/>
                <w:sz w:val="21"/>
                <w:szCs w:val="21"/>
              </w:rPr>
              <w:t>单人份包装</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4</w:t>
            </w:r>
          </w:p>
        </w:tc>
        <w:tc>
          <w:tcPr>
            <w:tcW w:w="1701" w:type="dxa"/>
            <w:gridSpan w:val="2"/>
            <w:vAlign w:val="center"/>
          </w:tcPr>
          <w:p w:rsidR="00D77834" w:rsidRPr="007E33BF" w:rsidRDefault="00D77834" w:rsidP="00D77834">
            <w:pPr>
              <w:widowControl/>
              <w:jc w:val="center"/>
              <w:rPr>
                <w:rFonts w:ascii="宋体" w:hAnsi="宋体"/>
                <w:sz w:val="21"/>
                <w:szCs w:val="21"/>
              </w:rPr>
            </w:pPr>
            <w:r w:rsidRPr="007E33BF">
              <w:rPr>
                <w:rFonts w:ascii="宋体" w:hAnsi="宋体" w:hint="eastAsia"/>
                <w:sz w:val="21"/>
                <w:szCs w:val="21"/>
              </w:rPr>
              <w:t>样本量</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D77834" w:rsidRPr="007E33BF" w:rsidRDefault="00D77834" w:rsidP="00D77834">
            <w:pPr>
              <w:widowControl/>
              <w:rPr>
                <w:rFonts w:ascii="宋体" w:hAnsi="宋体"/>
                <w:sz w:val="21"/>
                <w:szCs w:val="21"/>
              </w:rPr>
            </w:pPr>
            <w:r w:rsidRPr="007E33BF">
              <w:rPr>
                <w:rFonts w:ascii="宋体" w:hAnsi="宋体" w:hint="eastAsia"/>
                <w:sz w:val="21"/>
                <w:szCs w:val="21"/>
              </w:rPr>
              <w:t>≦100uL</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5</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样本处理模式</w:t>
            </w:r>
          </w:p>
        </w:tc>
        <w:tc>
          <w:tcPr>
            <w:tcW w:w="7371" w:type="dxa"/>
            <w:gridSpan w:val="2"/>
            <w:tcBorders>
              <w:top w:val="single" w:sz="4" w:space="0" w:color="auto"/>
            </w:tcBorders>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单人或批量处理</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#6</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重复性</w:t>
            </w:r>
          </w:p>
        </w:tc>
        <w:tc>
          <w:tcPr>
            <w:tcW w:w="7371" w:type="dxa"/>
            <w:gridSpan w:val="2"/>
            <w:tcBorders>
              <w:top w:val="single" w:sz="4" w:space="0" w:color="auto"/>
            </w:tcBorders>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CV≦10%</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★7</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网络连接</w:t>
            </w:r>
          </w:p>
        </w:tc>
        <w:tc>
          <w:tcPr>
            <w:tcW w:w="7371" w:type="dxa"/>
            <w:gridSpan w:val="2"/>
            <w:tcBorders>
              <w:top w:val="single" w:sz="4" w:space="0" w:color="auto"/>
            </w:tcBorders>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免费提供LIS连接</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★8</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配置</w:t>
            </w:r>
          </w:p>
        </w:tc>
        <w:tc>
          <w:tcPr>
            <w:tcW w:w="7371" w:type="dxa"/>
            <w:gridSpan w:val="2"/>
            <w:tcBorders>
              <w:top w:val="single" w:sz="4" w:space="0" w:color="auto"/>
            </w:tcBorders>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按照实际工作需求配备操作电脑，电脑配置按照医院要求进行配置</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★9</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售后</w:t>
            </w:r>
          </w:p>
        </w:tc>
        <w:tc>
          <w:tcPr>
            <w:tcW w:w="7371" w:type="dxa"/>
            <w:gridSpan w:val="2"/>
            <w:tcBorders>
              <w:top w:val="single" w:sz="4" w:space="0" w:color="auto"/>
            </w:tcBorders>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整机免费质保5年，相关软件免费升级，每年至少提供一次免费校准，并出具校准报告</w:t>
            </w:r>
          </w:p>
        </w:tc>
      </w:tr>
      <w:tr w:rsidR="007E33BF" w:rsidRPr="007E33BF" w:rsidTr="00834A23">
        <w:trPr>
          <w:gridAfter w:val="1"/>
          <w:wAfter w:w="9" w:type="dxa"/>
          <w:trHeight w:val="454"/>
          <w:jc w:val="center"/>
        </w:trPr>
        <w:tc>
          <w:tcPr>
            <w:tcW w:w="9848" w:type="dxa"/>
            <w:gridSpan w:val="5"/>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试剂技术参数要求</w:t>
            </w:r>
          </w:p>
        </w:tc>
      </w:tr>
      <w:tr w:rsidR="007E33BF" w:rsidRPr="007E33BF" w:rsidTr="00834A23">
        <w:trPr>
          <w:gridAfter w:val="1"/>
          <w:wAfter w:w="9" w:type="dxa"/>
          <w:trHeight w:val="454"/>
          <w:jc w:val="center"/>
        </w:trPr>
        <w:tc>
          <w:tcPr>
            <w:tcW w:w="776" w:type="dxa"/>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序号</w:t>
            </w:r>
          </w:p>
        </w:tc>
        <w:tc>
          <w:tcPr>
            <w:tcW w:w="1701" w:type="dxa"/>
            <w:gridSpan w:val="2"/>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指标名称</w:t>
            </w:r>
          </w:p>
        </w:tc>
        <w:tc>
          <w:tcPr>
            <w:tcW w:w="7371" w:type="dxa"/>
            <w:gridSpan w:val="2"/>
            <w:vAlign w:val="center"/>
          </w:tcPr>
          <w:p w:rsidR="003A7D82" w:rsidRPr="007E33BF" w:rsidRDefault="003A7D82" w:rsidP="00834A23">
            <w:pPr>
              <w:jc w:val="center"/>
              <w:rPr>
                <w:rFonts w:ascii="宋体" w:hAnsi="宋体"/>
                <w:sz w:val="21"/>
                <w:szCs w:val="21"/>
              </w:rPr>
            </w:pPr>
            <w:r w:rsidRPr="007E33BF">
              <w:rPr>
                <w:rFonts w:ascii="宋体" w:hAnsi="宋体" w:hint="eastAsia"/>
                <w:sz w:val="21"/>
                <w:szCs w:val="21"/>
              </w:rPr>
              <w:t>技术要求</w:t>
            </w:r>
          </w:p>
        </w:tc>
      </w:tr>
      <w:tr w:rsidR="007E33BF" w:rsidRPr="007E33BF" w:rsidTr="00834A23">
        <w:trPr>
          <w:gridAfter w:val="1"/>
          <w:wAfter w:w="9" w:type="dxa"/>
          <w:trHeight w:val="454"/>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1</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试剂名称</w:t>
            </w:r>
          </w:p>
        </w:tc>
        <w:tc>
          <w:tcPr>
            <w:tcW w:w="7371" w:type="dxa"/>
            <w:gridSpan w:val="2"/>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脑特异性蛋白产物9.5检测试剂盒、胶质纤维酸性蛋白检测试剂盒</w:t>
            </w:r>
          </w:p>
        </w:tc>
      </w:tr>
      <w:tr w:rsidR="007E33BF" w:rsidRPr="007E33BF" w:rsidTr="00834A23">
        <w:trPr>
          <w:gridAfter w:val="1"/>
          <w:wAfter w:w="9" w:type="dxa"/>
          <w:trHeight w:val="72"/>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★2</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检测项目</w:t>
            </w:r>
          </w:p>
        </w:tc>
        <w:tc>
          <w:tcPr>
            <w:tcW w:w="7371" w:type="dxa"/>
            <w:gridSpan w:val="2"/>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脑特异性蛋白产物9.5检测胶质纤维酸性蛋白检测</w:t>
            </w:r>
          </w:p>
        </w:tc>
      </w:tr>
      <w:tr w:rsidR="007E33BF" w:rsidRPr="007E33BF" w:rsidTr="00D77834">
        <w:trPr>
          <w:gridAfter w:val="1"/>
          <w:wAfter w:w="9" w:type="dxa"/>
          <w:trHeight w:val="126"/>
          <w:jc w:val="center"/>
        </w:trPr>
        <w:tc>
          <w:tcPr>
            <w:tcW w:w="776" w:type="dxa"/>
            <w:vMerge w:val="restart"/>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★3</w:t>
            </w:r>
          </w:p>
        </w:tc>
        <w:tc>
          <w:tcPr>
            <w:tcW w:w="1701" w:type="dxa"/>
            <w:gridSpan w:val="2"/>
            <w:vMerge w:val="restart"/>
            <w:vAlign w:val="center"/>
          </w:tcPr>
          <w:p w:rsidR="00D77834" w:rsidRPr="007E33BF" w:rsidRDefault="00D77834" w:rsidP="00D77834">
            <w:pPr>
              <w:widowControl/>
              <w:jc w:val="center"/>
              <w:rPr>
                <w:rFonts w:ascii="宋体" w:hAnsi="宋体"/>
                <w:sz w:val="21"/>
                <w:szCs w:val="21"/>
              </w:rPr>
            </w:pPr>
            <w:r w:rsidRPr="007E33BF">
              <w:rPr>
                <w:rFonts w:ascii="宋体" w:hAnsi="宋体" w:hint="eastAsia"/>
                <w:sz w:val="21"/>
                <w:szCs w:val="21"/>
              </w:rPr>
              <w:t>试剂要求</w:t>
            </w:r>
          </w:p>
        </w:tc>
        <w:tc>
          <w:tcPr>
            <w:tcW w:w="7371" w:type="dxa"/>
            <w:gridSpan w:val="2"/>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试剂按人份报价（包含所有质控品、校准品、配套耗材等）</w:t>
            </w:r>
          </w:p>
        </w:tc>
      </w:tr>
      <w:tr w:rsidR="007E33BF" w:rsidRPr="007E33BF" w:rsidTr="00834A23">
        <w:trPr>
          <w:gridAfter w:val="1"/>
          <w:wAfter w:w="9" w:type="dxa"/>
          <w:trHeight w:val="126"/>
          <w:jc w:val="center"/>
        </w:trPr>
        <w:tc>
          <w:tcPr>
            <w:tcW w:w="776" w:type="dxa"/>
            <w:vMerge/>
            <w:vAlign w:val="center"/>
          </w:tcPr>
          <w:p w:rsidR="00D77834" w:rsidRPr="007E33BF" w:rsidRDefault="00D77834" w:rsidP="00D77834">
            <w:pPr>
              <w:jc w:val="center"/>
              <w:rPr>
                <w:rFonts w:ascii="宋体" w:hAnsi="宋体"/>
                <w:sz w:val="21"/>
                <w:szCs w:val="21"/>
              </w:rPr>
            </w:pPr>
          </w:p>
        </w:tc>
        <w:tc>
          <w:tcPr>
            <w:tcW w:w="1701" w:type="dxa"/>
            <w:gridSpan w:val="2"/>
            <w:vMerge/>
            <w:vAlign w:val="center"/>
          </w:tcPr>
          <w:p w:rsidR="00D77834" w:rsidRPr="007E33BF" w:rsidRDefault="00D77834" w:rsidP="00D77834">
            <w:pPr>
              <w:widowControl/>
              <w:jc w:val="center"/>
              <w:rPr>
                <w:rFonts w:ascii="宋体" w:hAnsi="宋体"/>
                <w:sz w:val="21"/>
                <w:szCs w:val="21"/>
              </w:rPr>
            </w:pPr>
          </w:p>
        </w:tc>
        <w:tc>
          <w:tcPr>
            <w:tcW w:w="7371" w:type="dxa"/>
            <w:gridSpan w:val="2"/>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试剂、质控品保证≥3个月以上固定批号</w:t>
            </w:r>
          </w:p>
        </w:tc>
      </w:tr>
      <w:tr w:rsidR="007E33BF" w:rsidRPr="007E33BF" w:rsidTr="00834A23">
        <w:trPr>
          <w:gridAfter w:val="1"/>
          <w:wAfter w:w="9" w:type="dxa"/>
          <w:trHeight w:val="126"/>
          <w:jc w:val="center"/>
        </w:trPr>
        <w:tc>
          <w:tcPr>
            <w:tcW w:w="776" w:type="dxa"/>
            <w:vMerge/>
            <w:vAlign w:val="center"/>
          </w:tcPr>
          <w:p w:rsidR="00D77834" w:rsidRPr="007E33BF" w:rsidRDefault="00D77834" w:rsidP="00D77834">
            <w:pPr>
              <w:jc w:val="center"/>
              <w:rPr>
                <w:rFonts w:ascii="宋体" w:hAnsi="宋体"/>
                <w:sz w:val="21"/>
                <w:szCs w:val="21"/>
              </w:rPr>
            </w:pPr>
          </w:p>
        </w:tc>
        <w:tc>
          <w:tcPr>
            <w:tcW w:w="1701" w:type="dxa"/>
            <w:gridSpan w:val="2"/>
            <w:vMerge/>
            <w:vAlign w:val="center"/>
          </w:tcPr>
          <w:p w:rsidR="00D77834" w:rsidRPr="007E33BF" w:rsidRDefault="00D77834" w:rsidP="00D77834">
            <w:pPr>
              <w:widowControl/>
              <w:jc w:val="center"/>
              <w:rPr>
                <w:rFonts w:ascii="宋体" w:hAnsi="宋体"/>
                <w:sz w:val="21"/>
                <w:szCs w:val="21"/>
              </w:rPr>
            </w:pPr>
          </w:p>
        </w:tc>
        <w:tc>
          <w:tcPr>
            <w:tcW w:w="7371" w:type="dxa"/>
            <w:gridSpan w:val="2"/>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所投设备与试剂为原装同品牌或试剂与设备可溯源（出具相关证明文件）</w:t>
            </w:r>
          </w:p>
        </w:tc>
      </w:tr>
      <w:tr w:rsidR="007E33BF" w:rsidRPr="007E33BF" w:rsidTr="00834A23">
        <w:trPr>
          <w:gridAfter w:val="1"/>
          <w:wAfter w:w="9" w:type="dxa"/>
          <w:trHeight w:val="208"/>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★4</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资质要求</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产品必须获得药监局颁发的医疗器械注册证或备案证</w:t>
            </w:r>
          </w:p>
        </w:tc>
      </w:tr>
      <w:tr w:rsidR="007E33BF" w:rsidRPr="007E33BF" w:rsidTr="00834A23">
        <w:trPr>
          <w:gridAfter w:val="1"/>
          <w:wAfter w:w="9" w:type="dxa"/>
          <w:trHeight w:val="208"/>
          <w:jc w:val="center"/>
        </w:trPr>
        <w:tc>
          <w:tcPr>
            <w:tcW w:w="776" w:type="dxa"/>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★5</w:t>
            </w:r>
          </w:p>
        </w:tc>
        <w:tc>
          <w:tcPr>
            <w:tcW w:w="1701" w:type="dxa"/>
            <w:gridSpan w:val="2"/>
            <w:vAlign w:val="center"/>
          </w:tcPr>
          <w:p w:rsidR="00D77834" w:rsidRPr="007E33BF" w:rsidRDefault="00D77834" w:rsidP="00D77834">
            <w:pPr>
              <w:jc w:val="center"/>
              <w:rPr>
                <w:rFonts w:ascii="宋体" w:hAnsi="宋体"/>
                <w:sz w:val="21"/>
                <w:szCs w:val="21"/>
              </w:rPr>
            </w:pPr>
            <w:r w:rsidRPr="007E33BF">
              <w:rPr>
                <w:rFonts w:ascii="宋体" w:hAnsi="宋体" w:hint="eastAsia"/>
                <w:sz w:val="21"/>
                <w:szCs w:val="21"/>
              </w:rPr>
              <w:t>售后</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D77834" w:rsidRPr="007E33BF" w:rsidRDefault="00D77834" w:rsidP="00D77834">
            <w:pPr>
              <w:rPr>
                <w:rFonts w:ascii="宋体" w:hAnsi="宋体"/>
                <w:sz w:val="21"/>
                <w:szCs w:val="21"/>
              </w:rPr>
            </w:pPr>
            <w:r w:rsidRPr="007E33BF">
              <w:rPr>
                <w:rFonts w:ascii="宋体" w:hAnsi="宋体" w:hint="eastAsia"/>
                <w:sz w:val="21"/>
                <w:szCs w:val="21"/>
              </w:rPr>
              <w:t>1、免费调换临近效期试剂2、试剂使用过程中出现效果不佳，需批量更换同数量试剂3、随时安排技术人员进行现场指导4、厂家要对每批次有严格质控，每品种均需提供质检报告</w:t>
            </w:r>
          </w:p>
        </w:tc>
      </w:tr>
      <w:tr w:rsidR="003A7D82" w:rsidRPr="007E33BF" w:rsidTr="00834A23">
        <w:trPr>
          <w:gridAfter w:val="1"/>
          <w:wAfter w:w="9" w:type="dxa"/>
          <w:trHeight w:val="454"/>
          <w:jc w:val="center"/>
        </w:trPr>
        <w:tc>
          <w:tcPr>
            <w:tcW w:w="776" w:type="dxa"/>
            <w:vAlign w:val="center"/>
          </w:tcPr>
          <w:p w:rsidR="003A7D82" w:rsidRPr="007E33BF" w:rsidRDefault="00D77834" w:rsidP="00834A23">
            <w:pPr>
              <w:jc w:val="center"/>
              <w:rPr>
                <w:rFonts w:ascii="宋体" w:hAnsi="宋体"/>
                <w:sz w:val="21"/>
                <w:szCs w:val="21"/>
              </w:rPr>
            </w:pPr>
            <w:r w:rsidRPr="007E33BF">
              <w:rPr>
                <w:rFonts w:ascii="宋体" w:hAnsi="宋体"/>
                <w:sz w:val="21"/>
                <w:szCs w:val="21"/>
              </w:rPr>
              <w:t>6</w:t>
            </w:r>
          </w:p>
        </w:tc>
        <w:tc>
          <w:tcPr>
            <w:tcW w:w="1701" w:type="dxa"/>
            <w:gridSpan w:val="2"/>
            <w:vAlign w:val="center"/>
          </w:tcPr>
          <w:p w:rsidR="003A7D82" w:rsidRPr="007E33BF" w:rsidRDefault="003A7D82" w:rsidP="00834A23">
            <w:pPr>
              <w:jc w:val="center"/>
              <w:rPr>
                <w:rFonts w:ascii="宋体" w:hAnsi="宋体"/>
                <w:sz w:val="21"/>
                <w:szCs w:val="21"/>
              </w:rPr>
            </w:pPr>
            <w:r w:rsidRPr="007E33BF">
              <w:rPr>
                <w:rFonts w:ascii="宋体" w:hAnsi="宋体"/>
                <w:sz w:val="21"/>
                <w:szCs w:val="21"/>
              </w:rPr>
              <w:t>年使用量</w:t>
            </w:r>
          </w:p>
        </w:tc>
        <w:tc>
          <w:tcPr>
            <w:tcW w:w="7371" w:type="dxa"/>
            <w:gridSpan w:val="2"/>
            <w:vAlign w:val="center"/>
          </w:tcPr>
          <w:p w:rsidR="003A7D82" w:rsidRPr="007E33BF" w:rsidRDefault="003A7D82" w:rsidP="00834A23">
            <w:pPr>
              <w:rPr>
                <w:rFonts w:ascii="宋体" w:hAnsi="宋体"/>
                <w:sz w:val="21"/>
                <w:szCs w:val="21"/>
              </w:rPr>
            </w:pPr>
            <w:r w:rsidRPr="007E33BF">
              <w:rPr>
                <w:rFonts w:ascii="宋体" w:hAnsi="宋体" w:hint="eastAsia"/>
                <w:sz w:val="21"/>
                <w:szCs w:val="21"/>
              </w:rPr>
              <w:t>约</w:t>
            </w:r>
            <w:r w:rsidR="00D77834" w:rsidRPr="007E33BF">
              <w:rPr>
                <w:rFonts w:ascii="宋体" w:hAnsi="宋体"/>
                <w:sz w:val="21"/>
                <w:szCs w:val="21"/>
              </w:rPr>
              <w:t>5</w:t>
            </w:r>
            <w:r w:rsidRPr="007E33BF">
              <w:rPr>
                <w:rFonts w:ascii="宋体" w:hAnsi="宋体" w:hint="eastAsia"/>
                <w:sz w:val="21"/>
                <w:szCs w:val="21"/>
              </w:rPr>
              <w:t>万元人民币。</w:t>
            </w:r>
          </w:p>
        </w:tc>
      </w:tr>
    </w:tbl>
    <w:p w:rsidR="003A7D82" w:rsidRPr="007E33BF" w:rsidRDefault="003A7D82" w:rsidP="003A7D82">
      <w:pPr>
        <w:widowControl/>
        <w:jc w:val="left"/>
        <w:rPr>
          <w:rFonts w:ascii="宋体" w:hAnsi="宋体"/>
          <w:sz w:val="21"/>
          <w:szCs w:val="21"/>
        </w:rPr>
      </w:pPr>
    </w:p>
    <w:p w:rsidR="003A7D82" w:rsidRPr="007E33BF" w:rsidRDefault="003A7D82" w:rsidP="003A7D82">
      <w:pPr>
        <w:widowControl/>
        <w:jc w:val="left"/>
        <w:rPr>
          <w:rFonts w:ascii="宋体" w:hAnsi="宋体"/>
          <w:sz w:val="21"/>
          <w:szCs w:val="21"/>
        </w:rPr>
      </w:pPr>
    </w:p>
    <w:p w:rsidR="00B5088F" w:rsidRPr="007E33BF" w:rsidRDefault="00B5088F" w:rsidP="00B5088F">
      <w:pPr>
        <w:spacing w:line="360" w:lineRule="auto"/>
        <w:jc w:val="left"/>
        <w:outlineLvl w:val="1"/>
        <w:rPr>
          <w:rFonts w:ascii="宋体" w:hAnsi="宋体" w:cs="黑体"/>
          <w:sz w:val="21"/>
          <w:szCs w:val="21"/>
        </w:rPr>
      </w:pPr>
      <w:r w:rsidRPr="007E33BF">
        <w:rPr>
          <w:rFonts w:ascii="宋体" w:hAnsi="宋体"/>
          <w:sz w:val="21"/>
          <w:szCs w:val="21"/>
        </w:rPr>
        <w:lastRenderedPageBreak/>
        <w:t>2022-JKMTDY-W1221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344"/>
        <w:gridCol w:w="357"/>
        <w:gridCol w:w="1843"/>
        <w:gridCol w:w="5528"/>
        <w:gridCol w:w="9"/>
      </w:tblGrid>
      <w:tr w:rsidR="007E33BF" w:rsidRPr="007E33BF" w:rsidTr="00834A23">
        <w:trPr>
          <w:trHeight w:val="454"/>
          <w:jc w:val="center"/>
        </w:trPr>
        <w:tc>
          <w:tcPr>
            <w:tcW w:w="2120" w:type="dxa"/>
            <w:gridSpan w:val="2"/>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设备名称</w:t>
            </w:r>
          </w:p>
        </w:tc>
        <w:tc>
          <w:tcPr>
            <w:tcW w:w="7737" w:type="dxa"/>
            <w:gridSpan w:val="4"/>
            <w:vAlign w:val="center"/>
          </w:tcPr>
          <w:p w:rsidR="00B5088F" w:rsidRPr="007E33BF" w:rsidRDefault="00B5088F" w:rsidP="00834A23">
            <w:pPr>
              <w:widowControl/>
              <w:rPr>
                <w:rFonts w:ascii="宋体" w:hAnsi="宋体"/>
                <w:sz w:val="21"/>
                <w:szCs w:val="21"/>
              </w:rPr>
            </w:pPr>
            <w:r w:rsidRPr="007E33BF">
              <w:rPr>
                <w:rFonts w:ascii="宋体" w:hAnsi="宋体" w:hint="eastAsia"/>
                <w:sz w:val="21"/>
                <w:szCs w:val="21"/>
              </w:rPr>
              <w:t>一代测序仪</w:t>
            </w:r>
          </w:p>
        </w:tc>
      </w:tr>
      <w:tr w:rsidR="007E33BF" w:rsidRPr="007E33BF" w:rsidTr="00834A23">
        <w:trPr>
          <w:trHeight w:val="454"/>
          <w:jc w:val="center"/>
        </w:trPr>
        <w:tc>
          <w:tcPr>
            <w:tcW w:w="2120" w:type="dxa"/>
            <w:gridSpan w:val="2"/>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设备数量</w:t>
            </w:r>
          </w:p>
        </w:tc>
        <w:tc>
          <w:tcPr>
            <w:tcW w:w="2200" w:type="dxa"/>
            <w:gridSpan w:val="2"/>
            <w:vAlign w:val="center"/>
          </w:tcPr>
          <w:p w:rsidR="00B5088F" w:rsidRPr="007E33BF" w:rsidRDefault="00B5088F" w:rsidP="00834A23">
            <w:pPr>
              <w:jc w:val="center"/>
              <w:rPr>
                <w:rFonts w:ascii="宋体" w:hAnsi="宋体"/>
                <w:sz w:val="21"/>
                <w:szCs w:val="21"/>
              </w:rPr>
            </w:pPr>
            <w:r w:rsidRPr="007E33BF">
              <w:rPr>
                <w:rFonts w:ascii="宋体" w:hAnsi="宋体"/>
                <w:sz w:val="21"/>
                <w:szCs w:val="21"/>
              </w:rPr>
              <w:t>1</w:t>
            </w:r>
          </w:p>
        </w:tc>
        <w:tc>
          <w:tcPr>
            <w:tcW w:w="5537" w:type="dxa"/>
            <w:gridSpan w:val="2"/>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sym w:font="Wingdings 2" w:char="F052"/>
            </w:r>
            <w:r w:rsidRPr="007E33BF">
              <w:rPr>
                <w:rFonts w:ascii="宋体" w:hAnsi="宋体" w:hint="eastAsia"/>
                <w:sz w:val="21"/>
                <w:szCs w:val="21"/>
              </w:rPr>
              <w:t xml:space="preserve">国产  </w:t>
            </w:r>
            <w:r w:rsidRPr="007E33BF">
              <w:rPr>
                <w:rFonts w:ascii="宋体" w:hAnsi="宋体" w:hint="eastAsia"/>
                <w:sz w:val="21"/>
                <w:szCs w:val="21"/>
              </w:rPr>
              <w:sym w:font="Wingdings 2" w:char="F052"/>
            </w:r>
            <w:r w:rsidRPr="007E33BF">
              <w:rPr>
                <w:rFonts w:ascii="宋体" w:hAnsi="宋体" w:hint="eastAsia"/>
                <w:sz w:val="21"/>
                <w:szCs w:val="21"/>
              </w:rPr>
              <w:t>进口</w:t>
            </w:r>
          </w:p>
        </w:tc>
      </w:tr>
      <w:tr w:rsidR="007E33BF" w:rsidRPr="007E33BF" w:rsidTr="00834A23">
        <w:trPr>
          <w:trHeight w:val="454"/>
          <w:jc w:val="center"/>
        </w:trPr>
        <w:tc>
          <w:tcPr>
            <w:tcW w:w="2120" w:type="dxa"/>
            <w:gridSpan w:val="2"/>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设备最高投标限价</w:t>
            </w:r>
          </w:p>
        </w:tc>
        <w:tc>
          <w:tcPr>
            <w:tcW w:w="7737" w:type="dxa"/>
            <w:gridSpan w:val="4"/>
            <w:vAlign w:val="center"/>
          </w:tcPr>
          <w:p w:rsidR="00B5088F" w:rsidRPr="007E33BF" w:rsidRDefault="00FF44A5" w:rsidP="00834A23">
            <w:pPr>
              <w:widowControl/>
              <w:jc w:val="left"/>
              <w:rPr>
                <w:rFonts w:ascii="宋体" w:hAnsi="宋体"/>
                <w:sz w:val="21"/>
                <w:szCs w:val="21"/>
              </w:rPr>
            </w:pPr>
            <w:r w:rsidRPr="007E33BF">
              <w:rPr>
                <w:rFonts w:ascii="宋体" w:hAnsi="宋体" w:hint="eastAsia"/>
                <w:sz w:val="21"/>
                <w:szCs w:val="21"/>
              </w:rPr>
              <w:t>3</w:t>
            </w:r>
            <w:r w:rsidRPr="007E33BF">
              <w:rPr>
                <w:rFonts w:ascii="宋体" w:hAnsi="宋体"/>
                <w:sz w:val="21"/>
                <w:szCs w:val="21"/>
              </w:rPr>
              <w:t>0</w:t>
            </w:r>
            <w:r w:rsidR="00B5088F" w:rsidRPr="007E33BF">
              <w:rPr>
                <w:rFonts w:ascii="宋体" w:hAnsi="宋体" w:hint="eastAsia"/>
                <w:sz w:val="21"/>
                <w:szCs w:val="21"/>
              </w:rPr>
              <w:t>万元</w:t>
            </w:r>
          </w:p>
        </w:tc>
      </w:tr>
      <w:tr w:rsidR="007E33BF" w:rsidRPr="007E33BF" w:rsidTr="00834A23">
        <w:trPr>
          <w:gridAfter w:val="1"/>
          <w:wAfter w:w="9" w:type="dxa"/>
          <w:trHeight w:val="454"/>
          <w:jc w:val="center"/>
        </w:trPr>
        <w:tc>
          <w:tcPr>
            <w:tcW w:w="9848" w:type="dxa"/>
            <w:gridSpan w:val="5"/>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设备技术参数要求</w:t>
            </w:r>
          </w:p>
        </w:tc>
      </w:tr>
      <w:tr w:rsidR="007E33BF" w:rsidRPr="007E33BF" w:rsidTr="00834A23">
        <w:trPr>
          <w:gridAfter w:val="1"/>
          <w:wAfter w:w="9" w:type="dxa"/>
          <w:trHeight w:val="454"/>
          <w:jc w:val="center"/>
        </w:trPr>
        <w:tc>
          <w:tcPr>
            <w:tcW w:w="776" w:type="dxa"/>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序号</w:t>
            </w:r>
          </w:p>
        </w:tc>
        <w:tc>
          <w:tcPr>
            <w:tcW w:w="1701" w:type="dxa"/>
            <w:gridSpan w:val="2"/>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指标名称</w:t>
            </w:r>
          </w:p>
        </w:tc>
        <w:tc>
          <w:tcPr>
            <w:tcW w:w="7371" w:type="dxa"/>
            <w:gridSpan w:val="2"/>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技术参数</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★1</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认证</w:t>
            </w:r>
          </w:p>
        </w:tc>
        <w:tc>
          <w:tcPr>
            <w:tcW w:w="7371" w:type="dxa"/>
            <w:gridSpan w:val="2"/>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医疗器械注册证</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#2</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自动化</w:t>
            </w:r>
          </w:p>
        </w:tc>
        <w:tc>
          <w:tcPr>
            <w:tcW w:w="7371" w:type="dxa"/>
            <w:gridSpan w:val="2"/>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全自动系统</w:t>
            </w:r>
          </w:p>
        </w:tc>
      </w:tr>
      <w:tr w:rsidR="007E33BF" w:rsidRPr="007E33BF" w:rsidTr="00834A23">
        <w:trPr>
          <w:gridAfter w:val="1"/>
          <w:wAfter w:w="9" w:type="dxa"/>
          <w:trHeight w:val="454"/>
          <w:jc w:val="center"/>
        </w:trPr>
        <w:tc>
          <w:tcPr>
            <w:tcW w:w="776" w:type="dxa"/>
            <w:tcBorders>
              <w:top w:val="single" w:sz="4" w:space="0" w:color="auto"/>
              <w:left w:val="single" w:sz="4" w:space="0" w:color="auto"/>
              <w:bottom w:val="single" w:sz="4" w:space="0" w:color="000000"/>
              <w:right w:val="single" w:sz="4" w:space="0" w:color="auto"/>
            </w:tcBorders>
            <w:shd w:val="clear" w:color="auto" w:fill="auto"/>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3</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通道</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FF44A5" w:rsidRPr="007E33BF" w:rsidRDefault="00FF44A5" w:rsidP="00FF44A5">
            <w:pPr>
              <w:widowControl/>
              <w:rPr>
                <w:rFonts w:ascii="宋体" w:hAnsi="宋体"/>
                <w:sz w:val="21"/>
                <w:szCs w:val="21"/>
              </w:rPr>
            </w:pPr>
            <w:r w:rsidRPr="007E33BF">
              <w:rPr>
                <w:rFonts w:ascii="宋体" w:hAnsi="宋体" w:hint="eastAsia"/>
                <w:sz w:val="21"/>
                <w:szCs w:val="21"/>
              </w:rPr>
              <w:t>≥4个</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4</w:t>
            </w:r>
          </w:p>
        </w:tc>
        <w:tc>
          <w:tcPr>
            <w:tcW w:w="1701" w:type="dxa"/>
            <w:gridSpan w:val="2"/>
            <w:vAlign w:val="center"/>
          </w:tcPr>
          <w:p w:rsidR="00FF44A5" w:rsidRPr="007E33BF" w:rsidRDefault="00FF44A5" w:rsidP="00FF44A5">
            <w:pPr>
              <w:widowControl/>
              <w:jc w:val="center"/>
              <w:rPr>
                <w:rFonts w:ascii="宋体" w:hAnsi="宋体"/>
                <w:sz w:val="21"/>
                <w:szCs w:val="21"/>
              </w:rPr>
            </w:pPr>
            <w:r w:rsidRPr="007E33BF">
              <w:rPr>
                <w:rFonts w:ascii="宋体" w:hAnsi="宋体" w:hint="eastAsia"/>
                <w:sz w:val="21"/>
                <w:szCs w:val="21"/>
              </w:rPr>
              <w:t>样本位</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FF44A5" w:rsidRPr="007E33BF" w:rsidRDefault="00FF44A5" w:rsidP="00FF44A5">
            <w:pPr>
              <w:widowControl/>
              <w:rPr>
                <w:rFonts w:ascii="宋体" w:hAnsi="宋体"/>
                <w:sz w:val="21"/>
                <w:szCs w:val="21"/>
              </w:rPr>
            </w:pPr>
            <w:r w:rsidRPr="007E33BF">
              <w:rPr>
                <w:rFonts w:ascii="宋体" w:hAnsi="宋体" w:hint="eastAsia"/>
                <w:sz w:val="21"/>
                <w:szCs w:val="21"/>
              </w:rPr>
              <w:t>≥96个</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#5</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光学模块</w:t>
            </w:r>
          </w:p>
        </w:tc>
        <w:tc>
          <w:tcPr>
            <w:tcW w:w="7371" w:type="dxa"/>
            <w:gridSpan w:val="2"/>
            <w:tcBorders>
              <w:top w:val="single" w:sz="4" w:space="0" w:color="auto"/>
            </w:tcBorders>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≥5色荧光</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#6</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分析软件</w:t>
            </w:r>
          </w:p>
        </w:tc>
        <w:tc>
          <w:tcPr>
            <w:tcW w:w="7371" w:type="dxa"/>
            <w:gridSpan w:val="2"/>
            <w:tcBorders>
              <w:top w:val="single" w:sz="4" w:space="0" w:color="auto"/>
            </w:tcBorders>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包括：Sanger测序，片段分析，突变检测，SNP基因分型分析，微卫星扫描（STR、VNTR、SSR）</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★7</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配套设备</w:t>
            </w:r>
          </w:p>
        </w:tc>
        <w:tc>
          <w:tcPr>
            <w:tcW w:w="7371" w:type="dxa"/>
            <w:gridSpan w:val="2"/>
            <w:tcBorders>
              <w:top w:val="single" w:sz="4" w:space="0" w:color="auto"/>
            </w:tcBorders>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需提供配套的1台全自动核酸提取仪</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★8</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网络连接</w:t>
            </w:r>
          </w:p>
        </w:tc>
        <w:tc>
          <w:tcPr>
            <w:tcW w:w="7371" w:type="dxa"/>
            <w:gridSpan w:val="2"/>
            <w:tcBorders>
              <w:top w:val="single" w:sz="4" w:space="0" w:color="auto"/>
            </w:tcBorders>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免费提供LIS连接</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★9</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配置</w:t>
            </w:r>
          </w:p>
        </w:tc>
        <w:tc>
          <w:tcPr>
            <w:tcW w:w="7371" w:type="dxa"/>
            <w:gridSpan w:val="2"/>
            <w:tcBorders>
              <w:top w:val="single" w:sz="4" w:space="0" w:color="auto"/>
            </w:tcBorders>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按照实际工作需求配备操作电脑，电脑配置按照医院要求进行配置</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★10</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售后</w:t>
            </w:r>
          </w:p>
        </w:tc>
        <w:tc>
          <w:tcPr>
            <w:tcW w:w="7371" w:type="dxa"/>
            <w:gridSpan w:val="2"/>
            <w:tcBorders>
              <w:top w:val="single" w:sz="4" w:space="0" w:color="auto"/>
            </w:tcBorders>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整机终身质保，相关软件免费升级，每年至少提供一次免费校准，并出具校准报告</w:t>
            </w:r>
          </w:p>
        </w:tc>
      </w:tr>
      <w:tr w:rsidR="007E33BF" w:rsidRPr="007E33BF" w:rsidTr="00834A23">
        <w:trPr>
          <w:gridAfter w:val="1"/>
          <w:wAfter w:w="9" w:type="dxa"/>
          <w:trHeight w:val="454"/>
          <w:jc w:val="center"/>
        </w:trPr>
        <w:tc>
          <w:tcPr>
            <w:tcW w:w="9848" w:type="dxa"/>
            <w:gridSpan w:val="5"/>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试剂技术参数要求</w:t>
            </w:r>
          </w:p>
        </w:tc>
      </w:tr>
      <w:tr w:rsidR="007E33BF" w:rsidRPr="007E33BF" w:rsidTr="00834A23">
        <w:trPr>
          <w:gridAfter w:val="1"/>
          <w:wAfter w:w="9" w:type="dxa"/>
          <w:trHeight w:val="454"/>
          <w:jc w:val="center"/>
        </w:trPr>
        <w:tc>
          <w:tcPr>
            <w:tcW w:w="776" w:type="dxa"/>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序号</w:t>
            </w:r>
          </w:p>
        </w:tc>
        <w:tc>
          <w:tcPr>
            <w:tcW w:w="1701" w:type="dxa"/>
            <w:gridSpan w:val="2"/>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指标名称</w:t>
            </w:r>
          </w:p>
        </w:tc>
        <w:tc>
          <w:tcPr>
            <w:tcW w:w="7371" w:type="dxa"/>
            <w:gridSpan w:val="2"/>
            <w:vAlign w:val="center"/>
          </w:tcPr>
          <w:p w:rsidR="00B5088F" w:rsidRPr="007E33BF" w:rsidRDefault="00B5088F" w:rsidP="00834A23">
            <w:pPr>
              <w:jc w:val="center"/>
              <w:rPr>
                <w:rFonts w:ascii="宋体" w:hAnsi="宋体"/>
                <w:sz w:val="21"/>
                <w:szCs w:val="21"/>
              </w:rPr>
            </w:pPr>
            <w:r w:rsidRPr="007E33BF">
              <w:rPr>
                <w:rFonts w:ascii="宋体" w:hAnsi="宋体" w:hint="eastAsia"/>
                <w:sz w:val="21"/>
                <w:szCs w:val="21"/>
              </w:rPr>
              <w:t>技术要求</w:t>
            </w:r>
          </w:p>
        </w:tc>
      </w:tr>
      <w:tr w:rsidR="007E33BF" w:rsidRPr="007E33BF" w:rsidTr="00834A23">
        <w:trPr>
          <w:gridAfter w:val="1"/>
          <w:wAfter w:w="9" w:type="dxa"/>
          <w:trHeight w:val="45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1</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试剂名称</w:t>
            </w:r>
          </w:p>
        </w:tc>
        <w:tc>
          <w:tcPr>
            <w:tcW w:w="7371" w:type="dxa"/>
            <w:gridSpan w:val="2"/>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13种呼吸道病原体多重检测试剂盒、人乳头瘤病毒（HPV）核酸检测试剂盒、CYP2C19基因检测试剂盒、ALDH2基因检测试剂盒、HLA-A核酸分型检测试剂盒、HLA-B核酸分型检测试剂盒、HLA-C核酸分型检测试剂盒、HLA-DRB1核酸分型检测试剂盒、HLA-DQB1核酸分型检测试剂盒</w:t>
            </w:r>
          </w:p>
        </w:tc>
      </w:tr>
      <w:tr w:rsidR="007E33BF" w:rsidRPr="007E33BF" w:rsidTr="00834A23">
        <w:trPr>
          <w:gridAfter w:val="1"/>
          <w:wAfter w:w="9" w:type="dxa"/>
          <w:trHeight w:val="684"/>
          <w:jc w:val="center"/>
        </w:trPr>
        <w:tc>
          <w:tcPr>
            <w:tcW w:w="776" w:type="dxa"/>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★2</w:t>
            </w:r>
          </w:p>
        </w:tc>
        <w:tc>
          <w:tcPr>
            <w:tcW w:w="1701" w:type="dxa"/>
            <w:gridSpan w:val="2"/>
            <w:vAlign w:val="center"/>
          </w:tcPr>
          <w:p w:rsidR="00FF44A5" w:rsidRPr="007E33BF" w:rsidRDefault="00FF44A5" w:rsidP="00FF44A5">
            <w:pPr>
              <w:jc w:val="center"/>
              <w:rPr>
                <w:rFonts w:ascii="宋体" w:hAnsi="宋体"/>
                <w:sz w:val="21"/>
                <w:szCs w:val="21"/>
              </w:rPr>
            </w:pPr>
            <w:r w:rsidRPr="007E33BF">
              <w:rPr>
                <w:rFonts w:ascii="宋体" w:hAnsi="宋体" w:hint="eastAsia"/>
                <w:sz w:val="21"/>
                <w:szCs w:val="21"/>
              </w:rPr>
              <w:t>检测项目</w:t>
            </w:r>
          </w:p>
        </w:tc>
        <w:tc>
          <w:tcPr>
            <w:tcW w:w="7371" w:type="dxa"/>
            <w:gridSpan w:val="2"/>
            <w:vAlign w:val="center"/>
          </w:tcPr>
          <w:p w:rsidR="00FF44A5" w:rsidRPr="007E33BF" w:rsidRDefault="00FF44A5" w:rsidP="00FF44A5">
            <w:pPr>
              <w:rPr>
                <w:rFonts w:ascii="宋体" w:hAnsi="宋体"/>
                <w:sz w:val="21"/>
                <w:szCs w:val="21"/>
              </w:rPr>
            </w:pPr>
            <w:r w:rsidRPr="007E33BF">
              <w:rPr>
                <w:rFonts w:ascii="宋体" w:hAnsi="宋体" w:hint="eastAsia"/>
                <w:sz w:val="21"/>
                <w:szCs w:val="21"/>
              </w:rPr>
              <w:t>1.13种呼吸道病原体多重检测2.人乳头瘤病毒核酸检测3.CYP2C19基因检测4.ALDH2基因检测5.组织配型（HLA）检测（HLA-A核酸分型检测、HLA-B核酸分型检测、HLA-C核酸分型检测、HLA-DRB1核酸分型检测、HLA-DQB1核酸分型检测）</w:t>
            </w:r>
          </w:p>
        </w:tc>
      </w:tr>
      <w:tr w:rsidR="003B4250" w:rsidRPr="007E33BF" w:rsidTr="00834A23">
        <w:trPr>
          <w:gridAfter w:val="1"/>
          <w:wAfter w:w="9" w:type="dxa"/>
          <w:trHeight w:val="684"/>
          <w:jc w:val="center"/>
        </w:trPr>
        <w:tc>
          <w:tcPr>
            <w:tcW w:w="776" w:type="dxa"/>
            <w:vAlign w:val="center"/>
          </w:tcPr>
          <w:p w:rsidR="003B4250" w:rsidRPr="007E33BF" w:rsidRDefault="003B4250" w:rsidP="00FF44A5">
            <w:pPr>
              <w:jc w:val="center"/>
              <w:rPr>
                <w:rFonts w:ascii="宋体" w:hAnsi="宋体"/>
                <w:sz w:val="21"/>
                <w:szCs w:val="21"/>
              </w:rPr>
            </w:pPr>
            <w:r w:rsidRPr="007E33BF">
              <w:rPr>
                <w:rFonts w:ascii="宋体" w:hAnsi="宋体" w:hint="eastAsia"/>
                <w:sz w:val="21"/>
                <w:szCs w:val="21"/>
              </w:rPr>
              <w:t>3</w:t>
            </w:r>
          </w:p>
        </w:tc>
        <w:tc>
          <w:tcPr>
            <w:tcW w:w="1701" w:type="dxa"/>
            <w:gridSpan w:val="2"/>
            <w:vAlign w:val="center"/>
          </w:tcPr>
          <w:p w:rsidR="003B4250" w:rsidRPr="007E33BF" w:rsidRDefault="003B4250" w:rsidP="003B4250">
            <w:pPr>
              <w:jc w:val="center"/>
              <w:rPr>
                <w:rFonts w:ascii="宋体" w:hAnsi="宋体"/>
                <w:sz w:val="21"/>
                <w:szCs w:val="21"/>
              </w:rPr>
            </w:pPr>
            <w:r w:rsidRPr="007E33BF">
              <w:rPr>
                <w:rFonts w:ascii="宋体" w:hAnsi="宋体" w:hint="eastAsia"/>
                <w:sz w:val="21"/>
                <w:szCs w:val="21"/>
              </w:rPr>
              <w:t>拓展项目</w:t>
            </w:r>
          </w:p>
        </w:tc>
        <w:tc>
          <w:tcPr>
            <w:tcW w:w="7371" w:type="dxa"/>
            <w:gridSpan w:val="2"/>
            <w:vAlign w:val="center"/>
          </w:tcPr>
          <w:p w:rsidR="003B4250" w:rsidRPr="007E33BF" w:rsidRDefault="003B4250" w:rsidP="00FF44A5">
            <w:pPr>
              <w:rPr>
                <w:rFonts w:ascii="宋体" w:hAnsi="宋体"/>
                <w:sz w:val="21"/>
                <w:szCs w:val="21"/>
              </w:rPr>
            </w:pPr>
            <w:r w:rsidRPr="007E33BF">
              <w:rPr>
                <w:rFonts w:ascii="宋体" w:hAnsi="宋体" w:hint="eastAsia"/>
                <w:sz w:val="21"/>
                <w:szCs w:val="21"/>
              </w:rPr>
              <w:t>异常流产的染色体分析</w:t>
            </w:r>
          </w:p>
        </w:tc>
      </w:tr>
      <w:tr w:rsidR="003B4250" w:rsidRPr="007E33BF" w:rsidTr="00834A23">
        <w:trPr>
          <w:gridAfter w:val="1"/>
          <w:wAfter w:w="9" w:type="dxa"/>
          <w:trHeight w:val="684"/>
          <w:jc w:val="center"/>
        </w:trPr>
        <w:tc>
          <w:tcPr>
            <w:tcW w:w="776" w:type="dxa"/>
            <w:vAlign w:val="center"/>
          </w:tcPr>
          <w:p w:rsidR="003B4250" w:rsidRPr="007E33BF" w:rsidRDefault="003B4250" w:rsidP="003B4250">
            <w:pPr>
              <w:jc w:val="center"/>
              <w:rPr>
                <w:rFonts w:ascii="宋体" w:hAnsi="宋体"/>
                <w:sz w:val="21"/>
                <w:szCs w:val="21"/>
              </w:rPr>
            </w:pPr>
            <w:r w:rsidRPr="007E33BF">
              <w:rPr>
                <w:rFonts w:ascii="宋体" w:hAnsi="宋体" w:hint="eastAsia"/>
                <w:sz w:val="21"/>
                <w:szCs w:val="21"/>
              </w:rPr>
              <w:t>#4</w:t>
            </w:r>
          </w:p>
        </w:tc>
        <w:tc>
          <w:tcPr>
            <w:tcW w:w="1701" w:type="dxa"/>
            <w:gridSpan w:val="2"/>
            <w:vAlign w:val="center"/>
          </w:tcPr>
          <w:p w:rsidR="003B4250" w:rsidRPr="007E33BF" w:rsidRDefault="003B4250" w:rsidP="003B4250">
            <w:pPr>
              <w:jc w:val="center"/>
              <w:rPr>
                <w:rFonts w:ascii="宋体" w:hAnsi="宋体"/>
                <w:sz w:val="21"/>
                <w:szCs w:val="21"/>
              </w:rPr>
            </w:pPr>
            <w:r w:rsidRPr="007E33BF">
              <w:rPr>
                <w:rFonts w:ascii="宋体" w:hAnsi="宋体" w:hint="eastAsia"/>
                <w:sz w:val="21"/>
                <w:szCs w:val="21"/>
              </w:rPr>
              <w:t>耗材追踪</w:t>
            </w:r>
          </w:p>
        </w:tc>
        <w:tc>
          <w:tcPr>
            <w:tcW w:w="7371" w:type="dxa"/>
            <w:gridSpan w:val="2"/>
            <w:vAlign w:val="center"/>
          </w:tcPr>
          <w:p w:rsidR="003B4250" w:rsidRPr="007E33BF" w:rsidRDefault="003B4250" w:rsidP="00FF44A5">
            <w:pPr>
              <w:rPr>
                <w:rFonts w:ascii="宋体" w:hAnsi="宋体"/>
                <w:sz w:val="21"/>
                <w:szCs w:val="21"/>
              </w:rPr>
            </w:pPr>
            <w:r w:rsidRPr="007E33BF">
              <w:rPr>
                <w:rFonts w:ascii="宋体" w:hAnsi="宋体" w:hint="eastAsia"/>
                <w:sz w:val="21"/>
                <w:szCs w:val="21"/>
              </w:rPr>
              <w:t>仪器具有无线射频识别技术，能追踪并报告耗材的用量、批号或序列号、以及有效期限。</w:t>
            </w:r>
          </w:p>
        </w:tc>
      </w:tr>
      <w:tr w:rsidR="007E33BF" w:rsidRPr="007E33BF" w:rsidTr="00834A23">
        <w:trPr>
          <w:gridAfter w:val="1"/>
          <w:wAfter w:w="9" w:type="dxa"/>
          <w:trHeight w:val="126"/>
          <w:jc w:val="center"/>
        </w:trPr>
        <w:tc>
          <w:tcPr>
            <w:tcW w:w="776" w:type="dxa"/>
            <w:vMerge w:val="restart"/>
            <w:vAlign w:val="center"/>
          </w:tcPr>
          <w:p w:rsidR="003B4250" w:rsidRPr="007E33BF" w:rsidRDefault="003B4250" w:rsidP="003B4250">
            <w:pPr>
              <w:jc w:val="center"/>
              <w:rPr>
                <w:rFonts w:ascii="宋体" w:hAnsi="宋体"/>
                <w:sz w:val="21"/>
                <w:szCs w:val="21"/>
              </w:rPr>
            </w:pPr>
            <w:r w:rsidRPr="007E33BF">
              <w:rPr>
                <w:rFonts w:ascii="宋体" w:hAnsi="宋体" w:hint="eastAsia"/>
                <w:sz w:val="21"/>
                <w:szCs w:val="21"/>
              </w:rPr>
              <w:t>★5</w:t>
            </w:r>
          </w:p>
        </w:tc>
        <w:tc>
          <w:tcPr>
            <w:tcW w:w="1701" w:type="dxa"/>
            <w:gridSpan w:val="2"/>
            <w:vMerge w:val="restart"/>
            <w:vAlign w:val="center"/>
          </w:tcPr>
          <w:p w:rsidR="003B4250" w:rsidRPr="007E33BF" w:rsidRDefault="003B4250" w:rsidP="003B4250">
            <w:pPr>
              <w:jc w:val="center"/>
              <w:rPr>
                <w:rFonts w:ascii="宋体" w:hAnsi="宋体"/>
                <w:sz w:val="21"/>
                <w:szCs w:val="21"/>
              </w:rPr>
            </w:pPr>
            <w:r w:rsidRPr="007E33BF">
              <w:rPr>
                <w:rFonts w:ascii="宋体" w:hAnsi="宋体" w:hint="eastAsia"/>
                <w:sz w:val="21"/>
                <w:szCs w:val="21"/>
              </w:rPr>
              <w:t>试剂要求</w:t>
            </w: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3B4250" w:rsidRPr="007E33BF" w:rsidRDefault="003B4250" w:rsidP="003B4250">
            <w:pPr>
              <w:rPr>
                <w:rFonts w:ascii="宋体" w:hAnsi="宋体"/>
                <w:sz w:val="21"/>
                <w:szCs w:val="21"/>
              </w:rPr>
            </w:pPr>
            <w:r w:rsidRPr="007E33BF">
              <w:rPr>
                <w:rFonts w:ascii="宋体" w:hAnsi="宋体" w:hint="eastAsia"/>
                <w:sz w:val="21"/>
                <w:szCs w:val="21"/>
              </w:rPr>
              <w:t>5.1 试剂按人份报价（所有质控品、配套耗材等）</w:t>
            </w:r>
          </w:p>
        </w:tc>
      </w:tr>
      <w:tr w:rsidR="007E33BF" w:rsidRPr="007E33BF" w:rsidTr="00834A23">
        <w:trPr>
          <w:gridAfter w:val="1"/>
          <w:wAfter w:w="9" w:type="dxa"/>
          <w:trHeight w:val="126"/>
          <w:jc w:val="center"/>
        </w:trPr>
        <w:tc>
          <w:tcPr>
            <w:tcW w:w="776" w:type="dxa"/>
            <w:vMerge/>
            <w:vAlign w:val="center"/>
          </w:tcPr>
          <w:p w:rsidR="003B4250" w:rsidRPr="007E33BF" w:rsidRDefault="003B4250" w:rsidP="003B4250">
            <w:pPr>
              <w:jc w:val="center"/>
              <w:rPr>
                <w:rFonts w:ascii="宋体" w:hAnsi="宋体"/>
                <w:sz w:val="21"/>
                <w:szCs w:val="21"/>
              </w:rPr>
            </w:pPr>
          </w:p>
        </w:tc>
        <w:tc>
          <w:tcPr>
            <w:tcW w:w="1701" w:type="dxa"/>
            <w:gridSpan w:val="2"/>
            <w:vMerge/>
            <w:vAlign w:val="center"/>
          </w:tcPr>
          <w:p w:rsidR="003B4250" w:rsidRPr="007E33BF" w:rsidRDefault="003B4250" w:rsidP="003B4250">
            <w:pPr>
              <w:jc w:val="center"/>
              <w:rPr>
                <w:rFonts w:ascii="宋体" w:hAnsi="宋体"/>
                <w:sz w:val="21"/>
                <w:szCs w:val="21"/>
              </w:rPr>
            </w:pPr>
          </w:p>
        </w:tc>
        <w:tc>
          <w:tcPr>
            <w:tcW w:w="7371" w:type="dxa"/>
            <w:gridSpan w:val="2"/>
            <w:tcBorders>
              <w:top w:val="single" w:sz="4" w:space="0" w:color="auto"/>
              <w:left w:val="nil"/>
              <w:bottom w:val="single" w:sz="4" w:space="0" w:color="auto"/>
              <w:right w:val="single" w:sz="4" w:space="0" w:color="auto"/>
            </w:tcBorders>
            <w:shd w:val="clear" w:color="auto" w:fill="auto"/>
            <w:vAlign w:val="center"/>
          </w:tcPr>
          <w:p w:rsidR="003B4250" w:rsidRPr="007E33BF" w:rsidRDefault="003B4250" w:rsidP="003B4250">
            <w:pPr>
              <w:rPr>
                <w:rFonts w:ascii="宋体" w:hAnsi="宋体"/>
                <w:sz w:val="21"/>
                <w:szCs w:val="21"/>
              </w:rPr>
            </w:pPr>
            <w:r w:rsidRPr="007E33BF">
              <w:rPr>
                <w:rFonts w:ascii="宋体" w:hAnsi="宋体" w:hint="eastAsia"/>
                <w:sz w:val="21"/>
                <w:szCs w:val="21"/>
              </w:rPr>
              <w:t>5.2 试剂、质控品保证≥3个月以上固定批号</w:t>
            </w:r>
          </w:p>
        </w:tc>
      </w:tr>
      <w:tr w:rsidR="007E33BF" w:rsidRPr="007E33BF" w:rsidTr="00834A23">
        <w:trPr>
          <w:gridAfter w:val="1"/>
          <w:wAfter w:w="9" w:type="dxa"/>
          <w:trHeight w:val="454"/>
          <w:jc w:val="center"/>
        </w:trPr>
        <w:tc>
          <w:tcPr>
            <w:tcW w:w="776" w:type="dxa"/>
            <w:vAlign w:val="center"/>
          </w:tcPr>
          <w:p w:rsidR="003B4250" w:rsidRPr="007E33BF" w:rsidRDefault="003B4250" w:rsidP="003B4250">
            <w:pPr>
              <w:jc w:val="center"/>
              <w:rPr>
                <w:rFonts w:ascii="宋体" w:hAnsi="宋体"/>
                <w:sz w:val="21"/>
                <w:szCs w:val="21"/>
              </w:rPr>
            </w:pPr>
            <w:r w:rsidRPr="007E33BF">
              <w:rPr>
                <w:rFonts w:ascii="宋体" w:hAnsi="宋体" w:hint="eastAsia"/>
                <w:sz w:val="21"/>
                <w:szCs w:val="21"/>
              </w:rPr>
              <w:t>★</w:t>
            </w:r>
            <w:r w:rsidRPr="007E33BF">
              <w:rPr>
                <w:rFonts w:ascii="宋体" w:hAnsi="宋体"/>
                <w:sz w:val="21"/>
                <w:szCs w:val="21"/>
              </w:rPr>
              <w:t>6</w:t>
            </w:r>
          </w:p>
        </w:tc>
        <w:tc>
          <w:tcPr>
            <w:tcW w:w="1701" w:type="dxa"/>
            <w:gridSpan w:val="2"/>
            <w:vAlign w:val="center"/>
          </w:tcPr>
          <w:p w:rsidR="003B4250" w:rsidRPr="007E33BF" w:rsidRDefault="003B4250" w:rsidP="003B4250">
            <w:pPr>
              <w:jc w:val="center"/>
              <w:rPr>
                <w:rFonts w:ascii="宋体" w:hAnsi="宋体"/>
                <w:sz w:val="21"/>
                <w:szCs w:val="21"/>
              </w:rPr>
            </w:pPr>
            <w:r w:rsidRPr="007E33BF">
              <w:rPr>
                <w:rFonts w:ascii="宋体" w:hAnsi="宋体" w:hint="eastAsia"/>
                <w:sz w:val="21"/>
                <w:szCs w:val="21"/>
              </w:rPr>
              <w:t>资质要求</w:t>
            </w:r>
          </w:p>
        </w:tc>
        <w:tc>
          <w:tcPr>
            <w:tcW w:w="7371" w:type="dxa"/>
            <w:gridSpan w:val="2"/>
            <w:vAlign w:val="center"/>
          </w:tcPr>
          <w:p w:rsidR="003B4250" w:rsidRPr="007E33BF" w:rsidRDefault="003B4250" w:rsidP="003B4250">
            <w:pPr>
              <w:rPr>
                <w:rFonts w:ascii="宋体" w:hAnsi="宋体"/>
                <w:sz w:val="21"/>
                <w:szCs w:val="21"/>
              </w:rPr>
            </w:pPr>
            <w:r w:rsidRPr="007E33BF">
              <w:rPr>
                <w:rFonts w:ascii="宋体" w:hAnsi="宋体" w:hint="eastAsia"/>
                <w:sz w:val="21"/>
                <w:szCs w:val="21"/>
              </w:rPr>
              <w:t>具备医疗器械注册证或备案证</w:t>
            </w:r>
          </w:p>
        </w:tc>
      </w:tr>
      <w:tr w:rsidR="007E33BF" w:rsidRPr="007E33BF" w:rsidTr="00834A23">
        <w:trPr>
          <w:gridAfter w:val="1"/>
          <w:wAfter w:w="9" w:type="dxa"/>
          <w:trHeight w:val="276"/>
          <w:jc w:val="center"/>
        </w:trPr>
        <w:tc>
          <w:tcPr>
            <w:tcW w:w="776" w:type="dxa"/>
            <w:vAlign w:val="center"/>
          </w:tcPr>
          <w:p w:rsidR="003B4250" w:rsidRPr="007E33BF" w:rsidRDefault="003B4250" w:rsidP="003B4250">
            <w:pPr>
              <w:jc w:val="center"/>
              <w:rPr>
                <w:rFonts w:ascii="宋体" w:hAnsi="宋体"/>
                <w:sz w:val="21"/>
                <w:szCs w:val="21"/>
              </w:rPr>
            </w:pPr>
            <w:r w:rsidRPr="007E33BF">
              <w:rPr>
                <w:rFonts w:ascii="宋体" w:hAnsi="宋体" w:hint="eastAsia"/>
                <w:b/>
                <w:bCs/>
                <w:sz w:val="21"/>
                <w:szCs w:val="21"/>
              </w:rPr>
              <w:lastRenderedPageBreak/>
              <w:t>★7</w:t>
            </w:r>
          </w:p>
        </w:tc>
        <w:tc>
          <w:tcPr>
            <w:tcW w:w="1701" w:type="dxa"/>
            <w:gridSpan w:val="2"/>
            <w:vAlign w:val="center"/>
          </w:tcPr>
          <w:p w:rsidR="003B4250" w:rsidRPr="007E33BF" w:rsidRDefault="003B4250" w:rsidP="003B4250">
            <w:pPr>
              <w:jc w:val="center"/>
              <w:rPr>
                <w:rFonts w:ascii="宋体" w:hAnsi="宋体"/>
                <w:sz w:val="21"/>
                <w:szCs w:val="21"/>
              </w:rPr>
            </w:pPr>
            <w:r w:rsidRPr="007E33BF">
              <w:rPr>
                <w:rFonts w:ascii="宋体" w:hAnsi="宋体" w:hint="eastAsia"/>
                <w:sz w:val="21"/>
                <w:szCs w:val="21"/>
              </w:rPr>
              <w:t>售后</w:t>
            </w:r>
          </w:p>
        </w:tc>
        <w:tc>
          <w:tcPr>
            <w:tcW w:w="7371" w:type="dxa"/>
            <w:gridSpan w:val="2"/>
            <w:vAlign w:val="center"/>
          </w:tcPr>
          <w:p w:rsidR="003B4250" w:rsidRPr="007E33BF" w:rsidRDefault="003B4250" w:rsidP="003B4250">
            <w:pPr>
              <w:rPr>
                <w:rFonts w:ascii="宋体" w:hAnsi="宋体"/>
                <w:sz w:val="21"/>
                <w:szCs w:val="21"/>
              </w:rPr>
            </w:pPr>
            <w:r w:rsidRPr="007E33BF">
              <w:rPr>
                <w:rFonts w:ascii="宋体" w:hAnsi="宋体" w:hint="eastAsia"/>
                <w:sz w:val="21"/>
                <w:szCs w:val="21"/>
              </w:rPr>
              <w:t>1、免费调换临近效期试剂2、试剂使用过程中出现效果不佳，需批量更换同数量试剂3、随时安排技术人员进行现场指导4、厂家要对每批次有严格质控，每品种均需提供质检报告</w:t>
            </w:r>
          </w:p>
        </w:tc>
      </w:tr>
      <w:tr w:rsidR="007E33BF" w:rsidRPr="007E33BF" w:rsidTr="00834A23">
        <w:trPr>
          <w:gridAfter w:val="1"/>
          <w:wAfter w:w="9" w:type="dxa"/>
          <w:trHeight w:val="454"/>
          <w:jc w:val="center"/>
        </w:trPr>
        <w:tc>
          <w:tcPr>
            <w:tcW w:w="776" w:type="dxa"/>
            <w:vAlign w:val="center"/>
          </w:tcPr>
          <w:p w:rsidR="003B4250" w:rsidRPr="007E33BF" w:rsidRDefault="003B4250" w:rsidP="003B4250">
            <w:pPr>
              <w:jc w:val="center"/>
              <w:rPr>
                <w:rFonts w:ascii="宋体" w:hAnsi="宋体"/>
                <w:sz w:val="21"/>
                <w:szCs w:val="21"/>
              </w:rPr>
            </w:pPr>
            <w:r w:rsidRPr="007E33BF">
              <w:rPr>
                <w:rFonts w:ascii="宋体" w:hAnsi="宋体"/>
                <w:sz w:val="21"/>
                <w:szCs w:val="21"/>
              </w:rPr>
              <w:t>8</w:t>
            </w:r>
          </w:p>
        </w:tc>
        <w:tc>
          <w:tcPr>
            <w:tcW w:w="1701" w:type="dxa"/>
            <w:gridSpan w:val="2"/>
            <w:vAlign w:val="center"/>
          </w:tcPr>
          <w:p w:rsidR="003B4250" w:rsidRPr="007E33BF" w:rsidRDefault="003B4250" w:rsidP="003B4250">
            <w:pPr>
              <w:jc w:val="center"/>
              <w:rPr>
                <w:rFonts w:ascii="宋体" w:hAnsi="宋体"/>
                <w:sz w:val="21"/>
                <w:szCs w:val="21"/>
              </w:rPr>
            </w:pPr>
            <w:r w:rsidRPr="007E33BF">
              <w:rPr>
                <w:rFonts w:ascii="宋体" w:hAnsi="宋体"/>
                <w:sz w:val="21"/>
                <w:szCs w:val="21"/>
              </w:rPr>
              <w:t>年使用量</w:t>
            </w:r>
          </w:p>
        </w:tc>
        <w:tc>
          <w:tcPr>
            <w:tcW w:w="7371" w:type="dxa"/>
            <w:gridSpan w:val="2"/>
            <w:vAlign w:val="center"/>
          </w:tcPr>
          <w:p w:rsidR="003B4250" w:rsidRPr="007E33BF" w:rsidRDefault="003B4250" w:rsidP="003B4250">
            <w:pPr>
              <w:widowControl/>
              <w:rPr>
                <w:rFonts w:ascii="宋体" w:hAnsi="宋体"/>
                <w:sz w:val="21"/>
                <w:szCs w:val="21"/>
              </w:rPr>
            </w:pPr>
            <w:r w:rsidRPr="007E33BF">
              <w:rPr>
                <w:rFonts w:ascii="宋体" w:hAnsi="宋体" w:hint="eastAsia"/>
                <w:sz w:val="21"/>
                <w:szCs w:val="21"/>
              </w:rPr>
              <w:t>1.13种呼吸道病原体多重检测：约65万元人民币</w:t>
            </w:r>
          </w:p>
          <w:p w:rsidR="003B4250" w:rsidRPr="007E33BF" w:rsidRDefault="003B4250" w:rsidP="003B4250">
            <w:pPr>
              <w:widowControl/>
              <w:rPr>
                <w:rFonts w:ascii="宋体" w:hAnsi="宋体"/>
                <w:sz w:val="21"/>
                <w:szCs w:val="21"/>
              </w:rPr>
            </w:pPr>
            <w:r w:rsidRPr="007E33BF">
              <w:rPr>
                <w:rFonts w:ascii="宋体" w:hAnsi="宋体" w:hint="eastAsia"/>
                <w:sz w:val="21"/>
                <w:szCs w:val="21"/>
              </w:rPr>
              <w:t>2.人乳头瘤病毒核酸检测：约5万元人民币</w:t>
            </w:r>
          </w:p>
          <w:p w:rsidR="003B4250" w:rsidRPr="007E33BF" w:rsidRDefault="003B4250" w:rsidP="003B4250">
            <w:pPr>
              <w:widowControl/>
              <w:rPr>
                <w:rFonts w:ascii="宋体" w:hAnsi="宋体"/>
                <w:sz w:val="21"/>
                <w:szCs w:val="21"/>
              </w:rPr>
            </w:pPr>
            <w:r w:rsidRPr="007E33BF">
              <w:rPr>
                <w:rFonts w:ascii="宋体" w:hAnsi="宋体" w:hint="eastAsia"/>
                <w:sz w:val="21"/>
                <w:szCs w:val="21"/>
              </w:rPr>
              <w:t>3.CYP2C19基因检测：约1万元人民币</w:t>
            </w:r>
          </w:p>
          <w:p w:rsidR="003B4250" w:rsidRPr="007E33BF" w:rsidRDefault="003B4250" w:rsidP="003B4250">
            <w:pPr>
              <w:widowControl/>
              <w:rPr>
                <w:rFonts w:ascii="宋体" w:hAnsi="宋体"/>
                <w:sz w:val="21"/>
                <w:szCs w:val="21"/>
              </w:rPr>
            </w:pPr>
            <w:r w:rsidRPr="007E33BF">
              <w:rPr>
                <w:rFonts w:ascii="宋体" w:hAnsi="宋体" w:hint="eastAsia"/>
                <w:sz w:val="21"/>
                <w:szCs w:val="21"/>
              </w:rPr>
              <w:t>4.ALDH2基因检测：约1万元人民币</w:t>
            </w:r>
          </w:p>
          <w:p w:rsidR="003B4250" w:rsidRPr="007E33BF" w:rsidRDefault="003B4250" w:rsidP="003B4250">
            <w:pPr>
              <w:widowControl/>
              <w:rPr>
                <w:rFonts w:ascii="宋体" w:hAnsi="宋体"/>
                <w:sz w:val="21"/>
                <w:szCs w:val="21"/>
              </w:rPr>
            </w:pPr>
            <w:r w:rsidRPr="007E33BF">
              <w:rPr>
                <w:rFonts w:ascii="宋体" w:hAnsi="宋体" w:hint="eastAsia"/>
                <w:sz w:val="21"/>
                <w:szCs w:val="21"/>
              </w:rPr>
              <w:t>5.HLA-A核酸分型检测：约1万元人民币</w:t>
            </w:r>
          </w:p>
          <w:p w:rsidR="003B4250" w:rsidRPr="007E33BF" w:rsidRDefault="003B4250" w:rsidP="003B4250">
            <w:pPr>
              <w:widowControl/>
              <w:rPr>
                <w:rFonts w:ascii="宋体" w:hAnsi="宋体"/>
                <w:sz w:val="21"/>
                <w:szCs w:val="21"/>
              </w:rPr>
            </w:pPr>
            <w:r w:rsidRPr="007E33BF">
              <w:rPr>
                <w:rFonts w:ascii="宋体" w:hAnsi="宋体" w:hint="eastAsia"/>
                <w:sz w:val="21"/>
                <w:szCs w:val="21"/>
              </w:rPr>
              <w:t>6.HLA-B核酸分型检测：约1万元人民币</w:t>
            </w:r>
          </w:p>
          <w:p w:rsidR="003B4250" w:rsidRPr="007E33BF" w:rsidRDefault="003B4250" w:rsidP="003B4250">
            <w:pPr>
              <w:widowControl/>
              <w:rPr>
                <w:rFonts w:ascii="宋体" w:hAnsi="宋体"/>
                <w:sz w:val="21"/>
                <w:szCs w:val="21"/>
              </w:rPr>
            </w:pPr>
            <w:r w:rsidRPr="007E33BF">
              <w:rPr>
                <w:rFonts w:ascii="宋体" w:hAnsi="宋体" w:hint="eastAsia"/>
                <w:sz w:val="21"/>
                <w:szCs w:val="21"/>
              </w:rPr>
              <w:t>7.HLA-C核酸分型检测：约1万元人民币</w:t>
            </w:r>
          </w:p>
          <w:p w:rsidR="003B4250" w:rsidRPr="007E33BF" w:rsidRDefault="003B4250" w:rsidP="003B4250">
            <w:pPr>
              <w:widowControl/>
              <w:rPr>
                <w:rFonts w:ascii="宋体" w:hAnsi="宋体"/>
                <w:sz w:val="21"/>
                <w:szCs w:val="21"/>
              </w:rPr>
            </w:pPr>
            <w:r w:rsidRPr="007E33BF">
              <w:rPr>
                <w:rFonts w:ascii="宋体" w:hAnsi="宋体" w:hint="eastAsia"/>
                <w:sz w:val="21"/>
                <w:szCs w:val="21"/>
              </w:rPr>
              <w:t>8.HLA-DRB1核酸分型检测：约1万元人民币</w:t>
            </w:r>
          </w:p>
          <w:p w:rsidR="003B4250" w:rsidRPr="007E33BF" w:rsidRDefault="003B4250" w:rsidP="003B4250">
            <w:pPr>
              <w:widowControl/>
              <w:rPr>
                <w:rFonts w:ascii="宋体" w:hAnsi="宋体"/>
                <w:sz w:val="21"/>
                <w:szCs w:val="21"/>
              </w:rPr>
            </w:pPr>
            <w:r w:rsidRPr="007E33BF">
              <w:rPr>
                <w:rFonts w:ascii="宋体" w:hAnsi="宋体" w:hint="eastAsia"/>
                <w:sz w:val="21"/>
                <w:szCs w:val="21"/>
              </w:rPr>
              <w:t>9.HLA-DQB1核酸分型检测：约1万元人民币</w:t>
            </w:r>
          </w:p>
        </w:tc>
      </w:tr>
    </w:tbl>
    <w:p w:rsidR="00B5088F" w:rsidRPr="007E33BF" w:rsidRDefault="00B5088F" w:rsidP="00B5088F">
      <w:pPr>
        <w:widowControl/>
        <w:jc w:val="left"/>
        <w:rPr>
          <w:rFonts w:ascii="宋体" w:hAnsi="宋体"/>
          <w:sz w:val="21"/>
          <w:szCs w:val="21"/>
        </w:rPr>
      </w:pPr>
    </w:p>
    <w:p w:rsidR="00834A23" w:rsidRDefault="00834A23" w:rsidP="00834A23">
      <w:pPr>
        <w:spacing w:line="360" w:lineRule="auto"/>
        <w:jc w:val="left"/>
        <w:outlineLvl w:val="1"/>
        <w:rPr>
          <w:rFonts w:ascii="宋体" w:hAnsi="宋体"/>
          <w:sz w:val="21"/>
          <w:szCs w:val="21"/>
        </w:rPr>
        <w:sectPr w:rsidR="00834A23" w:rsidSect="00C21F0F">
          <w:pgSz w:w="11906" w:h="16838"/>
          <w:pgMar w:top="1440" w:right="1800" w:bottom="1440" w:left="1800" w:header="851" w:footer="992" w:gutter="0"/>
          <w:cols w:space="425"/>
          <w:docGrid w:type="lines" w:linePitch="312"/>
        </w:sectPr>
      </w:pPr>
    </w:p>
    <w:p w:rsidR="00834A23" w:rsidRPr="008F3CF2" w:rsidRDefault="00834A23" w:rsidP="00834A23">
      <w:pPr>
        <w:spacing w:line="360" w:lineRule="auto"/>
        <w:jc w:val="left"/>
        <w:outlineLvl w:val="1"/>
        <w:rPr>
          <w:rFonts w:ascii="宋体" w:hAnsi="宋体" w:cs="黑体"/>
          <w:sz w:val="20"/>
          <w:szCs w:val="20"/>
        </w:rPr>
      </w:pPr>
      <w:r>
        <w:rPr>
          <w:rFonts w:ascii="宋体" w:hAnsi="宋体" w:hint="eastAsia"/>
          <w:sz w:val="20"/>
          <w:szCs w:val="20"/>
        </w:rPr>
        <w:lastRenderedPageBreak/>
        <w:t>2</w:t>
      </w:r>
      <w:r w:rsidRPr="008F3CF2">
        <w:rPr>
          <w:rFonts w:ascii="宋体" w:hAnsi="宋体"/>
          <w:sz w:val="20"/>
          <w:szCs w:val="20"/>
        </w:rPr>
        <w:t>022-JKMTDY-W1034</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276"/>
        <w:gridCol w:w="68"/>
        <w:gridCol w:w="2200"/>
        <w:gridCol w:w="5528"/>
        <w:gridCol w:w="9"/>
      </w:tblGrid>
      <w:tr w:rsidR="00834A23" w:rsidRPr="008F3CF2" w:rsidTr="00834A23">
        <w:trPr>
          <w:trHeight w:val="454"/>
          <w:jc w:val="center"/>
        </w:trPr>
        <w:tc>
          <w:tcPr>
            <w:tcW w:w="2120" w:type="dxa"/>
            <w:gridSpan w:val="3"/>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设备名称</w:t>
            </w:r>
          </w:p>
        </w:tc>
        <w:tc>
          <w:tcPr>
            <w:tcW w:w="7737" w:type="dxa"/>
            <w:gridSpan w:val="3"/>
            <w:vAlign w:val="center"/>
          </w:tcPr>
          <w:p w:rsidR="00834A23" w:rsidRPr="008F3CF2" w:rsidRDefault="00834A23" w:rsidP="00834A23">
            <w:pPr>
              <w:widowControl/>
              <w:rPr>
                <w:rFonts w:ascii="宋体" w:hAnsi="宋体"/>
                <w:sz w:val="20"/>
                <w:szCs w:val="20"/>
              </w:rPr>
            </w:pPr>
            <w:r w:rsidRPr="008F3CF2">
              <w:rPr>
                <w:rFonts w:ascii="宋体" w:hAnsi="宋体" w:hint="eastAsia"/>
                <w:sz w:val="20"/>
                <w:szCs w:val="20"/>
              </w:rPr>
              <w:t>荧光定量PCR分析仪</w:t>
            </w:r>
          </w:p>
        </w:tc>
      </w:tr>
      <w:tr w:rsidR="00834A23" w:rsidRPr="008F3CF2" w:rsidTr="00834A23">
        <w:trPr>
          <w:trHeight w:val="454"/>
          <w:jc w:val="center"/>
        </w:trPr>
        <w:tc>
          <w:tcPr>
            <w:tcW w:w="2120" w:type="dxa"/>
            <w:gridSpan w:val="3"/>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设备数量</w:t>
            </w:r>
          </w:p>
        </w:tc>
        <w:tc>
          <w:tcPr>
            <w:tcW w:w="2200"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1</w:t>
            </w:r>
          </w:p>
        </w:tc>
        <w:tc>
          <w:tcPr>
            <w:tcW w:w="5537" w:type="dxa"/>
            <w:gridSpan w:val="2"/>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 xml:space="preserve">□国产  </w:t>
            </w:r>
            <w:r w:rsidRPr="008F3CF2">
              <w:rPr>
                <w:rFonts w:ascii="宋体" w:hAnsi="宋体" w:hint="eastAsia"/>
                <w:sz w:val="20"/>
                <w:szCs w:val="20"/>
              </w:rPr>
              <w:sym w:font="Wingdings 2" w:char="F052"/>
            </w:r>
            <w:r w:rsidRPr="008F3CF2">
              <w:rPr>
                <w:rFonts w:ascii="宋体" w:hAnsi="宋体" w:hint="eastAsia"/>
                <w:sz w:val="20"/>
                <w:szCs w:val="20"/>
              </w:rPr>
              <w:t>进口</w:t>
            </w:r>
          </w:p>
        </w:tc>
      </w:tr>
      <w:tr w:rsidR="00834A23" w:rsidRPr="008F3CF2" w:rsidTr="00834A23">
        <w:trPr>
          <w:trHeight w:val="454"/>
          <w:jc w:val="center"/>
        </w:trPr>
        <w:tc>
          <w:tcPr>
            <w:tcW w:w="2120" w:type="dxa"/>
            <w:gridSpan w:val="3"/>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设备最高投标限价</w:t>
            </w:r>
          </w:p>
        </w:tc>
        <w:tc>
          <w:tcPr>
            <w:tcW w:w="7737" w:type="dxa"/>
            <w:gridSpan w:val="3"/>
            <w:vAlign w:val="center"/>
          </w:tcPr>
          <w:p w:rsidR="00834A23" w:rsidRPr="008F3CF2" w:rsidRDefault="00834A23" w:rsidP="00834A23">
            <w:pPr>
              <w:jc w:val="left"/>
              <w:rPr>
                <w:rFonts w:ascii="宋体" w:hAnsi="宋体"/>
                <w:sz w:val="20"/>
                <w:szCs w:val="20"/>
              </w:rPr>
            </w:pPr>
            <w:r w:rsidRPr="008F3CF2">
              <w:rPr>
                <w:rFonts w:ascii="宋体" w:hAnsi="宋体"/>
                <w:sz w:val="20"/>
                <w:szCs w:val="20"/>
              </w:rPr>
              <w:t>48</w:t>
            </w:r>
            <w:r w:rsidRPr="008F3CF2">
              <w:rPr>
                <w:rFonts w:ascii="宋体" w:hAnsi="宋体" w:hint="eastAsia"/>
                <w:sz w:val="20"/>
                <w:szCs w:val="20"/>
              </w:rPr>
              <w:t>万元</w:t>
            </w:r>
          </w:p>
        </w:tc>
      </w:tr>
      <w:tr w:rsidR="00834A23" w:rsidRPr="008F3CF2" w:rsidTr="00834A23">
        <w:trPr>
          <w:gridAfter w:val="1"/>
          <w:wAfter w:w="9" w:type="dxa"/>
          <w:trHeight w:val="454"/>
          <w:jc w:val="center"/>
        </w:trPr>
        <w:tc>
          <w:tcPr>
            <w:tcW w:w="9848" w:type="dxa"/>
            <w:gridSpan w:val="5"/>
            <w:vAlign w:val="center"/>
          </w:tcPr>
          <w:p w:rsidR="00834A23" w:rsidRPr="008F3CF2" w:rsidRDefault="00834A23" w:rsidP="00834A23">
            <w:pPr>
              <w:jc w:val="center"/>
              <w:rPr>
                <w:rFonts w:ascii="宋体" w:hAnsi="宋体" w:cs="仿宋"/>
                <w:sz w:val="20"/>
                <w:szCs w:val="20"/>
              </w:rPr>
            </w:pPr>
            <w:r w:rsidRPr="008F3CF2">
              <w:rPr>
                <w:rFonts w:ascii="宋体" w:hAnsi="宋体" w:cs="仿宋" w:hint="eastAsia"/>
                <w:sz w:val="20"/>
                <w:szCs w:val="20"/>
              </w:rPr>
              <w:t>设备技术参数要求</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cs="仿宋"/>
                <w:sz w:val="20"/>
                <w:szCs w:val="20"/>
              </w:rPr>
            </w:pPr>
            <w:r w:rsidRPr="008F3CF2">
              <w:rPr>
                <w:rFonts w:ascii="宋体" w:hAnsi="宋体" w:cs="仿宋" w:hint="eastAsia"/>
                <w:sz w:val="20"/>
                <w:szCs w:val="20"/>
              </w:rPr>
              <w:t>序号</w:t>
            </w:r>
          </w:p>
        </w:tc>
        <w:tc>
          <w:tcPr>
            <w:tcW w:w="1276" w:type="dxa"/>
            <w:vAlign w:val="center"/>
          </w:tcPr>
          <w:p w:rsidR="00834A23" w:rsidRPr="008F3CF2" w:rsidRDefault="00834A23" w:rsidP="00834A23">
            <w:pPr>
              <w:jc w:val="center"/>
              <w:rPr>
                <w:rFonts w:ascii="宋体" w:hAnsi="宋体" w:cs="仿宋"/>
                <w:sz w:val="20"/>
                <w:szCs w:val="20"/>
              </w:rPr>
            </w:pPr>
            <w:r w:rsidRPr="008F3CF2">
              <w:rPr>
                <w:rFonts w:ascii="宋体" w:hAnsi="宋体" w:cs="仿宋" w:hint="eastAsia"/>
                <w:sz w:val="20"/>
                <w:szCs w:val="20"/>
              </w:rPr>
              <w:t>指标名称</w:t>
            </w:r>
          </w:p>
        </w:tc>
        <w:tc>
          <w:tcPr>
            <w:tcW w:w="7796" w:type="dxa"/>
            <w:gridSpan w:val="3"/>
            <w:vAlign w:val="center"/>
          </w:tcPr>
          <w:p w:rsidR="00834A23" w:rsidRPr="008F3CF2" w:rsidRDefault="00834A23" w:rsidP="00834A23">
            <w:pPr>
              <w:jc w:val="center"/>
              <w:rPr>
                <w:rFonts w:ascii="宋体" w:hAnsi="宋体" w:cs="仿宋"/>
                <w:sz w:val="20"/>
                <w:szCs w:val="20"/>
              </w:rPr>
            </w:pPr>
            <w:r w:rsidRPr="008F3CF2">
              <w:rPr>
                <w:rFonts w:ascii="宋体" w:hAnsi="宋体" w:cs="仿宋" w:hint="eastAsia"/>
                <w:sz w:val="20"/>
                <w:szCs w:val="20"/>
              </w:rPr>
              <w:t>技术要求</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widowControl/>
              <w:jc w:val="center"/>
              <w:rPr>
                <w:rFonts w:ascii="宋体" w:hAnsi="宋体"/>
                <w:sz w:val="20"/>
                <w:szCs w:val="20"/>
              </w:rPr>
            </w:pPr>
            <w:r w:rsidRPr="008F3CF2">
              <w:rPr>
                <w:rFonts w:ascii="宋体" w:hAnsi="宋体" w:hint="eastAsia"/>
                <w:sz w:val="20"/>
                <w:szCs w:val="20"/>
              </w:rPr>
              <w:t>★1</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检测通道</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≥6通道</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★2</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温度准确性</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≤0.2 ℃（37-98 ℃）</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★3</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温度均一性</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≤0.2 ℃（37-98 ℃）</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＃4</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检测系统</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冷CCD，工作温度 10 ℃。</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5</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样本类型</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血液、体液、拭子</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★6</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所有样本同时检测</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所有样本同时激发并采集数据，孔间无时间差，非逐孔扫描式。</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7</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光路设计</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激发滤光片与检测滤光片可自由组合，提供不少于19种不同的组合的检测模式。</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8</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光源</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光源：高强度白色固态光源</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9</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熔解曲线温度分辨率</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0.01℃</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＃10</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高分辨率熔解曲线反应时间</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&lt;10分钟（65-95℃，整板每℃采集25次数据时，可提供实际软件截图证明）</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★11</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模块规格</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一台主机支持同时兼容96和384两种模块。96模块可自行更换并升级至384模块，自行手动更换后无需校准。</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12</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检测灵敏度</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可检测单拷贝基因</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13</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光路维护</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免维护，无需定期校正光路。</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★14</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注册证</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提供有效期内的第三类CFDA注册证</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★15</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售后</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整机免费质保3年，相关软件免费升级。</w:t>
            </w:r>
          </w:p>
        </w:tc>
      </w:tr>
      <w:tr w:rsidR="00834A23" w:rsidRPr="008F3CF2" w:rsidTr="00834A23">
        <w:trPr>
          <w:gridAfter w:val="1"/>
          <w:wAfter w:w="9" w:type="dxa"/>
          <w:trHeight w:val="454"/>
          <w:jc w:val="center"/>
        </w:trPr>
        <w:tc>
          <w:tcPr>
            <w:tcW w:w="9848" w:type="dxa"/>
            <w:gridSpan w:val="5"/>
            <w:vAlign w:val="center"/>
          </w:tcPr>
          <w:p w:rsidR="00834A23" w:rsidRPr="008F3CF2" w:rsidRDefault="00834A23" w:rsidP="00834A23">
            <w:pPr>
              <w:jc w:val="center"/>
              <w:rPr>
                <w:rFonts w:ascii="宋体" w:hAnsi="宋体"/>
                <w:sz w:val="20"/>
                <w:szCs w:val="20"/>
              </w:rPr>
            </w:pPr>
            <w:r w:rsidRPr="008F3CF2">
              <w:rPr>
                <w:rFonts w:ascii="宋体" w:hAnsi="宋体" w:cs="仿宋" w:hint="eastAsia"/>
                <w:sz w:val="20"/>
                <w:szCs w:val="20"/>
              </w:rPr>
              <w:t>试剂技术参数要求</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cs="仿宋" w:hint="eastAsia"/>
                <w:sz w:val="20"/>
                <w:szCs w:val="20"/>
              </w:rPr>
              <w:t>序号</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cs="仿宋" w:hint="eastAsia"/>
                <w:sz w:val="20"/>
                <w:szCs w:val="20"/>
              </w:rPr>
              <w:t>指标名称</w:t>
            </w:r>
          </w:p>
        </w:tc>
        <w:tc>
          <w:tcPr>
            <w:tcW w:w="7796" w:type="dxa"/>
            <w:gridSpan w:val="3"/>
            <w:vAlign w:val="center"/>
          </w:tcPr>
          <w:p w:rsidR="00834A23" w:rsidRPr="008F3CF2" w:rsidRDefault="00834A23" w:rsidP="00834A23">
            <w:pPr>
              <w:jc w:val="center"/>
              <w:rPr>
                <w:rFonts w:ascii="宋体" w:hAnsi="宋体"/>
                <w:sz w:val="20"/>
                <w:szCs w:val="20"/>
              </w:rPr>
            </w:pPr>
            <w:r w:rsidRPr="008F3CF2">
              <w:rPr>
                <w:rFonts w:ascii="宋体" w:hAnsi="宋体" w:cs="仿宋" w:hint="eastAsia"/>
                <w:sz w:val="20"/>
                <w:szCs w:val="20"/>
              </w:rPr>
              <w:t>技术要求</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1</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试剂名称</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生殖道支原体核酸检测试剂盒（RNA恒温扩增）；淋病奈瑟菌核酸检测试剂盒（RNA恒温扩增）；沙眼衣原体核酸检测试剂盒（RNA恒温扩增）；解脲脲原体核酸检测试剂盒（RNA恒温扩增）。</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★2</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检测项目</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生殖道支原体（MG）、淋病奈瑟菌（NG）、沙眼衣原体（CT）、解脲脲原体（UU）</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★3</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检测方法</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RNA实时荧光恒温扩增技术（SAT）</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lastRenderedPageBreak/>
              <w:t>4</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试剂规格</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20人份/盒</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★5</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检测靶标</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核糖体RNA</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6</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储存条件及有效期</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试剂A:2~30℃，试剂B:-15℃~-35℃保存，检测液要避光保存，禁止反复冻融，有效期12个月。打开包装使用后的试剂B可于2~8℃存放一个月。生产日期、有效期至:见标签。</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★7</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试剂要求</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试剂按人份报价（含所有质控品等），并提供价格证明文件</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★8</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售后</w:t>
            </w:r>
          </w:p>
        </w:tc>
        <w:tc>
          <w:tcPr>
            <w:tcW w:w="7796" w:type="dxa"/>
            <w:gridSpan w:val="3"/>
          </w:tcPr>
          <w:p w:rsidR="00834A23" w:rsidRPr="008F3CF2" w:rsidRDefault="00834A23" w:rsidP="00834A23">
            <w:pPr>
              <w:rPr>
                <w:rFonts w:ascii="宋体" w:hAnsi="宋体"/>
                <w:sz w:val="20"/>
                <w:szCs w:val="20"/>
              </w:rPr>
            </w:pPr>
            <w:r w:rsidRPr="008F3CF2">
              <w:rPr>
                <w:rFonts w:ascii="宋体" w:hAnsi="宋体" w:hint="eastAsia"/>
                <w:sz w:val="20"/>
                <w:szCs w:val="20"/>
              </w:rPr>
              <w:t>1、免费调换临近效期试剂2、试剂使用过程中出现效果不佳，需批量更换同数量试剂。3、随时安排技术人员进行现场指导4、厂家要对每批次有严格质控，每品种均需提供检测报告。</w:t>
            </w:r>
          </w:p>
        </w:tc>
      </w:tr>
      <w:tr w:rsidR="00834A23" w:rsidRPr="008F3CF2" w:rsidTr="00834A23">
        <w:trPr>
          <w:gridAfter w:val="1"/>
          <w:wAfter w:w="9" w:type="dxa"/>
          <w:trHeight w:val="454"/>
          <w:jc w:val="center"/>
        </w:trPr>
        <w:tc>
          <w:tcPr>
            <w:tcW w:w="7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9</w:t>
            </w:r>
          </w:p>
        </w:tc>
        <w:tc>
          <w:tcPr>
            <w:tcW w:w="1276" w:type="dxa"/>
            <w:vAlign w:val="center"/>
          </w:tcPr>
          <w:p w:rsidR="00834A23" w:rsidRPr="008F3CF2" w:rsidRDefault="00834A23" w:rsidP="00834A23">
            <w:pPr>
              <w:jc w:val="center"/>
              <w:rPr>
                <w:rFonts w:ascii="宋体" w:hAnsi="宋体"/>
                <w:sz w:val="20"/>
                <w:szCs w:val="20"/>
              </w:rPr>
            </w:pPr>
            <w:r w:rsidRPr="008F3CF2">
              <w:rPr>
                <w:rFonts w:ascii="宋体" w:hAnsi="宋体" w:hint="eastAsia"/>
                <w:sz w:val="20"/>
                <w:szCs w:val="20"/>
              </w:rPr>
              <w:t>年使用量</w:t>
            </w:r>
          </w:p>
        </w:tc>
        <w:tc>
          <w:tcPr>
            <w:tcW w:w="7796" w:type="dxa"/>
            <w:gridSpan w:val="3"/>
            <w:vAlign w:val="center"/>
          </w:tcPr>
          <w:p w:rsidR="00834A23" w:rsidRPr="008F3CF2" w:rsidRDefault="00834A23" w:rsidP="00834A23">
            <w:pPr>
              <w:rPr>
                <w:rFonts w:ascii="宋体" w:hAnsi="宋体"/>
                <w:sz w:val="20"/>
                <w:szCs w:val="20"/>
              </w:rPr>
            </w:pPr>
            <w:r w:rsidRPr="008F3CF2">
              <w:rPr>
                <w:rFonts w:ascii="宋体" w:hAnsi="宋体" w:hint="eastAsia"/>
                <w:sz w:val="20"/>
                <w:szCs w:val="20"/>
              </w:rPr>
              <w:t>约100万元人民币</w:t>
            </w:r>
          </w:p>
        </w:tc>
      </w:tr>
    </w:tbl>
    <w:p w:rsidR="00D4671D" w:rsidRDefault="00D4671D" w:rsidP="00834A23">
      <w:pPr>
        <w:widowControl/>
        <w:jc w:val="left"/>
        <w:rPr>
          <w:rFonts w:ascii="宋体" w:hAnsi="宋体" w:cs="黑体"/>
          <w:sz w:val="20"/>
          <w:szCs w:val="20"/>
        </w:rPr>
        <w:sectPr w:rsidR="00D4671D" w:rsidSect="00C21F0F">
          <w:pgSz w:w="11906" w:h="16838"/>
          <w:pgMar w:top="1440" w:right="1800" w:bottom="1440" w:left="1800" w:header="851" w:footer="992" w:gutter="0"/>
          <w:cols w:space="425"/>
          <w:docGrid w:type="lines" w:linePitch="312"/>
        </w:sectPr>
      </w:pPr>
    </w:p>
    <w:p w:rsidR="00D4671D" w:rsidRPr="008F3CF2" w:rsidRDefault="00D4671D" w:rsidP="00D4671D">
      <w:pPr>
        <w:spacing w:line="360" w:lineRule="auto"/>
        <w:jc w:val="left"/>
        <w:outlineLvl w:val="1"/>
        <w:rPr>
          <w:rFonts w:ascii="宋体" w:hAnsi="宋体" w:cs="黑体"/>
          <w:sz w:val="20"/>
          <w:szCs w:val="20"/>
        </w:rPr>
      </w:pPr>
      <w:r w:rsidRPr="008F3CF2">
        <w:rPr>
          <w:rFonts w:ascii="宋体" w:hAnsi="宋体"/>
          <w:sz w:val="20"/>
          <w:szCs w:val="20"/>
        </w:rPr>
        <w:lastRenderedPageBreak/>
        <w:t>2022-JKMTDY-W1010</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276"/>
        <w:gridCol w:w="68"/>
        <w:gridCol w:w="2200"/>
        <w:gridCol w:w="5528"/>
        <w:gridCol w:w="9"/>
      </w:tblGrid>
      <w:tr w:rsidR="00D4671D" w:rsidRPr="008F3CF2" w:rsidTr="00FC615D">
        <w:trPr>
          <w:trHeight w:val="454"/>
          <w:jc w:val="center"/>
        </w:trPr>
        <w:tc>
          <w:tcPr>
            <w:tcW w:w="2120" w:type="dxa"/>
            <w:gridSpan w:val="3"/>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设备名称</w:t>
            </w:r>
          </w:p>
        </w:tc>
        <w:tc>
          <w:tcPr>
            <w:tcW w:w="7737" w:type="dxa"/>
            <w:gridSpan w:val="3"/>
            <w:vAlign w:val="center"/>
          </w:tcPr>
          <w:p w:rsidR="00D4671D" w:rsidRPr="008F3CF2" w:rsidRDefault="00D4671D" w:rsidP="00FC615D">
            <w:pPr>
              <w:widowControl/>
              <w:rPr>
                <w:rFonts w:ascii="宋体" w:hAnsi="宋体"/>
                <w:sz w:val="20"/>
                <w:szCs w:val="20"/>
              </w:rPr>
            </w:pPr>
            <w:r w:rsidRPr="008F3CF2">
              <w:rPr>
                <w:rFonts w:ascii="宋体" w:hAnsi="宋体" w:hint="eastAsia"/>
                <w:sz w:val="20"/>
                <w:szCs w:val="20"/>
              </w:rPr>
              <w:t>快速生物阅读器（环氧乙烷用）</w:t>
            </w:r>
          </w:p>
        </w:tc>
      </w:tr>
      <w:tr w:rsidR="00D4671D" w:rsidRPr="008F3CF2" w:rsidTr="00FC615D">
        <w:trPr>
          <w:trHeight w:val="454"/>
          <w:jc w:val="center"/>
        </w:trPr>
        <w:tc>
          <w:tcPr>
            <w:tcW w:w="2120" w:type="dxa"/>
            <w:gridSpan w:val="3"/>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设备数量</w:t>
            </w:r>
          </w:p>
        </w:tc>
        <w:tc>
          <w:tcPr>
            <w:tcW w:w="2200"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1</w:t>
            </w:r>
          </w:p>
        </w:tc>
        <w:tc>
          <w:tcPr>
            <w:tcW w:w="5537" w:type="dxa"/>
            <w:gridSpan w:val="2"/>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 xml:space="preserve">□国产  </w:t>
            </w:r>
            <w:r w:rsidRPr="008F3CF2">
              <w:rPr>
                <w:rFonts w:ascii="宋体" w:hAnsi="宋体" w:hint="eastAsia"/>
                <w:sz w:val="20"/>
                <w:szCs w:val="20"/>
              </w:rPr>
              <w:sym w:font="Wingdings 2" w:char="F052"/>
            </w:r>
            <w:r w:rsidRPr="008F3CF2">
              <w:rPr>
                <w:rFonts w:ascii="宋体" w:hAnsi="宋体" w:hint="eastAsia"/>
                <w:sz w:val="20"/>
                <w:szCs w:val="20"/>
              </w:rPr>
              <w:t>进口</w:t>
            </w:r>
          </w:p>
        </w:tc>
      </w:tr>
      <w:tr w:rsidR="00D4671D" w:rsidRPr="008F3CF2" w:rsidTr="00FC615D">
        <w:trPr>
          <w:trHeight w:val="454"/>
          <w:jc w:val="center"/>
        </w:trPr>
        <w:tc>
          <w:tcPr>
            <w:tcW w:w="2120" w:type="dxa"/>
            <w:gridSpan w:val="3"/>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设备最高投标限价</w:t>
            </w:r>
          </w:p>
        </w:tc>
        <w:tc>
          <w:tcPr>
            <w:tcW w:w="7737" w:type="dxa"/>
            <w:gridSpan w:val="3"/>
            <w:vAlign w:val="center"/>
          </w:tcPr>
          <w:p w:rsidR="00D4671D" w:rsidRPr="008F3CF2" w:rsidRDefault="00D4671D" w:rsidP="00FC615D">
            <w:pPr>
              <w:jc w:val="left"/>
              <w:rPr>
                <w:rFonts w:ascii="宋体" w:hAnsi="宋体"/>
                <w:sz w:val="20"/>
                <w:szCs w:val="20"/>
              </w:rPr>
            </w:pPr>
            <w:r w:rsidRPr="008F3CF2">
              <w:rPr>
                <w:rFonts w:ascii="宋体" w:hAnsi="宋体"/>
                <w:sz w:val="20"/>
                <w:szCs w:val="20"/>
              </w:rPr>
              <w:t>7</w:t>
            </w:r>
            <w:r w:rsidRPr="008F3CF2">
              <w:rPr>
                <w:rFonts w:ascii="宋体" w:hAnsi="宋体" w:hint="eastAsia"/>
                <w:sz w:val="20"/>
                <w:szCs w:val="20"/>
              </w:rPr>
              <w:t>万元</w:t>
            </w:r>
          </w:p>
        </w:tc>
      </w:tr>
      <w:tr w:rsidR="00D4671D" w:rsidRPr="008F3CF2" w:rsidTr="00FC615D">
        <w:trPr>
          <w:gridAfter w:val="1"/>
          <w:wAfter w:w="9" w:type="dxa"/>
          <w:trHeight w:val="454"/>
          <w:jc w:val="center"/>
        </w:trPr>
        <w:tc>
          <w:tcPr>
            <w:tcW w:w="9848" w:type="dxa"/>
            <w:gridSpan w:val="5"/>
            <w:vAlign w:val="center"/>
          </w:tcPr>
          <w:p w:rsidR="00D4671D" w:rsidRPr="008F3CF2" w:rsidRDefault="00D4671D" w:rsidP="00FC615D">
            <w:pPr>
              <w:jc w:val="center"/>
              <w:rPr>
                <w:rFonts w:ascii="宋体" w:hAnsi="宋体" w:cs="仿宋"/>
                <w:sz w:val="20"/>
                <w:szCs w:val="20"/>
              </w:rPr>
            </w:pPr>
            <w:r w:rsidRPr="008F3CF2">
              <w:rPr>
                <w:rFonts w:ascii="宋体" w:hAnsi="宋体" w:cs="仿宋" w:hint="eastAsia"/>
                <w:sz w:val="20"/>
                <w:szCs w:val="20"/>
              </w:rPr>
              <w:t>设备技术参数要求</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cs="仿宋"/>
                <w:sz w:val="20"/>
                <w:szCs w:val="20"/>
              </w:rPr>
            </w:pPr>
            <w:r w:rsidRPr="008F3CF2">
              <w:rPr>
                <w:rFonts w:ascii="宋体" w:hAnsi="宋体" w:cs="仿宋" w:hint="eastAsia"/>
                <w:sz w:val="20"/>
                <w:szCs w:val="20"/>
              </w:rPr>
              <w:t>序号</w:t>
            </w:r>
          </w:p>
        </w:tc>
        <w:tc>
          <w:tcPr>
            <w:tcW w:w="1276" w:type="dxa"/>
            <w:vAlign w:val="center"/>
          </w:tcPr>
          <w:p w:rsidR="00D4671D" w:rsidRPr="008F3CF2" w:rsidRDefault="00D4671D" w:rsidP="00FC615D">
            <w:pPr>
              <w:jc w:val="center"/>
              <w:rPr>
                <w:rFonts w:ascii="宋体" w:hAnsi="宋体" w:cs="仿宋"/>
                <w:sz w:val="20"/>
                <w:szCs w:val="20"/>
              </w:rPr>
            </w:pPr>
            <w:r w:rsidRPr="008F3CF2">
              <w:rPr>
                <w:rFonts w:ascii="宋体" w:hAnsi="宋体" w:cs="仿宋" w:hint="eastAsia"/>
                <w:sz w:val="20"/>
                <w:szCs w:val="20"/>
              </w:rPr>
              <w:t>指标名称</w:t>
            </w:r>
          </w:p>
        </w:tc>
        <w:tc>
          <w:tcPr>
            <w:tcW w:w="7796" w:type="dxa"/>
            <w:gridSpan w:val="3"/>
            <w:vAlign w:val="center"/>
          </w:tcPr>
          <w:p w:rsidR="00D4671D" w:rsidRPr="008F3CF2" w:rsidRDefault="00D4671D" w:rsidP="00FC615D">
            <w:pPr>
              <w:jc w:val="center"/>
              <w:rPr>
                <w:rFonts w:ascii="宋体" w:hAnsi="宋体" w:cs="仿宋"/>
                <w:sz w:val="20"/>
                <w:szCs w:val="20"/>
              </w:rPr>
            </w:pPr>
            <w:r w:rsidRPr="008F3CF2">
              <w:rPr>
                <w:rFonts w:ascii="宋体" w:hAnsi="宋体" w:cs="仿宋" w:hint="eastAsia"/>
                <w:sz w:val="20"/>
                <w:szCs w:val="20"/>
              </w:rPr>
              <w:t>技术参数</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widowControl/>
              <w:jc w:val="center"/>
              <w:rPr>
                <w:rFonts w:ascii="宋体" w:hAnsi="宋体"/>
                <w:sz w:val="20"/>
                <w:szCs w:val="20"/>
              </w:rPr>
            </w:pPr>
            <w:r w:rsidRPr="008F3CF2">
              <w:rPr>
                <w:rFonts w:ascii="宋体" w:hAnsi="宋体" w:hint="eastAsia"/>
                <w:sz w:val="20"/>
                <w:szCs w:val="20"/>
              </w:rPr>
              <w:t>★1</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产地</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原装进口，提供报关单。</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＃2</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生物监测结果判读时间</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生物监测阴性结果判读时间≤4小时</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3</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阅读器培养温度</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培养温度37±2</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4</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配备挤碎器</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设备自带挤碎槽</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5</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培养孔数量</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配备生物指示剂培养孔≥10个</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6</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故障诊断功能</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设备自带诊断功能</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7</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配备显示屏</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配备LCD显示屏</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8</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网络连接</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支持网络连接功能</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9</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具备自检功能</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具备程序自检功能及智能报警功能</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★10</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阳性对照支判读时间</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报阳时间≤1小时</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★11</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断电保护功能</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断电5分钟内可继续培养，带断电保护功能。</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★12</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误操作保护功能</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10秒内菌管拔出后放回可恢复正常培养</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13</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配备防尘盖</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阅读器配有翻盖式防尘避光盖</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★14</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认证</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通过FDA认证，提供相关证明文件。</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★15</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售后</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整机终身免费质保</w:t>
            </w:r>
          </w:p>
        </w:tc>
      </w:tr>
      <w:tr w:rsidR="00D4671D" w:rsidRPr="008F3CF2" w:rsidTr="00FC615D">
        <w:trPr>
          <w:gridAfter w:val="1"/>
          <w:wAfter w:w="9" w:type="dxa"/>
          <w:trHeight w:val="454"/>
          <w:jc w:val="center"/>
        </w:trPr>
        <w:tc>
          <w:tcPr>
            <w:tcW w:w="9848" w:type="dxa"/>
            <w:gridSpan w:val="5"/>
            <w:vAlign w:val="center"/>
          </w:tcPr>
          <w:p w:rsidR="00D4671D" w:rsidRPr="008F3CF2" w:rsidRDefault="00D4671D" w:rsidP="00FC615D">
            <w:pPr>
              <w:jc w:val="center"/>
              <w:rPr>
                <w:rFonts w:ascii="宋体" w:hAnsi="宋体"/>
                <w:sz w:val="20"/>
                <w:szCs w:val="20"/>
              </w:rPr>
            </w:pPr>
            <w:r w:rsidRPr="008F3CF2">
              <w:rPr>
                <w:rFonts w:ascii="宋体" w:hAnsi="宋体" w:cs="仿宋" w:hint="eastAsia"/>
                <w:sz w:val="20"/>
                <w:szCs w:val="20"/>
              </w:rPr>
              <w:t>耗材技术参数要求</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cs="仿宋" w:hint="eastAsia"/>
                <w:sz w:val="20"/>
                <w:szCs w:val="20"/>
              </w:rPr>
              <w:t>序号</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cs="仿宋" w:hint="eastAsia"/>
                <w:sz w:val="20"/>
                <w:szCs w:val="20"/>
              </w:rPr>
              <w:t>指标名称</w:t>
            </w:r>
          </w:p>
        </w:tc>
        <w:tc>
          <w:tcPr>
            <w:tcW w:w="7796" w:type="dxa"/>
            <w:gridSpan w:val="3"/>
            <w:vAlign w:val="center"/>
          </w:tcPr>
          <w:p w:rsidR="00D4671D" w:rsidRPr="008F3CF2" w:rsidRDefault="00D4671D" w:rsidP="00FC615D">
            <w:pPr>
              <w:jc w:val="center"/>
              <w:rPr>
                <w:rFonts w:ascii="宋体" w:hAnsi="宋体"/>
                <w:sz w:val="20"/>
                <w:szCs w:val="20"/>
              </w:rPr>
            </w:pPr>
            <w:r w:rsidRPr="008F3CF2">
              <w:rPr>
                <w:rFonts w:ascii="宋体" w:hAnsi="宋体" w:cs="仿宋" w:hint="eastAsia"/>
                <w:sz w:val="20"/>
                <w:szCs w:val="20"/>
              </w:rPr>
              <w:t>技术要求</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1</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耗材名称</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1.环氧乙烷灭菌快速生物培养指示剂2.环氧乙烷快速生物测试包</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★2</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耗材要求</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耗材单独报价，并提供省阳采价格截图或其他地区供货价格证明文件。</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★3</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hint="eastAsia"/>
                <w:sz w:val="20"/>
                <w:szCs w:val="20"/>
              </w:rPr>
              <w:t>售后</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1、耗材使用过程中出现效果不佳，需批量更换同数量耗材。2、随时安排技术人员进行现场指导</w:t>
            </w:r>
          </w:p>
        </w:tc>
      </w:tr>
      <w:tr w:rsidR="00D4671D" w:rsidRPr="008F3CF2" w:rsidTr="00FC615D">
        <w:trPr>
          <w:gridAfter w:val="1"/>
          <w:wAfter w:w="9" w:type="dxa"/>
          <w:trHeight w:val="454"/>
          <w:jc w:val="center"/>
        </w:trPr>
        <w:tc>
          <w:tcPr>
            <w:tcW w:w="776" w:type="dxa"/>
            <w:vAlign w:val="center"/>
          </w:tcPr>
          <w:p w:rsidR="00D4671D" w:rsidRPr="008F3CF2" w:rsidRDefault="00D4671D" w:rsidP="00FC615D">
            <w:pPr>
              <w:jc w:val="center"/>
              <w:rPr>
                <w:rFonts w:ascii="宋体" w:hAnsi="宋体"/>
                <w:sz w:val="20"/>
                <w:szCs w:val="20"/>
              </w:rPr>
            </w:pPr>
            <w:r w:rsidRPr="008F3CF2">
              <w:rPr>
                <w:rFonts w:ascii="宋体" w:hAnsi="宋体"/>
                <w:sz w:val="20"/>
                <w:szCs w:val="20"/>
              </w:rPr>
              <w:t>4</w:t>
            </w:r>
          </w:p>
        </w:tc>
        <w:tc>
          <w:tcPr>
            <w:tcW w:w="1276" w:type="dxa"/>
            <w:vAlign w:val="center"/>
          </w:tcPr>
          <w:p w:rsidR="00D4671D" w:rsidRPr="008F3CF2" w:rsidRDefault="00D4671D" w:rsidP="00FC615D">
            <w:pPr>
              <w:jc w:val="center"/>
              <w:rPr>
                <w:rFonts w:ascii="宋体" w:hAnsi="宋体"/>
                <w:sz w:val="20"/>
                <w:szCs w:val="20"/>
              </w:rPr>
            </w:pPr>
            <w:r w:rsidRPr="008F3CF2">
              <w:rPr>
                <w:rFonts w:ascii="宋体" w:hAnsi="宋体"/>
                <w:sz w:val="20"/>
                <w:szCs w:val="20"/>
              </w:rPr>
              <w:t>年使用量</w:t>
            </w:r>
          </w:p>
        </w:tc>
        <w:tc>
          <w:tcPr>
            <w:tcW w:w="7796" w:type="dxa"/>
            <w:gridSpan w:val="3"/>
            <w:vAlign w:val="center"/>
          </w:tcPr>
          <w:p w:rsidR="00D4671D" w:rsidRPr="008F3CF2" w:rsidRDefault="00D4671D" w:rsidP="00FC615D">
            <w:pPr>
              <w:rPr>
                <w:rFonts w:ascii="宋体" w:hAnsi="宋体"/>
                <w:sz w:val="20"/>
                <w:szCs w:val="20"/>
              </w:rPr>
            </w:pPr>
            <w:r w:rsidRPr="008F3CF2">
              <w:rPr>
                <w:rFonts w:ascii="宋体" w:hAnsi="宋体" w:hint="eastAsia"/>
                <w:sz w:val="20"/>
                <w:szCs w:val="20"/>
              </w:rPr>
              <w:t>1.环氧乙烷灭菌快速生物培养指示剂：约2.38万元人民币</w:t>
            </w:r>
          </w:p>
          <w:p w:rsidR="00D4671D" w:rsidRPr="008F3CF2" w:rsidRDefault="00D4671D" w:rsidP="00FC615D">
            <w:pPr>
              <w:rPr>
                <w:rFonts w:ascii="宋体" w:hAnsi="宋体"/>
                <w:sz w:val="20"/>
                <w:szCs w:val="20"/>
              </w:rPr>
            </w:pPr>
            <w:r w:rsidRPr="008F3CF2">
              <w:rPr>
                <w:rFonts w:ascii="宋体" w:hAnsi="宋体" w:hint="eastAsia"/>
                <w:sz w:val="20"/>
                <w:szCs w:val="20"/>
              </w:rPr>
              <w:lastRenderedPageBreak/>
              <w:t>2.环氧乙烷快速生物测试包：约12.96万元人民币</w:t>
            </w:r>
          </w:p>
        </w:tc>
      </w:tr>
    </w:tbl>
    <w:p w:rsidR="00D4671D" w:rsidRDefault="00D4671D" w:rsidP="00D4671D">
      <w:pPr>
        <w:widowControl/>
        <w:jc w:val="left"/>
        <w:rPr>
          <w:rFonts w:ascii="宋体" w:hAnsi="宋体"/>
          <w:sz w:val="21"/>
          <w:szCs w:val="21"/>
        </w:rPr>
        <w:sectPr w:rsidR="00D4671D" w:rsidSect="00C21F0F">
          <w:pgSz w:w="11906" w:h="16838"/>
          <w:pgMar w:top="1440" w:right="1800" w:bottom="1440" w:left="1800" w:header="851" w:footer="992" w:gutter="0"/>
          <w:cols w:space="425"/>
          <w:docGrid w:type="lines" w:linePitch="312"/>
        </w:sectPr>
      </w:pPr>
    </w:p>
    <w:p w:rsidR="00427A22" w:rsidRPr="008F3CF2" w:rsidRDefault="00427A22" w:rsidP="00427A22">
      <w:pPr>
        <w:spacing w:line="360" w:lineRule="auto"/>
        <w:jc w:val="left"/>
        <w:outlineLvl w:val="1"/>
        <w:rPr>
          <w:rFonts w:ascii="宋体" w:hAnsi="宋体" w:cs="黑体"/>
          <w:sz w:val="20"/>
          <w:szCs w:val="20"/>
        </w:rPr>
      </w:pPr>
      <w:r w:rsidRPr="008F3CF2">
        <w:rPr>
          <w:rFonts w:ascii="宋体" w:hAnsi="宋体"/>
          <w:sz w:val="20"/>
          <w:szCs w:val="20"/>
        </w:rPr>
        <w:lastRenderedPageBreak/>
        <w:t>2022-JKMTDY-W1040</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276"/>
        <w:gridCol w:w="68"/>
        <w:gridCol w:w="2200"/>
        <w:gridCol w:w="5528"/>
        <w:gridCol w:w="9"/>
      </w:tblGrid>
      <w:tr w:rsidR="00427A22" w:rsidRPr="008F3CF2" w:rsidTr="00FC615D">
        <w:trPr>
          <w:trHeight w:val="454"/>
          <w:jc w:val="center"/>
        </w:trPr>
        <w:tc>
          <w:tcPr>
            <w:tcW w:w="2120" w:type="dxa"/>
            <w:gridSpan w:val="3"/>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设备名称</w:t>
            </w:r>
          </w:p>
        </w:tc>
        <w:tc>
          <w:tcPr>
            <w:tcW w:w="7737" w:type="dxa"/>
            <w:gridSpan w:val="3"/>
            <w:vAlign w:val="center"/>
          </w:tcPr>
          <w:p w:rsidR="00427A22" w:rsidRPr="008F3CF2" w:rsidRDefault="00427A22" w:rsidP="00FC615D">
            <w:pPr>
              <w:widowControl/>
              <w:rPr>
                <w:rFonts w:ascii="宋体" w:hAnsi="宋体"/>
                <w:sz w:val="20"/>
                <w:szCs w:val="20"/>
              </w:rPr>
            </w:pPr>
            <w:r w:rsidRPr="008F3CF2">
              <w:rPr>
                <w:rFonts w:ascii="宋体" w:hAnsi="宋体" w:hint="eastAsia"/>
                <w:sz w:val="20"/>
                <w:szCs w:val="20"/>
              </w:rPr>
              <w:t>便携式精子质量分析仪</w:t>
            </w:r>
          </w:p>
        </w:tc>
      </w:tr>
      <w:tr w:rsidR="00427A22" w:rsidRPr="008F3CF2" w:rsidTr="00FC615D">
        <w:trPr>
          <w:trHeight w:val="454"/>
          <w:jc w:val="center"/>
        </w:trPr>
        <w:tc>
          <w:tcPr>
            <w:tcW w:w="2120" w:type="dxa"/>
            <w:gridSpan w:val="3"/>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设备数量</w:t>
            </w:r>
          </w:p>
        </w:tc>
        <w:tc>
          <w:tcPr>
            <w:tcW w:w="2200"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w:t>
            </w:r>
          </w:p>
        </w:tc>
        <w:tc>
          <w:tcPr>
            <w:tcW w:w="5537" w:type="dxa"/>
            <w:gridSpan w:val="2"/>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sym w:font="Wingdings 2" w:char="F052"/>
            </w:r>
            <w:r w:rsidRPr="008F3CF2">
              <w:rPr>
                <w:rFonts w:ascii="宋体" w:hAnsi="宋体" w:hint="eastAsia"/>
                <w:sz w:val="20"/>
                <w:szCs w:val="20"/>
              </w:rPr>
              <w:t>国产  □进口</w:t>
            </w:r>
          </w:p>
        </w:tc>
      </w:tr>
      <w:tr w:rsidR="00427A22" w:rsidRPr="008F3CF2" w:rsidTr="00FC615D">
        <w:trPr>
          <w:trHeight w:val="454"/>
          <w:jc w:val="center"/>
        </w:trPr>
        <w:tc>
          <w:tcPr>
            <w:tcW w:w="2120" w:type="dxa"/>
            <w:gridSpan w:val="3"/>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设备最高投标限价</w:t>
            </w:r>
          </w:p>
        </w:tc>
        <w:tc>
          <w:tcPr>
            <w:tcW w:w="7737" w:type="dxa"/>
            <w:gridSpan w:val="3"/>
            <w:vAlign w:val="center"/>
          </w:tcPr>
          <w:p w:rsidR="00427A22" w:rsidRPr="008F3CF2" w:rsidRDefault="00427A22" w:rsidP="00FC615D">
            <w:pPr>
              <w:jc w:val="left"/>
              <w:rPr>
                <w:rFonts w:ascii="宋体" w:hAnsi="宋体"/>
                <w:sz w:val="20"/>
                <w:szCs w:val="20"/>
              </w:rPr>
            </w:pPr>
            <w:r w:rsidRPr="008F3CF2">
              <w:rPr>
                <w:rFonts w:ascii="宋体" w:hAnsi="宋体"/>
                <w:sz w:val="20"/>
                <w:szCs w:val="20"/>
              </w:rPr>
              <w:t>10</w:t>
            </w:r>
            <w:r w:rsidRPr="008F3CF2">
              <w:rPr>
                <w:rFonts w:ascii="宋体" w:hAnsi="宋体" w:hint="eastAsia"/>
                <w:sz w:val="20"/>
                <w:szCs w:val="20"/>
              </w:rPr>
              <w:t>万元</w:t>
            </w:r>
          </w:p>
        </w:tc>
      </w:tr>
      <w:tr w:rsidR="00427A22" w:rsidRPr="008F3CF2" w:rsidTr="00FC615D">
        <w:trPr>
          <w:gridAfter w:val="1"/>
          <w:wAfter w:w="9" w:type="dxa"/>
          <w:trHeight w:val="454"/>
          <w:jc w:val="center"/>
        </w:trPr>
        <w:tc>
          <w:tcPr>
            <w:tcW w:w="9848" w:type="dxa"/>
            <w:gridSpan w:val="5"/>
            <w:vAlign w:val="center"/>
          </w:tcPr>
          <w:p w:rsidR="00427A22" w:rsidRPr="008F3CF2" w:rsidRDefault="00427A22" w:rsidP="00FC615D">
            <w:pPr>
              <w:jc w:val="center"/>
              <w:rPr>
                <w:rFonts w:ascii="宋体" w:hAnsi="宋体" w:cs="仿宋"/>
                <w:sz w:val="20"/>
                <w:szCs w:val="20"/>
              </w:rPr>
            </w:pPr>
            <w:r w:rsidRPr="008F3CF2">
              <w:rPr>
                <w:rFonts w:ascii="宋体" w:hAnsi="宋体" w:cs="仿宋" w:hint="eastAsia"/>
                <w:sz w:val="20"/>
                <w:szCs w:val="20"/>
              </w:rPr>
              <w:t>设备技术参数要求</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cs="仿宋"/>
                <w:sz w:val="20"/>
                <w:szCs w:val="20"/>
              </w:rPr>
            </w:pPr>
            <w:r w:rsidRPr="008F3CF2">
              <w:rPr>
                <w:rFonts w:ascii="宋体" w:hAnsi="宋体" w:cs="仿宋" w:hint="eastAsia"/>
                <w:sz w:val="20"/>
                <w:szCs w:val="20"/>
              </w:rPr>
              <w:t>序号</w:t>
            </w:r>
          </w:p>
        </w:tc>
        <w:tc>
          <w:tcPr>
            <w:tcW w:w="1276" w:type="dxa"/>
            <w:vAlign w:val="center"/>
          </w:tcPr>
          <w:p w:rsidR="00427A22" w:rsidRPr="008F3CF2" w:rsidRDefault="00427A22" w:rsidP="00FC615D">
            <w:pPr>
              <w:jc w:val="center"/>
              <w:rPr>
                <w:rFonts w:ascii="宋体" w:hAnsi="宋体" w:cs="仿宋"/>
                <w:sz w:val="20"/>
                <w:szCs w:val="20"/>
              </w:rPr>
            </w:pPr>
            <w:r w:rsidRPr="008F3CF2">
              <w:rPr>
                <w:rFonts w:ascii="宋体" w:hAnsi="宋体" w:cs="仿宋" w:hint="eastAsia"/>
                <w:sz w:val="20"/>
                <w:szCs w:val="20"/>
              </w:rPr>
              <w:t>指标名称</w:t>
            </w:r>
          </w:p>
        </w:tc>
        <w:tc>
          <w:tcPr>
            <w:tcW w:w="7796" w:type="dxa"/>
            <w:gridSpan w:val="3"/>
            <w:vAlign w:val="center"/>
          </w:tcPr>
          <w:p w:rsidR="00427A22" w:rsidRPr="008F3CF2" w:rsidRDefault="00427A22" w:rsidP="00FC615D">
            <w:pPr>
              <w:jc w:val="center"/>
              <w:rPr>
                <w:rFonts w:ascii="宋体" w:hAnsi="宋体" w:cs="仿宋"/>
                <w:sz w:val="20"/>
                <w:szCs w:val="20"/>
              </w:rPr>
            </w:pPr>
            <w:r w:rsidRPr="008F3CF2">
              <w:rPr>
                <w:rFonts w:ascii="宋体" w:hAnsi="宋体" w:cs="仿宋" w:hint="eastAsia"/>
                <w:sz w:val="20"/>
                <w:szCs w:val="20"/>
              </w:rPr>
              <w:t>技术参数</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widowControl/>
              <w:jc w:val="center"/>
              <w:rPr>
                <w:rFonts w:ascii="宋体" w:hAnsi="宋体"/>
                <w:sz w:val="20"/>
                <w:szCs w:val="20"/>
              </w:rPr>
            </w:pPr>
            <w:r w:rsidRPr="008F3CF2">
              <w:rPr>
                <w:rFonts w:ascii="宋体" w:hAnsi="宋体" w:hint="eastAsia"/>
                <w:sz w:val="20"/>
                <w:szCs w:val="20"/>
              </w:rPr>
              <w:t>★1</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检验报告项目</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检验报告项目全开放、可编辑，项目至少包括精液理学性状类、精子显微镜动力学分析类、形态学分析类等。</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★2</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运动轨迹分析</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可自动计算畸形精子，可跟踪精子运动轨迹并描述输出彩色运动轨迹。</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★3</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设备设计</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设备整机一体化（显微扫描、图像采集、计算机、温控系统）设计。</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★4</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设备自动化</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自动聚焦采图、自动移动视野、自动分析精子。</w:t>
            </w:r>
          </w:p>
        </w:tc>
      </w:tr>
      <w:tr w:rsidR="00427A22" w:rsidRPr="008F3CF2" w:rsidTr="00FC615D">
        <w:trPr>
          <w:gridAfter w:val="1"/>
          <w:wAfter w:w="9" w:type="dxa"/>
          <w:trHeight w:val="454"/>
          <w:jc w:val="center"/>
        </w:trPr>
        <w:tc>
          <w:tcPr>
            <w:tcW w:w="776" w:type="dxa"/>
            <w:vMerge w:val="restart"/>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5</w:t>
            </w:r>
          </w:p>
        </w:tc>
        <w:tc>
          <w:tcPr>
            <w:tcW w:w="1276" w:type="dxa"/>
            <w:vMerge w:val="restart"/>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内置显微镜</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5.1 内置光学显微镜（电动扫描）功能。具备相衬装置，形成全自动相差扫描精子分析，有效筛除杂质。</w:t>
            </w:r>
          </w:p>
        </w:tc>
      </w:tr>
      <w:tr w:rsidR="00427A22" w:rsidRPr="008F3CF2" w:rsidTr="00FC615D">
        <w:trPr>
          <w:gridAfter w:val="1"/>
          <w:wAfter w:w="9" w:type="dxa"/>
          <w:trHeight w:val="454"/>
          <w:jc w:val="center"/>
        </w:trPr>
        <w:tc>
          <w:tcPr>
            <w:tcW w:w="776" w:type="dxa"/>
            <w:vMerge/>
            <w:vAlign w:val="center"/>
          </w:tcPr>
          <w:p w:rsidR="00427A22" w:rsidRPr="008F3CF2" w:rsidRDefault="00427A22" w:rsidP="00FC615D">
            <w:pPr>
              <w:jc w:val="center"/>
              <w:rPr>
                <w:rFonts w:ascii="宋体" w:hAnsi="宋体"/>
                <w:sz w:val="20"/>
                <w:szCs w:val="20"/>
              </w:rPr>
            </w:pPr>
          </w:p>
        </w:tc>
        <w:tc>
          <w:tcPr>
            <w:tcW w:w="1276" w:type="dxa"/>
            <w:vMerge/>
            <w:vAlign w:val="center"/>
          </w:tcPr>
          <w:p w:rsidR="00427A22" w:rsidRPr="008F3CF2" w:rsidRDefault="00427A22" w:rsidP="00FC615D">
            <w:pPr>
              <w:jc w:val="center"/>
              <w:rPr>
                <w:rFonts w:ascii="宋体" w:hAnsi="宋体"/>
                <w:sz w:val="20"/>
                <w:szCs w:val="20"/>
              </w:rPr>
            </w:pP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★5.2 高清显微镜400X放大，分辨率1300万像素。</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6</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温度</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仪器温度范围：37.0℃±0.5℃。</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7</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计数池</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仪器可选用10um间隙的一次性精子计数池。</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8</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浓度误差</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精子浓度的测量误差≤±10%。</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9</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分析时间</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分析一个标本时间≤60秒。</w:t>
            </w:r>
          </w:p>
        </w:tc>
      </w:tr>
      <w:tr w:rsidR="00427A22" w:rsidRPr="008F3CF2" w:rsidTr="00FC615D">
        <w:trPr>
          <w:gridAfter w:val="1"/>
          <w:wAfter w:w="9" w:type="dxa"/>
          <w:trHeight w:val="454"/>
          <w:jc w:val="center"/>
        </w:trPr>
        <w:tc>
          <w:tcPr>
            <w:tcW w:w="776" w:type="dxa"/>
            <w:vMerge w:val="restart"/>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★10</w:t>
            </w:r>
          </w:p>
        </w:tc>
        <w:tc>
          <w:tcPr>
            <w:tcW w:w="1276" w:type="dxa"/>
            <w:vMerge w:val="restart"/>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输出项目</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10.1 检测项目：被检总数、精子浓度、精子总数、总活力百分率、PR百分率、NP百分率、IM百分率、PR浓度、PR精子总数等。</w:t>
            </w:r>
          </w:p>
        </w:tc>
      </w:tr>
      <w:tr w:rsidR="00427A22" w:rsidRPr="008F3CF2" w:rsidTr="00FC615D">
        <w:trPr>
          <w:gridAfter w:val="1"/>
          <w:wAfter w:w="9" w:type="dxa"/>
          <w:trHeight w:val="454"/>
          <w:jc w:val="center"/>
        </w:trPr>
        <w:tc>
          <w:tcPr>
            <w:tcW w:w="776" w:type="dxa"/>
            <w:vMerge/>
            <w:vAlign w:val="center"/>
          </w:tcPr>
          <w:p w:rsidR="00427A22" w:rsidRPr="008F3CF2" w:rsidRDefault="00427A22" w:rsidP="00FC615D">
            <w:pPr>
              <w:jc w:val="center"/>
              <w:rPr>
                <w:rFonts w:ascii="宋体" w:hAnsi="宋体"/>
                <w:sz w:val="20"/>
                <w:szCs w:val="20"/>
              </w:rPr>
            </w:pPr>
          </w:p>
        </w:tc>
        <w:tc>
          <w:tcPr>
            <w:tcW w:w="1276" w:type="dxa"/>
            <w:vMerge/>
            <w:vAlign w:val="center"/>
          </w:tcPr>
          <w:p w:rsidR="00427A22" w:rsidRPr="008F3CF2" w:rsidRDefault="00427A22" w:rsidP="00FC615D">
            <w:pPr>
              <w:jc w:val="center"/>
              <w:rPr>
                <w:rFonts w:ascii="宋体" w:hAnsi="宋体"/>
                <w:sz w:val="20"/>
                <w:szCs w:val="20"/>
              </w:rPr>
            </w:pP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10.2 可编辑项目：采精时间、禁欲天数、采精方式、精液体积、稀释比例、液化时间、液化状态、粘稠度、凝聚度、外观、气味、PH值等。</w:t>
            </w:r>
          </w:p>
        </w:tc>
      </w:tr>
      <w:tr w:rsidR="00427A22" w:rsidRPr="008F3CF2" w:rsidTr="00FC615D">
        <w:trPr>
          <w:gridAfter w:val="1"/>
          <w:wAfter w:w="9" w:type="dxa"/>
          <w:trHeight w:val="454"/>
          <w:jc w:val="center"/>
        </w:trPr>
        <w:tc>
          <w:tcPr>
            <w:tcW w:w="776" w:type="dxa"/>
            <w:vMerge/>
            <w:vAlign w:val="center"/>
          </w:tcPr>
          <w:p w:rsidR="00427A22" w:rsidRPr="008F3CF2" w:rsidRDefault="00427A22" w:rsidP="00FC615D">
            <w:pPr>
              <w:jc w:val="center"/>
              <w:rPr>
                <w:rFonts w:ascii="宋体" w:hAnsi="宋体"/>
                <w:sz w:val="20"/>
                <w:szCs w:val="20"/>
              </w:rPr>
            </w:pPr>
          </w:p>
        </w:tc>
        <w:tc>
          <w:tcPr>
            <w:tcW w:w="1276" w:type="dxa"/>
            <w:vMerge/>
            <w:vAlign w:val="center"/>
          </w:tcPr>
          <w:p w:rsidR="00427A22" w:rsidRPr="008F3CF2" w:rsidRDefault="00427A22" w:rsidP="00FC615D">
            <w:pPr>
              <w:jc w:val="center"/>
              <w:rPr>
                <w:rFonts w:ascii="宋体" w:hAnsi="宋体"/>
                <w:sz w:val="20"/>
                <w:szCs w:val="20"/>
              </w:rPr>
            </w:pP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10.3 形态学统计项目：正常形态精子（%）、异常形态精子（%）、颈部和中段异常（%）、尾部异常（%）等。</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11</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HIS、LIS</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免费支持HIS及LIS接入。</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★12</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信息录入</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能够直接读取样本的条码信息，并支持人工录入</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★13</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检测报告管理软件</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具备</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★14</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便携性</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内置≥2500毫安电池，配备手提包，可外出携带使用。</w:t>
            </w:r>
          </w:p>
        </w:tc>
      </w:tr>
      <w:tr w:rsidR="00427A22" w:rsidRPr="008F3CF2" w:rsidTr="00FC615D">
        <w:trPr>
          <w:gridAfter w:val="1"/>
          <w:wAfter w:w="9" w:type="dxa"/>
          <w:trHeight w:val="454"/>
          <w:jc w:val="center"/>
        </w:trPr>
        <w:tc>
          <w:tcPr>
            <w:tcW w:w="776" w:type="dxa"/>
            <w:vMerge w:val="restart"/>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★15</w:t>
            </w:r>
          </w:p>
        </w:tc>
        <w:tc>
          <w:tcPr>
            <w:tcW w:w="1276" w:type="dxa"/>
            <w:vMerge w:val="restart"/>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配置</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15.1 联想办公笔记本电脑一台</w:t>
            </w:r>
          </w:p>
        </w:tc>
      </w:tr>
      <w:tr w:rsidR="00427A22" w:rsidRPr="008F3CF2" w:rsidTr="00FC615D">
        <w:trPr>
          <w:gridAfter w:val="1"/>
          <w:wAfter w:w="9" w:type="dxa"/>
          <w:trHeight w:val="454"/>
          <w:jc w:val="center"/>
        </w:trPr>
        <w:tc>
          <w:tcPr>
            <w:tcW w:w="776" w:type="dxa"/>
            <w:vMerge/>
            <w:vAlign w:val="center"/>
          </w:tcPr>
          <w:p w:rsidR="00427A22" w:rsidRPr="008F3CF2" w:rsidRDefault="00427A22" w:rsidP="00FC615D">
            <w:pPr>
              <w:jc w:val="center"/>
              <w:rPr>
                <w:rFonts w:ascii="宋体" w:hAnsi="宋体"/>
                <w:sz w:val="20"/>
                <w:szCs w:val="20"/>
              </w:rPr>
            </w:pPr>
          </w:p>
        </w:tc>
        <w:tc>
          <w:tcPr>
            <w:tcW w:w="1276" w:type="dxa"/>
            <w:vMerge/>
            <w:vAlign w:val="center"/>
          </w:tcPr>
          <w:p w:rsidR="00427A22" w:rsidRPr="008F3CF2" w:rsidRDefault="00427A22" w:rsidP="00FC615D">
            <w:pPr>
              <w:jc w:val="center"/>
              <w:rPr>
                <w:rFonts w:ascii="宋体" w:hAnsi="宋体"/>
                <w:sz w:val="20"/>
                <w:szCs w:val="20"/>
              </w:rPr>
            </w:pP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15.2 采样器100个</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★16</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售后</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整机免费质保3年</w:t>
            </w:r>
          </w:p>
        </w:tc>
      </w:tr>
      <w:tr w:rsidR="00427A22" w:rsidRPr="008F3CF2" w:rsidTr="00FC615D">
        <w:trPr>
          <w:gridAfter w:val="1"/>
          <w:wAfter w:w="9" w:type="dxa"/>
          <w:trHeight w:val="454"/>
          <w:jc w:val="center"/>
        </w:trPr>
        <w:tc>
          <w:tcPr>
            <w:tcW w:w="9848" w:type="dxa"/>
            <w:gridSpan w:val="5"/>
            <w:vAlign w:val="center"/>
          </w:tcPr>
          <w:p w:rsidR="00427A22" w:rsidRPr="008F3CF2" w:rsidRDefault="00427A22" w:rsidP="00FC615D">
            <w:pPr>
              <w:jc w:val="center"/>
              <w:rPr>
                <w:rFonts w:ascii="宋体" w:hAnsi="宋体"/>
                <w:sz w:val="20"/>
                <w:szCs w:val="20"/>
              </w:rPr>
            </w:pPr>
            <w:r w:rsidRPr="008F3CF2">
              <w:rPr>
                <w:rFonts w:ascii="宋体" w:hAnsi="宋体" w:cs="仿宋" w:hint="eastAsia"/>
                <w:sz w:val="20"/>
                <w:szCs w:val="20"/>
              </w:rPr>
              <w:t>耗材技术参数要求</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cs="仿宋" w:hint="eastAsia"/>
                <w:sz w:val="20"/>
                <w:szCs w:val="20"/>
              </w:rPr>
              <w:lastRenderedPageBreak/>
              <w:t>序号</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cs="仿宋" w:hint="eastAsia"/>
                <w:sz w:val="20"/>
                <w:szCs w:val="20"/>
              </w:rPr>
              <w:t>指标名称</w:t>
            </w:r>
          </w:p>
        </w:tc>
        <w:tc>
          <w:tcPr>
            <w:tcW w:w="7796" w:type="dxa"/>
            <w:gridSpan w:val="3"/>
            <w:vAlign w:val="center"/>
          </w:tcPr>
          <w:p w:rsidR="00427A22" w:rsidRPr="008F3CF2" w:rsidRDefault="00427A22" w:rsidP="00FC615D">
            <w:pPr>
              <w:jc w:val="center"/>
              <w:rPr>
                <w:rFonts w:ascii="宋体" w:hAnsi="宋体"/>
                <w:sz w:val="20"/>
                <w:szCs w:val="20"/>
              </w:rPr>
            </w:pPr>
            <w:r w:rsidRPr="008F3CF2">
              <w:rPr>
                <w:rFonts w:ascii="宋体" w:hAnsi="宋体" w:cs="仿宋" w:hint="eastAsia"/>
                <w:sz w:val="20"/>
                <w:szCs w:val="20"/>
              </w:rPr>
              <w:t>技术要求</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耗材名称</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采样器</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★2</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耗材要求</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耗材单独报价，并提供省阳采价格截图或其他地区供货价格证明文件</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★3</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售后</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1、耗材使用过程中出现效果不佳，需批量更换同数量耗材2、随时安排技术人员进行现场指导</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4</w:t>
            </w:r>
          </w:p>
        </w:tc>
        <w:tc>
          <w:tcPr>
            <w:tcW w:w="1276" w:type="dxa"/>
            <w:vAlign w:val="center"/>
          </w:tcPr>
          <w:p w:rsidR="00427A22" w:rsidRPr="008F3CF2" w:rsidRDefault="00427A22" w:rsidP="00FC615D">
            <w:pPr>
              <w:jc w:val="center"/>
              <w:rPr>
                <w:rFonts w:ascii="宋体" w:hAnsi="宋体"/>
                <w:sz w:val="20"/>
                <w:szCs w:val="20"/>
              </w:rPr>
            </w:pPr>
            <w:r w:rsidRPr="008F3CF2">
              <w:rPr>
                <w:rFonts w:ascii="宋体" w:hAnsi="宋体"/>
                <w:sz w:val="20"/>
                <w:szCs w:val="20"/>
              </w:rPr>
              <w:t>年使用量</w:t>
            </w:r>
          </w:p>
        </w:tc>
        <w:tc>
          <w:tcPr>
            <w:tcW w:w="7796" w:type="dxa"/>
            <w:gridSpan w:val="3"/>
            <w:vAlign w:val="center"/>
          </w:tcPr>
          <w:p w:rsidR="00427A22" w:rsidRPr="008F3CF2" w:rsidRDefault="00427A22" w:rsidP="00FC615D">
            <w:pPr>
              <w:rPr>
                <w:rFonts w:ascii="宋体" w:hAnsi="宋体"/>
                <w:sz w:val="20"/>
                <w:szCs w:val="20"/>
              </w:rPr>
            </w:pPr>
            <w:r w:rsidRPr="008F3CF2">
              <w:rPr>
                <w:rFonts w:ascii="宋体" w:hAnsi="宋体" w:hint="eastAsia"/>
                <w:sz w:val="20"/>
                <w:szCs w:val="20"/>
              </w:rPr>
              <w:t>约</w:t>
            </w:r>
            <w:r w:rsidRPr="008F3CF2">
              <w:rPr>
                <w:rFonts w:ascii="宋体" w:hAnsi="宋体"/>
                <w:sz w:val="20"/>
                <w:szCs w:val="20"/>
              </w:rPr>
              <w:t>2</w:t>
            </w:r>
            <w:r w:rsidRPr="008F3CF2">
              <w:rPr>
                <w:rFonts w:ascii="宋体" w:hAnsi="宋体" w:hint="eastAsia"/>
                <w:sz w:val="20"/>
                <w:szCs w:val="20"/>
              </w:rPr>
              <w:t>万元人民币</w:t>
            </w:r>
          </w:p>
        </w:tc>
      </w:tr>
    </w:tbl>
    <w:p w:rsidR="00427A22" w:rsidRPr="008F3CF2" w:rsidRDefault="00427A22" w:rsidP="00427A22">
      <w:pPr>
        <w:widowControl/>
        <w:jc w:val="left"/>
        <w:rPr>
          <w:rFonts w:ascii="宋体" w:hAnsi="宋体"/>
          <w:sz w:val="20"/>
          <w:szCs w:val="20"/>
        </w:rPr>
      </w:pPr>
    </w:p>
    <w:p w:rsidR="00D4671D" w:rsidRPr="00D4671D" w:rsidRDefault="00D4671D" w:rsidP="00834A23">
      <w:pPr>
        <w:widowControl/>
        <w:jc w:val="left"/>
        <w:rPr>
          <w:rFonts w:ascii="宋体" w:hAnsi="宋体" w:cs="黑体"/>
          <w:sz w:val="20"/>
          <w:szCs w:val="20"/>
        </w:rPr>
        <w:sectPr w:rsidR="00D4671D" w:rsidRPr="00D4671D" w:rsidSect="00C21F0F">
          <w:pgSz w:w="11906" w:h="16838"/>
          <w:pgMar w:top="1440" w:right="1800" w:bottom="1440" w:left="1800" w:header="851" w:footer="992" w:gutter="0"/>
          <w:cols w:space="425"/>
          <w:docGrid w:type="lines" w:linePitch="312"/>
        </w:sectPr>
      </w:pPr>
    </w:p>
    <w:p w:rsidR="00427A22" w:rsidRPr="008F3CF2" w:rsidRDefault="00427A22" w:rsidP="00427A22">
      <w:pPr>
        <w:spacing w:line="360" w:lineRule="auto"/>
        <w:jc w:val="left"/>
        <w:outlineLvl w:val="1"/>
        <w:rPr>
          <w:rFonts w:ascii="宋体" w:hAnsi="宋体" w:cs="黑体"/>
          <w:sz w:val="20"/>
          <w:szCs w:val="20"/>
        </w:rPr>
      </w:pPr>
      <w:r w:rsidRPr="008F3CF2">
        <w:rPr>
          <w:rFonts w:ascii="宋体" w:hAnsi="宋体"/>
          <w:sz w:val="20"/>
          <w:szCs w:val="20"/>
        </w:rPr>
        <w:lastRenderedPageBreak/>
        <w:t>2022-JKMTDY-W</w:t>
      </w:r>
      <w:r>
        <w:rPr>
          <w:rFonts w:ascii="宋体" w:hAnsi="宋体" w:hint="eastAsia"/>
          <w:sz w:val="20"/>
          <w:szCs w:val="20"/>
        </w:rPr>
        <w:t>5064</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276"/>
        <w:gridCol w:w="68"/>
        <w:gridCol w:w="2200"/>
        <w:gridCol w:w="5528"/>
        <w:gridCol w:w="9"/>
      </w:tblGrid>
      <w:tr w:rsidR="00427A22" w:rsidRPr="008F3CF2" w:rsidTr="00FC615D">
        <w:trPr>
          <w:trHeight w:val="454"/>
          <w:jc w:val="center"/>
        </w:trPr>
        <w:tc>
          <w:tcPr>
            <w:tcW w:w="2120" w:type="dxa"/>
            <w:gridSpan w:val="3"/>
            <w:vAlign w:val="center"/>
          </w:tcPr>
          <w:p w:rsidR="00427A22" w:rsidRPr="008F3CF2" w:rsidRDefault="001B5B6D" w:rsidP="00FC615D">
            <w:pPr>
              <w:jc w:val="center"/>
              <w:rPr>
                <w:rFonts w:ascii="宋体" w:hAnsi="宋体"/>
                <w:sz w:val="20"/>
                <w:szCs w:val="20"/>
              </w:rPr>
            </w:pPr>
            <w:r>
              <w:rPr>
                <w:rFonts w:ascii="宋体" w:hAnsi="宋体" w:hint="eastAsia"/>
                <w:sz w:val="20"/>
                <w:szCs w:val="20"/>
              </w:rPr>
              <w:t>项目</w:t>
            </w:r>
            <w:r w:rsidR="00427A22" w:rsidRPr="008F3CF2">
              <w:rPr>
                <w:rFonts w:ascii="宋体" w:hAnsi="宋体" w:hint="eastAsia"/>
                <w:sz w:val="20"/>
                <w:szCs w:val="20"/>
              </w:rPr>
              <w:t>名称</w:t>
            </w:r>
          </w:p>
        </w:tc>
        <w:tc>
          <w:tcPr>
            <w:tcW w:w="7737" w:type="dxa"/>
            <w:gridSpan w:val="3"/>
            <w:vAlign w:val="center"/>
          </w:tcPr>
          <w:p w:rsidR="00427A22" w:rsidRPr="008F3CF2" w:rsidRDefault="00427A22" w:rsidP="00FC615D">
            <w:pPr>
              <w:widowControl/>
              <w:rPr>
                <w:rFonts w:ascii="宋体" w:hAnsi="宋体"/>
                <w:sz w:val="20"/>
                <w:szCs w:val="20"/>
              </w:rPr>
            </w:pPr>
            <w:r w:rsidRPr="00834A23">
              <w:rPr>
                <w:rFonts w:ascii="宋体" w:hAnsi="宋体" w:hint="eastAsia"/>
                <w:sz w:val="20"/>
                <w:szCs w:val="20"/>
              </w:rPr>
              <w:t>磁刺激治疗系统配件</w:t>
            </w:r>
          </w:p>
        </w:tc>
      </w:tr>
      <w:tr w:rsidR="00427A22" w:rsidRPr="008F3CF2" w:rsidTr="00FC615D">
        <w:trPr>
          <w:trHeight w:val="454"/>
          <w:jc w:val="center"/>
        </w:trPr>
        <w:tc>
          <w:tcPr>
            <w:tcW w:w="2120" w:type="dxa"/>
            <w:gridSpan w:val="3"/>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设备数量</w:t>
            </w:r>
          </w:p>
        </w:tc>
        <w:tc>
          <w:tcPr>
            <w:tcW w:w="2200" w:type="dxa"/>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1</w:t>
            </w:r>
          </w:p>
        </w:tc>
        <w:tc>
          <w:tcPr>
            <w:tcW w:w="5537" w:type="dxa"/>
            <w:gridSpan w:val="2"/>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sym w:font="Wingdings 2" w:char="F052"/>
            </w:r>
            <w:r w:rsidRPr="008F3CF2">
              <w:rPr>
                <w:rFonts w:ascii="宋体" w:hAnsi="宋体" w:hint="eastAsia"/>
                <w:sz w:val="20"/>
                <w:szCs w:val="20"/>
              </w:rPr>
              <w:t>国产</w:t>
            </w:r>
            <w:r>
              <w:rPr>
                <w:rFonts w:ascii="宋体" w:hAnsi="宋体" w:hint="eastAsia"/>
                <w:sz w:val="20"/>
                <w:szCs w:val="20"/>
              </w:rPr>
              <w:t xml:space="preserve">    </w:t>
            </w:r>
            <w:r w:rsidRPr="008F3CF2">
              <w:rPr>
                <w:rFonts w:ascii="宋体" w:hAnsi="宋体" w:hint="eastAsia"/>
                <w:sz w:val="20"/>
                <w:szCs w:val="20"/>
              </w:rPr>
              <w:t>□进口</w:t>
            </w:r>
          </w:p>
        </w:tc>
      </w:tr>
      <w:tr w:rsidR="00427A22" w:rsidRPr="008F3CF2" w:rsidTr="00FC615D">
        <w:trPr>
          <w:trHeight w:val="454"/>
          <w:jc w:val="center"/>
        </w:trPr>
        <w:tc>
          <w:tcPr>
            <w:tcW w:w="2120" w:type="dxa"/>
            <w:gridSpan w:val="3"/>
            <w:vAlign w:val="center"/>
          </w:tcPr>
          <w:p w:rsidR="00427A22" w:rsidRPr="008F3CF2" w:rsidRDefault="00427A22" w:rsidP="00FC615D">
            <w:pPr>
              <w:jc w:val="center"/>
              <w:rPr>
                <w:rFonts w:ascii="宋体" w:hAnsi="宋体"/>
                <w:sz w:val="20"/>
                <w:szCs w:val="20"/>
              </w:rPr>
            </w:pPr>
            <w:r w:rsidRPr="008F3CF2">
              <w:rPr>
                <w:rFonts w:ascii="宋体" w:hAnsi="宋体" w:hint="eastAsia"/>
                <w:sz w:val="20"/>
                <w:szCs w:val="20"/>
              </w:rPr>
              <w:t>设备最高投标限价</w:t>
            </w:r>
          </w:p>
        </w:tc>
        <w:tc>
          <w:tcPr>
            <w:tcW w:w="7737" w:type="dxa"/>
            <w:gridSpan w:val="3"/>
            <w:vAlign w:val="center"/>
          </w:tcPr>
          <w:p w:rsidR="00427A22" w:rsidRPr="008F3CF2" w:rsidRDefault="00427A22" w:rsidP="00FC615D">
            <w:pPr>
              <w:jc w:val="left"/>
              <w:rPr>
                <w:rFonts w:ascii="宋体" w:hAnsi="宋体"/>
                <w:sz w:val="20"/>
                <w:szCs w:val="20"/>
              </w:rPr>
            </w:pPr>
            <w:r>
              <w:rPr>
                <w:rFonts w:ascii="宋体" w:hAnsi="宋体" w:hint="eastAsia"/>
                <w:sz w:val="20"/>
                <w:szCs w:val="20"/>
              </w:rPr>
              <w:t>19.98</w:t>
            </w:r>
            <w:r w:rsidRPr="008F3CF2">
              <w:rPr>
                <w:rFonts w:ascii="宋体" w:hAnsi="宋体" w:hint="eastAsia"/>
                <w:sz w:val="20"/>
                <w:szCs w:val="20"/>
              </w:rPr>
              <w:t>万元</w:t>
            </w:r>
          </w:p>
        </w:tc>
      </w:tr>
      <w:tr w:rsidR="00427A22" w:rsidRPr="008F3CF2" w:rsidTr="00FC615D">
        <w:trPr>
          <w:gridAfter w:val="1"/>
          <w:wAfter w:w="9" w:type="dxa"/>
          <w:trHeight w:val="454"/>
          <w:jc w:val="center"/>
        </w:trPr>
        <w:tc>
          <w:tcPr>
            <w:tcW w:w="9848" w:type="dxa"/>
            <w:gridSpan w:val="5"/>
            <w:vAlign w:val="center"/>
          </w:tcPr>
          <w:p w:rsidR="00427A22" w:rsidRPr="008F3CF2" w:rsidRDefault="00427A22" w:rsidP="00FC615D">
            <w:pPr>
              <w:jc w:val="center"/>
              <w:rPr>
                <w:rFonts w:ascii="宋体" w:hAnsi="宋体" w:cs="仿宋"/>
                <w:sz w:val="20"/>
                <w:szCs w:val="20"/>
              </w:rPr>
            </w:pPr>
            <w:r w:rsidRPr="008F3CF2">
              <w:rPr>
                <w:rFonts w:ascii="宋体" w:hAnsi="宋体" w:cs="仿宋" w:hint="eastAsia"/>
                <w:sz w:val="20"/>
                <w:szCs w:val="20"/>
              </w:rPr>
              <w:t>设备技术参数要求</w:t>
            </w:r>
          </w:p>
        </w:tc>
      </w:tr>
      <w:tr w:rsidR="00427A22" w:rsidRPr="008F3CF2" w:rsidTr="00FC615D">
        <w:trPr>
          <w:gridAfter w:val="1"/>
          <w:wAfter w:w="9" w:type="dxa"/>
          <w:trHeight w:val="454"/>
          <w:jc w:val="center"/>
        </w:trPr>
        <w:tc>
          <w:tcPr>
            <w:tcW w:w="776" w:type="dxa"/>
            <w:vAlign w:val="center"/>
          </w:tcPr>
          <w:p w:rsidR="00427A22" w:rsidRPr="008F3CF2" w:rsidRDefault="00427A22" w:rsidP="00FC615D">
            <w:pPr>
              <w:jc w:val="center"/>
              <w:rPr>
                <w:rFonts w:ascii="宋体" w:hAnsi="宋体" w:cs="仿宋"/>
                <w:sz w:val="20"/>
                <w:szCs w:val="20"/>
              </w:rPr>
            </w:pPr>
            <w:r w:rsidRPr="008F3CF2">
              <w:rPr>
                <w:rFonts w:ascii="宋体" w:hAnsi="宋体" w:cs="仿宋" w:hint="eastAsia"/>
                <w:sz w:val="20"/>
                <w:szCs w:val="20"/>
              </w:rPr>
              <w:t>序号</w:t>
            </w:r>
          </w:p>
        </w:tc>
        <w:tc>
          <w:tcPr>
            <w:tcW w:w="1276" w:type="dxa"/>
            <w:vAlign w:val="center"/>
          </w:tcPr>
          <w:p w:rsidR="00427A22" w:rsidRPr="008F3CF2" w:rsidRDefault="00427A22" w:rsidP="00FC615D">
            <w:pPr>
              <w:jc w:val="center"/>
              <w:rPr>
                <w:rFonts w:ascii="宋体" w:hAnsi="宋体" w:cs="仿宋"/>
                <w:sz w:val="20"/>
                <w:szCs w:val="20"/>
              </w:rPr>
            </w:pPr>
            <w:r w:rsidRPr="008F3CF2">
              <w:rPr>
                <w:rFonts w:ascii="宋体" w:hAnsi="宋体" w:cs="仿宋" w:hint="eastAsia"/>
                <w:sz w:val="20"/>
                <w:szCs w:val="20"/>
              </w:rPr>
              <w:t>指标名称</w:t>
            </w:r>
          </w:p>
        </w:tc>
        <w:tc>
          <w:tcPr>
            <w:tcW w:w="7796" w:type="dxa"/>
            <w:gridSpan w:val="3"/>
            <w:vAlign w:val="center"/>
          </w:tcPr>
          <w:p w:rsidR="00427A22" w:rsidRPr="008F3CF2" w:rsidRDefault="00427A22" w:rsidP="00FC615D">
            <w:pPr>
              <w:jc w:val="center"/>
              <w:rPr>
                <w:rFonts w:ascii="宋体" w:hAnsi="宋体" w:cs="仿宋"/>
                <w:sz w:val="20"/>
                <w:szCs w:val="20"/>
              </w:rPr>
            </w:pPr>
            <w:r w:rsidRPr="008F3CF2">
              <w:rPr>
                <w:rFonts w:ascii="宋体" w:hAnsi="宋体" w:cs="仿宋" w:hint="eastAsia"/>
                <w:sz w:val="20"/>
                <w:szCs w:val="20"/>
              </w:rPr>
              <w:t>技术要求</w:t>
            </w:r>
          </w:p>
        </w:tc>
      </w:tr>
      <w:tr w:rsidR="00427A22" w:rsidRPr="008F3CF2" w:rsidTr="00FC615D">
        <w:trPr>
          <w:gridAfter w:val="1"/>
          <w:wAfter w:w="9" w:type="dxa"/>
          <w:trHeight w:val="454"/>
          <w:jc w:val="center"/>
        </w:trPr>
        <w:tc>
          <w:tcPr>
            <w:tcW w:w="776" w:type="dxa"/>
            <w:vAlign w:val="center"/>
          </w:tcPr>
          <w:p w:rsidR="00427A22" w:rsidRDefault="00427A22" w:rsidP="00FC615D">
            <w:pPr>
              <w:jc w:val="center"/>
              <w:rPr>
                <w:rFonts w:ascii="宋体" w:hAnsi="宋体" w:cs="宋体"/>
                <w:b/>
                <w:bCs/>
                <w:color w:val="000000"/>
                <w:sz w:val="20"/>
                <w:szCs w:val="20"/>
              </w:rPr>
            </w:pPr>
            <w:r>
              <w:rPr>
                <w:rFonts w:hint="eastAsia"/>
                <w:b/>
                <w:bCs/>
                <w:color w:val="000000"/>
                <w:sz w:val="20"/>
                <w:szCs w:val="20"/>
              </w:rPr>
              <w:t xml:space="preserve">一、　</w:t>
            </w:r>
          </w:p>
        </w:tc>
        <w:tc>
          <w:tcPr>
            <w:tcW w:w="1276" w:type="dxa"/>
            <w:vAlign w:val="center"/>
          </w:tcPr>
          <w:p w:rsidR="00427A22" w:rsidRDefault="00427A22" w:rsidP="00FC615D">
            <w:pPr>
              <w:rPr>
                <w:rFonts w:ascii="宋体" w:hAnsi="宋体" w:cs="宋体"/>
                <w:b/>
                <w:bCs/>
                <w:color w:val="000000"/>
                <w:sz w:val="20"/>
                <w:szCs w:val="20"/>
              </w:rPr>
            </w:pPr>
            <w:r>
              <w:rPr>
                <w:rFonts w:hint="eastAsia"/>
                <w:b/>
                <w:bCs/>
                <w:color w:val="000000"/>
                <w:sz w:val="20"/>
                <w:szCs w:val="20"/>
              </w:rPr>
              <w:t>刺激线圈</w:t>
            </w:r>
          </w:p>
        </w:tc>
        <w:tc>
          <w:tcPr>
            <w:tcW w:w="7796" w:type="dxa"/>
            <w:gridSpan w:val="3"/>
            <w:vAlign w:val="center"/>
          </w:tcPr>
          <w:p w:rsidR="00427A22" w:rsidRDefault="00427A22" w:rsidP="00FC615D">
            <w:pPr>
              <w:rPr>
                <w:rFonts w:ascii="宋体" w:hAnsi="宋体" w:cs="宋体"/>
                <w:color w:val="000000"/>
                <w:sz w:val="20"/>
                <w:szCs w:val="20"/>
              </w:rPr>
            </w:pPr>
            <w:r>
              <w:rPr>
                <w:rFonts w:hint="eastAsia"/>
                <w:color w:val="000000"/>
                <w:sz w:val="20"/>
                <w:szCs w:val="20"/>
              </w:rPr>
              <w:t xml:space="preserve">　</w:t>
            </w:r>
          </w:p>
        </w:tc>
      </w:tr>
      <w:tr w:rsidR="00427A22" w:rsidRPr="008F3CF2" w:rsidTr="00FC615D">
        <w:trPr>
          <w:gridAfter w:val="1"/>
          <w:wAfter w:w="9" w:type="dxa"/>
          <w:trHeight w:val="454"/>
          <w:jc w:val="center"/>
        </w:trPr>
        <w:tc>
          <w:tcPr>
            <w:tcW w:w="776" w:type="dxa"/>
            <w:vAlign w:val="center"/>
          </w:tcPr>
          <w:p w:rsidR="00427A22" w:rsidRDefault="00427A22" w:rsidP="00FC615D">
            <w:pPr>
              <w:jc w:val="center"/>
              <w:rPr>
                <w:rFonts w:ascii="宋体" w:hAnsi="宋体" w:cs="宋体"/>
                <w:b/>
                <w:bCs/>
                <w:color w:val="000000"/>
                <w:sz w:val="20"/>
                <w:szCs w:val="20"/>
              </w:rPr>
            </w:pPr>
            <w:r>
              <w:rPr>
                <w:rFonts w:hint="eastAsia"/>
                <w:b/>
                <w:bCs/>
                <w:color w:val="000000"/>
                <w:sz w:val="20"/>
                <w:szCs w:val="20"/>
              </w:rPr>
              <w:t>1</w:t>
            </w:r>
          </w:p>
        </w:tc>
        <w:tc>
          <w:tcPr>
            <w:tcW w:w="1276" w:type="dxa"/>
            <w:vAlign w:val="center"/>
          </w:tcPr>
          <w:p w:rsidR="00427A22" w:rsidRDefault="00427A22" w:rsidP="00FC615D">
            <w:pPr>
              <w:rPr>
                <w:rFonts w:ascii="宋体" w:hAnsi="宋体" w:cs="宋体"/>
                <w:color w:val="000000"/>
                <w:sz w:val="20"/>
                <w:szCs w:val="20"/>
              </w:rPr>
            </w:pPr>
            <w:r>
              <w:rPr>
                <w:rFonts w:hint="eastAsia"/>
                <w:color w:val="000000"/>
                <w:sz w:val="20"/>
                <w:szCs w:val="20"/>
              </w:rPr>
              <w:t>功能特性</w:t>
            </w:r>
          </w:p>
        </w:tc>
        <w:tc>
          <w:tcPr>
            <w:tcW w:w="7796" w:type="dxa"/>
            <w:gridSpan w:val="3"/>
            <w:vAlign w:val="center"/>
          </w:tcPr>
          <w:p w:rsidR="00427A22" w:rsidRDefault="00427A22" w:rsidP="00FC615D">
            <w:pPr>
              <w:rPr>
                <w:rFonts w:ascii="宋体" w:hAnsi="宋体" w:cs="宋体"/>
                <w:color w:val="000000"/>
                <w:sz w:val="20"/>
                <w:szCs w:val="20"/>
              </w:rPr>
            </w:pPr>
            <w:r>
              <w:rPr>
                <w:rFonts w:hint="eastAsia"/>
                <w:color w:val="000000"/>
                <w:sz w:val="20"/>
                <w:szCs w:val="20"/>
              </w:rPr>
              <w:t>圆形刺激线圈，刺激面积大，同等的输出刺激作用强，能够诱发出运动电位，适合刺激外周神经，用于常规检查和治疗。适用于检查和治疗，范围大，能快速找到刺激位点。</w:t>
            </w:r>
          </w:p>
        </w:tc>
      </w:tr>
      <w:tr w:rsidR="00427A22" w:rsidRPr="008F3CF2" w:rsidTr="00FC615D">
        <w:trPr>
          <w:gridAfter w:val="1"/>
          <w:wAfter w:w="9" w:type="dxa"/>
          <w:trHeight w:val="454"/>
          <w:jc w:val="center"/>
        </w:trPr>
        <w:tc>
          <w:tcPr>
            <w:tcW w:w="776" w:type="dxa"/>
            <w:vAlign w:val="center"/>
          </w:tcPr>
          <w:p w:rsidR="00427A22" w:rsidRDefault="00427A22" w:rsidP="00FC615D">
            <w:pPr>
              <w:jc w:val="center"/>
              <w:rPr>
                <w:rFonts w:ascii="宋体" w:hAnsi="宋体" w:cs="宋体"/>
                <w:b/>
                <w:bCs/>
                <w:color w:val="000000"/>
                <w:sz w:val="20"/>
                <w:szCs w:val="20"/>
              </w:rPr>
            </w:pPr>
            <w:r>
              <w:rPr>
                <w:rFonts w:hint="eastAsia"/>
                <w:b/>
                <w:bCs/>
                <w:color w:val="000000"/>
                <w:sz w:val="20"/>
                <w:szCs w:val="20"/>
              </w:rPr>
              <w:t>★</w:t>
            </w:r>
            <w:r>
              <w:rPr>
                <w:rFonts w:hint="eastAsia"/>
                <w:b/>
                <w:bCs/>
                <w:color w:val="000000"/>
                <w:sz w:val="20"/>
                <w:szCs w:val="20"/>
              </w:rPr>
              <w:t>2</w:t>
            </w:r>
          </w:p>
        </w:tc>
        <w:tc>
          <w:tcPr>
            <w:tcW w:w="1276" w:type="dxa"/>
            <w:vAlign w:val="center"/>
          </w:tcPr>
          <w:p w:rsidR="00427A22" w:rsidRDefault="00427A22" w:rsidP="00FC615D">
            <w:pPr>
              <w:rPr>
                <w:rFonts w:ascii="宋体" w:hAnsi="宋体" w:cs="宋体"/>
                <w:color w:val="000000"/>
                <w:sz w:val="20"/>
                <w:szCs w:val="20"/>
              </w:rPr>
            </w:pPr>
            <w:r>
              <w:rPr>
                <w:rFonts w:hint="eastAsia"/>
                <w:color w:val="000000"/>
                <w:sz w:val="20"/>
                <w:szCs w:val="20"/>
              </w:rPr>
              <w:t>线圈直径</w:t>
            </w:r>
          </w:p>
        </w:tc>
        <w:tc>
          <w:tcPr>
            <w:tcW w:w="7796" w:type="dxa"/>
            <w:gridSpan w:val="3"/>
            <w:vAlign w:val="center"/>
          </w:tcPr>
          <w:p w:rsidR="00427A22" w:rsidRDefault="00427A22" w:rsidP="00FC615D">
            <w:pPr>
              <w:rPr>
                <w:rFonts w:ascii="宋体" w:hAnsi="宋体" w:cs="宋体"/>
                <w:color w:val="000000"/>
                <w:sz w:val="20"/>
                <w:szCs w:val="20"/>
              </w:rPr>
            </w:pPr>
            <w:r>
              <w:rPr>
                <w:rFonts w:hint="eastAsia"/>
                <w:color w:val="000000"/>
                <w:sz w:val="20"/>
                <w:szCs w:val="20"/>
              </w:rPr>
              <w:t>150mm</w:t>
            </w:r>
            <w:r>
              <w:rPr>
                <w:rFonts w:hint="eastAsia"/>
                <w:color w:val="000000"/>
                <w:sz w:val="20"/>
                <w:szCs w:val="20"/>
              </w:rPr>
              <w:t>，大尺寸线圈刺激深。</w:t>
            </w:r>
          </w:p>
        </w:tc>
      </w:tr>
      <w:tr w:rsidR="00427A22" w:rsidRPr="008F3CF2" w:rsidTr="00FC615D">
        <w:trPr>
          <w:gridAfter w:val="1"/>
          <w:wAfter w:w="9" w:type="dxa"/>
          <w:trHeight w:val="454"/>
          <w:jc w:val="center"/>
        </w:trPr>
        <w:tc>
          <w:tcPr>
            <w:tcW w:w="776" w:type="dxa"/>
            <w:vAlign w:val="center"/>
          </w:tcPr>
          <w:p w:rsidR="00427A22" w:rsidRDefault="00427A22" w:rsidP="00FC615D">
            <w:pPr>
              <w:jc w:val="center"/>
              <w:rPr>
                <w:rFonts w:ascii="宋体" w:hAnsi="宋体" w:cs="宋体"/>
                <w:b/>
                <w:bCs/>
                <w:color w:val="000000"/>
                <w:sz w:val="20"/>
                <w:szCs w:val="20"/>
              </w:rPr>
            </w:pPr>
            <w:r>
              <w:rPr>
                <w:rFonts w:hint="eastAsia"/>
                <w:b/>
                <w:bCs/>
                <w:color w:val="000000"/>
                <w:sz w:val="20"/>
                <w:szCs w:val="20"/>
              </w:rPr>
              <w:t>★</w:t>
            </w:r>
            <w:r>
              <w:rPr>
                <w:rFonts w:hint="eastAsia"/>
                <w:b/>
                <w:bCs/>
                <w:color w:val="000000"/>
                <w:sz w:val="20"/>
                <w:szCs w:val="20"/>
              </w:rPr>
              <w:t>3</w:t>
            </w:r>
          </w:p>
        </w:tc>
        <w:tc>
          <w:tcPr>
            <w:tcW w:w="1276" w:type="dxa"/>
            <w:vAlign w:val="center"/>
          </w:tcPr>
          <w:p w:rsidR="00427A22" w:rsidRDefault="00427A22" w:rsidP="00FC615D">
            <w:pPr>
              <w:rPr>
                <w:rFonts w:ascii="宋体" w:hAnsi="宋体" w:cs="宋体"/>
                <w:sz w:val="20"/>
                <w:szCs w:val="20"/>
              </w:rPr>
            </w:pPr>
            <w:r>
              <w:rPr>
                <w:rFonts w:hint="eastAsia"/>
                <w:sz w:val="20"/>
                <w:szCs w:val="20"/>
              </w:rPr>
              <w:t>冷却方式</w:t>
            </w:r>
          </w:p>
        </w:tc>
        <w:tc>
          <w:tcPr>
            <w:tcW w:w="7796" w:type="dxa"/>
            <w:gridSpan w:val="3"/>
            <w:vAlign w:val="center"/>
          </w:tcPr>
          <w:p w:rsidR="00427A22" w:rsidRDefault="00427A22" w:rsidP="00FC615D">
            <w:pPr>
              <w:rPr>
                <w:rFonts w:ascii="宋体" w:hAnsi="宋体" w:cs="宋体"/>
                <w:color w:val="000000"/>
                <w:sz w:val="20"/>
                <w:szCs w:val="20"/>
              </w:rPr>
            </w:pPr>
            <w:r>
              <w:rPr>
                <w:rFonts w:hint="eastAsia"/>
                <w:color w:val="000000"/>
                <w:sz w:val="20"/>
                <w:szCs w:val="20"/>
              </w:rPr>
              <w:t>惰性液态内循环主动冷。</w:t>
            </w:r>
          </w:p>
        </w:tc>
      </w:tr>
      <w:tr w:rsidR="00427A22" w:rsidRPr="008F3CF2" w:rsidTr="00FC615D">
        <w:trPr>
          <w:gridAfter w:val="1"/>
          <w:wAfter w:w="9" w:type="dxa"/>
          <w:trHeight w:val="454"/>
          <w:jc w:val="center"/>
        </w:trPr>
        <w:tc>
          <w:tcPr>
            <w:tcW w:w="776" w:type="dxa"/>
            <w:vAlign w:val="center"/>
          </w:tcPr>
          <w:p w:rsidR="00427A22" w:rsidRDefault="00427A22" w:rsidP="00FC615D">
            <w:pPr>
              <w:jc w:val="center"/>
              <w:rPr>
                <w:rFonts w:ascii="宋体" w:hAnsi="宋体" w:cs="宋体"/>
                <w:b/>
                <w:bCs/>
                <w:color w:val="000000"/>
                <w:sz w:val="20"/>
                <w:szCs w:val="20"/>
              </w:rPr>
            </w:pPr>
            <w:r>
              <w:rPr>
                <w:rFonts w:hint="eastAsia"/>
                <w:b/>
                <w:bCs/>
                <w:color w:val="000000"/>
                <w:sz w:val="20"/>
                <w:szCs w:val="20"/>
              </w:rPr>
              <w:t xml:space="preserve">二、　</w:t>
            </w:r>
          </w:p>
        </w:tc>
        <w:tc>
          <w:tcPr>
            <w:tcW w:w="1276" w:type="dxa"/>
            <w:vAlign w:val="center"/>
          </w:tcPr>
          <w:p w:rsidR="00427A22" w:rsidRDefault="00427A22" w:rsidP="00FC615D">
            <w:pPr>
              <w:rPr>
                <w:rFonts w:ascii="宋体" w:hAnsi="宋体" w:cs="宋体"/>
                <w:b/>
                <w:bCs/>
                <w:color w:val="000000"/>
                <w:sz w:val="20"/>
                <w:szCs w:val="20"/>
              </w:rPr>
            </w:pPr>
            <w:r>
              <w:rPr>
                <w:rFonts w:hint="eastAsia"/>
                <w:b/>
                <w:bCs/>
                <w:color w:val="000000"/>
                <w:sz w:val="20"/>
                <w:szCs w:val="20"/>
              </w:rPr>
              <w:t>电刺激单元</w:t>
            </w:r>
          </w:p>
        </w:tc>
        <w:tc>
          <w:tcPr>
            <w:tcW w:w="7796" w:type="dxa"/>
            <w:gridSpan w:val="3"/>
            <w:vAlign w:val="center"/>
          </w:tcPr>
          <w:p w:rsidR="00427A22" w:rsidRDefault="00427A22" w:rsidP="00FC615D">
            <w:pPr>
              <w:rPr>
                <w:rFonts w:ascii="宋体" w:hAnsi="宋体" w:cs="宋体"/>
                <w:color w:val="000000"/>
                <w:sz w:val="20"/>
                <w:szCs w:val="20"/>
              </w:rPr>
            </w:pPr>
            <w:r>
              <w:rPr>
                <w:rFonts w:hint="eastAsia"/>
                <w:color w:val="000000"/>
                <w:sz w:val="20"/>
                <w:szCs w:val="20"/>
              </w:rPr>
              <w:t xml:space="preserve">　</w:t>
            </w:r>
          </w:p>
        </w:tc>
      </w:tr>
      <w:tr w:rsidR="00427A22" w:rsidRPr="008F3CF2" w:rsidTr="00FC615D">
        <w:trPr>
          <w:gridAfter w:val="1"/>
          <w:wAfter w:w="9" w:type="dxa"/>
          <w:trHeight w:val="454"/>
          <w:jc w:val="center"/>
        </w:trPr>
        <w:tc>
          <w:tcPr>
            <w:tcW w:w="776" w:type="dxa"/>
            <w:vAlign w:val="center"/>
          </w:tcPr>
          <w:p w:rsidR="00427A22" w:rsidRDefault="00427A22" w:rsidP="00FC615D">
            <w:pPr>
              <w:jc w:val="center"/>
              <w:rPr>
                <w:rFonts w:ascii="宋体" w:hAnsi="宋体" w:cs="宋体"/>
                <w:b/>
                <w:bCs/>
                <w:color w:val="000000"/>
                <w:sz w:val="20"/>
                <w:szCs w:val="20"/>
              </w:rPr>
            </w:pPr>
            <w:r>
              <w:rPr>
                <w:rFonts w:hint="eastAsia"/>
                <w:b/>
                <w:bCs/>
                <w:color w:val="000000"/>
                <w:sz w:val="20"/>
                <w:szCs w:val="20"/>
              </w:rPr>
              <w:t>★</w:t>
            </w:r>
            <w:r>
              <w:rPr>
                <w:rFonts w:hint="eastAsia"/>
                <w:b/>
                <w:bCs/>
                <w:color w:val="000000"/>
                <w:sz w:val="20"/>
                <w:szCs w:val="20"/>
              </w:rPr>
              <w:t>4</w:t>
            </w:r>
          </w:p>
        </w:tc>
        <w:tc>
          <w:tcPr>
            <w:tcW w:w="1276" w:type="dxa"/>
            <w:vAlign w:val="center"/>
          </w:tcPr>
          <w:p w:rsidR="00427A22" w:rsidRDefault="00427A22" w:rsidP="00FC615D">
            <w:pPr>
              <w:rPr>
                <w:rFonts w:ascii="宋体" w:hAnsi="宋体" w:cs="宋体"/>
                <w:color w:val="000000"/>
                <w:sz w:val="20"/>
                <w:szCs w:val="20"/>
              </w:rPr>
            </w:pPr>
            <w:r>
              <w:rPr>
                <w:rFonts w:hint="eastAsia"/>
                <w:color w:val="000000"/>
                <w:sz w:val="20"/>
                <w:szCs w:val="20"/>
              </w:rPr>
              <w:t>功能特性</w:t>
            </w:r>
          </w:p>
        </w:tc>
        <w:tc>
          <w:tcPr>
            <w:tcW w:w="7796" w:type="dxa"/>
            <w:gridSpan w:val="3"/>
            <w:vAlign w:val="center"/>
          </w:tcPr>
          <w:p w:rsidR="00427A22" w:rsidRDefault="00427A22" w:rsidP="00FC615D">
            <w:pPr>
              <w:rPr>
                <w:rFonts w:ascii="宋体" w:hAnsi="宋体" w:cs="宋体"/>
                <w:sz w:val="20"/>
                <w:szCs w:val="20"/>
              </w:rPr>
            </w:pPr>
            <w:r>
              <w:rPr>
                <w:rFonts w:hint="eastAsia"/>
                <w:sz w:val="20"/>
                <w:szCs w:val="20"/>
              </w:rPr>
              <w:t>联合磁刺激治疗系统，进行磁</w:t>
            </w:r>
            <w:r>
              <w:rPr>
                <w:rFonts w:hint="eastAsia"/>
                <w:sz w:val="20"/>
                <w:szCs w:val="20"/>
              </w:rPr>
              <w:t>-</w:t>
            </w:r>
            <w:r>
              <w:rPr>
                <w:rFonts w:hint="eastAsia"/>
                <w:sz w:val="20"/>
                <w:szCs w:val="20"/>
              </w:rPr>
              <w:t>电联合刺激检查——</w:t>
            </w:r>
            <w:r>
              <w:rPr>
                <w:rFonts w:hint="eastAsia"/>
                <w:sz w:val="20"/>
                <w:szCs w:val="20"/>
              </w:rPr>
              <w:t>PAS</w:t>
            </w:r>
            <w:r>
              <w:rPr>
                <w:rFonts w:hint="eastAsia"/>
                <w:sz w:val="20"/>
                <w:szCs w:val="20"/>
              </w:rPr>
              <w:t>，或进行运动</w:t>
            </w:r>
            <w:r>
              <w:rPr>
                <w:rFonts w:hint="eastAsia"/>
                <w:sz w:val="20"/>
                <w:szCs w:val="20"/>
              </w:rPr>
              <w:t>/</w:t>
            </w:r>
            <w:r>
              <w:rPr>
                <w:rFonts w:hint="eastAsia"/>
                <w:sz w:val="20"/>
                <w:szCs w:val="20"/>
              </w:rPr>
              <w:t>感觉传导对冲实验（</w:t>
            </w:r>
            <w:r>
              <w:rPr>
                <w:rFonts w:hint="eastAsia"/>
                <w:sz w:val="20"/>
                <w:szCs w:val="20"/>
              </w:rPr>
              <w:t>Motor/Sendory Conduction Collision</w:t>
            </w:r>
            <w:r>
              <w:rPr>
                <w:rFonts w:hint="eastAsia"/>
                <w:sz w:val="20"/>
                <w:szCs w:val="20"/>
              </w:rPr>
              <w:t>）；</w:t>
            </w:r>
          </w:p>
        </w:tc>
      </w:tr>
      <w:tr w:rsidR="00427A22" w:rsidRPr="008F3CF2" w:rsidTr="00FC615D">
        <w:trPr>
          <w:gridAfter w:val="1"/>
          <w:wAfter w:w="9" w:type="dxa"/>
          <w:trHeight w:val="454"/>
          <w:jc w:val="center"/>
        </w:trPr>
        <w:tc>
          <w:tcPr>
            <w:tcW w:w="776" w:type="dxa"/>
            <w:vAlign w:val="center"/>
          </w:tcPr>
          <w:p w:rsidR="00427A22" w:rsidRDefault="00427A22" w:rsidP="00FC615D">
            <w:pPr>
              <w:jc w:val="center"/>
              <w:rPr>
                <w:rFonts w:ascii="宋体" w:hAnsi="宋体" w:cs="宋体"/>
                <w:b/>
                <w:bCs/>
                <w:color w:val="000000"/>
                <w:sz w:val="20"/>
                <w:szCs w:val="20"/>
              </w:rPr>
            </w:pPr>
            <w:r>
              <w:rPr>
                <w:rFonts w:hint="eastAsia"/>
                <w:b/>
                <w:bCs/>
                <w:color w:val="000000"/>
                <w:sz w:val="20"/>
                <w:szCs w:val="20"/>
              </w:rPr>
              <w:t>5</w:t>
            </w:r>
          </w:p>
        </w:tc>
        <w:tc>
          <w:tcPr>
            <w:tcW w:w="1276" w:type="dxa"/>
            <w:vAlign w:val="center"/>
          </w:tcPr>
          <w:p w:rsidR="00427A22" w:rsidRDefault="00427A22" w:rsidP="00FC615D">
            <w:pPr>
              <w:rPr>
                <w:rFonts w:ascii="宋体" w:hAnsi="宋体" w:cs="宋体"/>
                <w:color w:val="000000"/>
                <w:sz w:val="20"/>
                <w:szCs w:val="20"/>
              </w:rPr>
            </w:pPr>
            <w:r>
              <w:rPr>
                <w:rFonts w:hint="eastAsia"/>
                <w:color w:val="000000"/>
                <w:sz w:val="20"/>
                <w:szCs w:val="20"/>
              </w:rPr>
              <w:t>电压</w:t>
            </w:r>
          </w:p>
        </w:tc>
        <w:tc>
          <w:tcPr>
            <w:tcW w:w="7796" w:type="dxa"/>
            <w:gridSpan w:val="3"/>
            <w:vAlign w:val="center"/>
          </w:tcPr>
          <w:p w:rsidR="00427A22" w:rsidRDefault="00427A22" w:rsidP="00FC615D">
            <w:pPr>
              <w:rPr>
                <w:rFonts w:ascii="宋体" w:hAnsi="宋体" w:cs="宋体"/>
                <w:color w:val="000000"/>
                <w:sz w:val="20"/>
                <w:szCs w:val="20"/>
              </w:rPr>
            </w:pPr>
            <w:r>
              <w:rPr>
                <w:rFonts w:hint="eastAsia"/>
                <w:color w:val="000000"/>
                <w:sz w:val="20"/>
                <w:szCs w:val="20"/>
              </w:rPr>
              <w:t>300V</w:t>
            </w:r>
            <w:r>
              <w:rPr>
                <w:rFonts w:hint="eastAsia"/>
                <w:color w:val="000000"/>
                <w:sz w:val="20"/>
                <w:szCs w:val="20"/>
              </w:rPr>
              <w:t>；</w:t>
            </w:r>
          </w:p>
        </w:tc>
      </w:tr>
      <w:tr w:rsidR="00427A22" w:rsidRPr="008F3CF2" w:rsidTr="00FC615D">
        <w:trPr>
          <w:gridAfter w:val="1"/>
          <w:wAfter w:w="9" w:type="dxa"/>
          <w:trHeight w:val="454"/>
          <w:jc w:val="center"/>
        </w:trPr>
        <w:tc>
          <w:tcPr>
            <w:tcW w:w="776" w:type="dxa"/>
            <w:vMerge w:val="restart"/>
            <w:vAlign w:val="center"/>
          </w:tcPr>
          <w:p w:rsidR="00427A22" w:rsidRDefault="00427A22" w:rsidP="00FC615D">
            <w:pPr>
              <w:jc w:val="center"/>
              <w:rPr>
                <w:rFonts w:ascii="宋体" w:hAnsi="宋体" w:cs="宋体"/>
                <w:b/>
                <w:bCs/>
                <w:color w:val="000000"/>
                <w:sz w:val="20"/>
                <w:szCs w:val="20"/>
              </w:rPr>
            </w:pPr>
            <w:r>
              <w:rPr>
                <w:rFonts w:hint="eastAsia"/>
                <w:b/>
                <w:bCs/>
                <w:color w:val="000000"/>
                <w:sz w:val="20"/>
                <w:szCs w:val="20"/>
              </w:rPr>
              <w:t>6</w:t>
            </w:r>
          </w:p>
          <w:p w:rsidR="00427A22" w:rsidRDefault="00427A22" w:rsidP="00FC615D">
            <w:pPr>
              <w:jc w:val="center"/>
              <w:rPr>
                <w:rFonts w:ascii="宋体" w:hAnsi="宋体" w:cs="宋体"/>
                <w:b/>
                <w:bCs/>
                <w:color w:val="000000"/>
                <w:sz w:val="20"/>
                <w:szCs w:val="20"/>
              </w:rPr>
            </w:pPr>
            <w:r>
              <w:rPr>
                <w:rFonts w:hint="eastAsia"/>
                <w:b/>
                <w:bCs/>
                <w:color w:val="000000"/>
                <w:sz w:val="22"/>
                <w:szCs w:val="22"/>
              </w:rPr>
              <w:t>★</w:t>
            </w:r>
            <w:r>
              <w:rPr>
                <w:rFonts w:hint="eastAsia"/>
                <w:b/>
                <w:bCs/>
                <w:color w:val="000000"/>
                <w:sz w:val="22"/>
                <w:szCs w:val="22"/>
              </w:rPr>
              <w:t>7</w:t>
            </w:r>
          </w:p>
        </w:tc>
        <w:tc>
          <w:tcPr>
            <w:tcW w:w="1276" w:type="dxa"/>
            <w:vMerge w:val="restart"/>
            <w:vAlign w:val="center"/>
          </w:tcPr>
          <w:p w:rsidR="00427A22" w:rsidRDefault="00427A22" w:rsidP="00FC615D">
            <w:pPr>
              <w:rPr>
                <w:rFonts w:ascii="宋体" w:hAnsi="宋体" w:cs="宋体"/>
                <w:color w:val="000000"/>
                <w:sz w:val="20"/>
                <w:szCs w:val="20"/>
              </w:rPr>
            </w:pPr>
            <w:r>
              <w:rPr>
                <w:rFonts w:hint="eastAsia"/>
                <w:color w:val="000000"/>
                <w:sz w:val="20"/>
                <w:szCs w:val="20"/>
              </w:rPr>
              <w:t>电流</w:t>
            </w:r>
          </w:p>
          <w:p w:rsidR="00427A22" w:rsidRDefault="00427A22" w:rsidP="00FC615D">
            <w:pPr>
              <w:rPr>
                <w:rFonts w:ascii="宋体" w:hAnsi="宋体" w:cs="宋体"/>
                <w:color w:val="000000"/>
                <w:sz w:val="20"/>
                <w:szCs w:val="20"/>
              </w:rPr>
            </w:pPr>
            <w:r>
              <w:rPr>
                <w:rFonts w:hint="eastAsia"/>
                <w:color w:val="000000"/>
                <w:sz w:val="20"/>
                <w:szCs w:val="20"/>
              </w:rPr>
              <w:t>兼容性</w:t>
            </w:r>
          </w:p>
        </w:tc>
        <w:tc>
          <w:tcPr>
            <w:tcW w:w="7796" w:type="dxa"/>
            <w:gridSpan w:val="3"/>
            <w:vAlign w:val="center"/>
          </w:tcPr>
          <w:p w:rsidR="00427A22" w:rsidRDefault="00427A22" w:rsidP="00FC615D">
            <w:pPr>
              <w:rPr>
                <w:rFonts w:ascii="宋体" w:hAnsi="宋体" w:cs="宋体"/>
                <w:color w:val="000000"/>
                <w:sz w:val="20"/>
                <w:szCs w:val="20"/>
              </w:rPr>
            </w:pPr>
            <w:r>
              <w:rPr>
                <w:rFonts w:hint="eastAsia"/>
                <w:color w:val="000000"/>
                <w:sz w:val="20"/>
                <w:szCs w:val="20"/>
              </w:rPr>
              <w:t>0-100mA</w:t>
            </w:r>
            <w:r>
              <w:rPr>
                <w:rFonts w:hint="eastAsia"/>
                <w:color w:val="000000"/>
                <w:sz w:val="20"/>
                <w:szCs w:val="20"/>
              </w:rPr>
              <w:t>，步长</w:t>
            </w:r>
            <w:r>
              <w:rPr>
                <w:rFonts w:hint="eastAsia"/>
                <w:color w:val="000000"/>
                <w:sz w:val="20"/>
                <w:szCs w:val="20"/>
              </w:rPr>
              <w:t xml:space="preserve"> 0.1mA</w:t>
            </w:r>
            <w:r>
              <w:rPr>
                <w:rFonts w:hint="eastAsia"/>
                <w:color w:val="000000"/>
                <w:sz w:val="20"/>
                <w:szCs w:val="20"/>
              </w:rPr>
              <w:t>；</w:t>
            </w:r>
          </w:p>
        </w:tc>
      </w:tr>
      <w:tr w:rsidR="00427A22" w:rsidRPr="008F3CF2" w:rsidTr="00FC615D">
        <w:trPr>
          <w:gridAfter w:val="1"/>
          <w:wAfter w:w="9" w:type="dxa"/>
          <w:trHeight w:val="454"/>
          <w:jc w:val="center"/>
        </w:trPr>
        <w:tc>
          <w:tcPr>
            <w:tcW w:w="776" w:type="dxa"/>
            <w:vMerge/>
            <w:vAlign w:val="center"/>
          </w:tcPr>
          <w:p w:rsidR="00427A22" w:rsidRPr="008F3CF2" w:rsidRDefault="00427A22" w:rsidP="00FC615D">
            <w:pPr>
              <w:jc w:val="center"/>
              <w:rPr>
                <w:rFonts w:ascii="宋体" w:hAnsi="宋体"/>
                <w:sz w:val="20"/>
                <w:szCs w:val="20"/>
              </w:rPr>
            </w:pPr>
          </w:p>
        </w:tc>
        <w:tc>
          <w:tcPr>
            <w:tcW w:w="1276" w:type="dxa"/>
            <w:vMerge/>
            <w:vAlign w:val="center"/>
          </w:tcPr>
          <w:p w:rsidR="00427A22" w:rsidRPr="008F3CF2" w:rsidRDefault="00427A22" w:rsidP="00FC615D">
            <w:pPr>
              <w:jc w:val="center"/>
              <w:rPr>
                <w:rFonts w:ascii="宋体" w:hAnsi="宋体"/>
                <w:sz w:val="20"/>
                <w:szCs w:val="20"/>
              </w:rPr>
            </w:pPr>
          </w:p>
        </w:tc>
        <w:tc>
          <w:tcPr>
            <w:tcW w:w="7796" w:type="dxa"/>
            <w:gridSpan w:val="3"/>
            <w:vAlign w:val="center"/>
          </w:tcPr>
          <w:p w:rsidR="00427A22" w:rsidRPr="008F3CF2" w:rsidRDefault="00427A22" w:rsidP="00FC615D">
            <w:pPr>
              <w:rPr>
                <w:rFonts w:ascii="宋体" w:hAnsi="宋体"/>
                <w:sz w:val="20"/>
                <w:szCs w:val="20"/>
              </w:rPr>
            </w:pPr>
            <w:r>
              <w:rPr>
                <w:rFonts w:hint="eastAsia"/>
                <w:color w:val="000000"/>
                <w:sz w:val="20"/>
                <w:szCs w:val="20"/>
              </w:rPr>
              <w:t>与科室现有优德品牌的磁刺激治疗系统兼容使用</w:t>
            </w:r>
          </w:p>
        </w:tc>
      </w:tr>
      <w:tr w:rsidR="00427A22" w:rsidRPr="008F3CF2" w:rsidTr="00FC615D">
        <w:trPr>
          <w:gridAfter w:val="1"/>
          <w:wAfter w:w="9" w:type="dxa"/>
          <w:trHeight w:val="454"/>
          <w:jc w:val="center"/>
        </w:trPr>
        <w:tc>
          <w:tcPr>
            <w:tcW w:w="776" w:type="dxa"/>
            <w:vAlign w:val="center"/>
          </w:tcPr>
          <w:p w:rsidR="00427A22" w:rsidRDefault="00427A22" w:rsidP="00FC615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8</w:t>
            </w:r>
          </w:p>
        </w:tc>
        <w:tc>
          <w:tcPr>
            <w:tcW w:w="1276" w:type="dxa"/>
            <w:vAlign w:val="center"/>
          </w:tcPr>
          <w:p w:rsidR="00427A22" w:rsidRDefault="00427A22" w:rsidP="00FC615D">
            <w:pPr>
              <w:rPr>
                <w:rFonts w:ascii="宋体" w:hAnsi="宋体" w:cs="宋体"/>
                <w:color w:val="000000"/>
                <w:sz w:val="20"/>
                <w:szCs w:val="20"/>
              </w:rPr>
            </w:pPr>
            <w:r>
              <w:rPr>
                <w:rFonts w:hint="eastAsia"/>
                <w:color w:val="000000"/>
                <w:sz w:val="20"/>
                <w:szCs w:val="20"/>
              </w:rPr>
              <w:t>售后</w:t>
            </w:r>
          </w:p>
        </w:tc>
        <w:tc>
          <w:tcPr>
            <w:tcW w:w="7796" w:type="dxa"/>
            <w:gridSpan w:val="3"/>
            <w:vAlign w:val="center"/>
          </w:tcPr>
          <w:p w:rsidR="00427A22" w:rsidRDefault="00427A22" w:rsidP="00FC615D">
            <w:pPr>
              <w:rPr>
                <w:rFonts w:ascii="宋体" w:hAnsi="宋体" w:cs="宋体"/>
                <w:sz w:val="20"/>
                <w:szCs w:val="20"/>
              </w:rPr>
            </w:pPr>
            <w:r>
              <w:rPr>
                <w:rFonts w:hint="eastAsia"/>
                <w:sz w:val="20"/>
                <w:szCs w:val="20"/>
              </w:rPr>
              <w:t>整套免费质保二年</w:t>
            </w:r>
          </w:p>
        </w:tc>
      </w:tr>
    </w:tbl>
    <w:p w:rsidR="00834A23" w:rsidRDefault="00834A23" w:rsidP="00834A23">
      <w:pPr>
        <w:spacing w:line="360" w:lineRule="auto"/>
        <w:jc w:val="left"/>
        <w:outlineLvl w:val="1"/>
        <w:rPr>
          <w:rFonts w:ascii="宋体" w:hAnsi="宋体"/>
          <w:sz w:val="21"/>
          <w:szCs w:val="21"/>
        </w:rPr>
        <w:sectPr w:rsidR="00834A23" w:rsidSect="00C21F0F">
          <w:pgSz w:w="11906" w:h="16838"/>
          <w:pgMar w:top="1440" w:right="1800" w:bottom="1440" w:left="1800" w:header="851" w:footer="992" w:gutter="0"/>
          <w:cols w:space="425"/>
          <w:docGrid w:type="lines" w:linePitch="312"/>
        </w:sectPr>
      </w:pPr>
    </w:p>
    <w:p w:rsidR="00427A22" w:rsidRPr="001B5B6D" w:rsidRDefault="00427A22" w:rsidP="00427A22">
      <w:pPr>
        <w:spacing w:line="360" w:lineRule="auto"/>
        <w:jc w:val="left"/>
        <w:outlineLvl w:val="1"/>
        <w:rPr>
          <w:rFonts w:ascii="宋体" w:hAnsi="宋体"/>
          <w:sz w:val="20"/>
          <w:szCs w:val="20"/>
        </w:rPr>
      </w:pPr>
      <w:r w:rsidRPr="001B5B6D">
        <w:rPr>
          <w:rFonts w:ascii="宋体" w:hAnsi="宋体"/>
          <w:sz w:val="20"/>
          <w:szCs w:val="20"/>
        </w:rPr>
        <w:lastRenderedPageBreak/>
        <w:t>2022-JKMTDY-F50</w:t>
      </w:r>
      <w:r w:rsidR="001B5B6D" w:rsidRPr="001B5B6D">
        <w:rPr>
          <w:rFonts w:ascii="宋体" w:hAnsi="宋体" w:hint="eastAsia"/>
          <w:sz w:val="20"/>
          <w:szCs w:val="20"/>
        </w:rPr>
        <w:t>65</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924"/>
        <w:gridCol w:w="6804"/>
        <w:gridCol w:w="9"/>
      </w:tblGrid>
      <w:tr w:rsidR="00427A22" w:rsidRPr="00A40FB0" w:rsidTr="00FC615D">
        <w:trPr>
          <w:trHeight w:val="454"/>
          <w:jc w:val="center"/>
        </w:trPr>
        <w:tc>
          <w:tcPr>
            <w:tcW w:w="2120" w:type="dxa"/>
            <w:gridSpan w:val="2"/>
            <w:vAlign w:val="center"/>
          </w:tcPr>
          <w:p w:rsidR="00427A22" w:rsidRPr="00A40FB0" w:rsidRDefault="001B5B6D" w:rsidP="00FC615D">
            <w:pPr>
              <w:jc w:val="center"/>
              <w:rPr>
                <w:rFonts w:ascii="宋体" w:hAnsi="宋体"/>
                <w:sz w:val="20"/>
                <w:szCs w:val="20"/>
              </w:rPr>
            </w:pPr>
            <w:r>
              <w:rPr>
                <w:rFonts w:ascii="宋体" w:hAnsi="宋体" w:hint="eastAsia"/>
                <w:sz w:val="20"/>
                <w:szCs w:val="20"/>
              </w:rPr>
              <w:t>项目</w:t>
            </w:r>
            <w:r w:rsidR="00427A22" w:rsidRPr="00A40FB0">
              <w:rPr>
                <w:rFonts w:ascii="宋体" w:hAnsi="宋体" w:hint="eastAsia"/>
                <w:sz w:val="20"/>
                <w:szCs w:val="20"/>
              </w:rPr>
              <w:t>名称</w:t>
            </w:r>
          </w:p>
        </w:tc>
        <w:tc>
          <w:tcPr>
            <w:tcW w:w="7737" w:type="dxa"/>
            <w:gridSpan w:val="3"/>
            <w:vAlign w:val="center"/>
          </w:tcPr>
          <w:p w:rsidR="00427A22" w:rsidRPr="00A40FB0" w:rsidRDefault="001B5B6D" w:rsidP="00FC615D">
            <w:pPr>
              <w:jc w:val="center"/>
              <w:rPr>
                <w:rFonts w:ascii="宋体" w:hAnsi="宋体"/>
                <w:sz w:val="20"/>
                <w:szCs w:val="20"/>
              </w:rPr>
            </w:pPr>
            <w:r w:rsidRPr="001B5B6D">
              <w:rPr>
                <w:rFonts w:ascii="宋体" w:hAnsi="宋体" w:hint="eastAsia"/>
                <w:sz w:val="20"/>
                <w:szCs w:val="20"/>
              </w:rPr>
              <w:t>PET/MR维修</w:t>
            </w:r>
          </w:p>
        </w:tc>
      </w:tr>
      <w:tr w:rsidR="00427A22" w:rsidRPr="00A40FB0" w:rsidTr="00FC615D">
        <w:trPr>
          <w:trHeight w:val="454"/>
          <w:jc w:val="center"/>
        </w:trPr>
        <w:tc>
          <w:tcPr>
            <w:tcW w:w="2120" w:type="dxa"/>
            <w:gridSpan w:val="2"/>
            <w:vAlign w:val="center"/>
          </w:tcPr>
          <w:p w:rsidR="00427A22" w:rsidRPr="00A40FB0" w:rsidRDefault="00427A22" w:rsidP="00FC615D">
            <w:pPr>
              <w:jc w:val="center"/>
              <w:rPr>
                <w:rFonts w:ascii="宋体" w:hAnsi="宋体"/>
                <w:sz w:val="20"/>
                <w:szCs w:val="20"/>
              </w:rPr>
            </w:pPr>
            <w:r w:rsidRPr="00A40FB0">
              <w:rPr>
                <w:rFonts w:ascii="宋体" w:hAnsi="宋体" w:hint="eastAsia"/>
                <w:sz w:val="20"/>
                <w:szCs w:val="20"/>
              </w:rPr>
              <w:t>最高投标限价</w:t>
            </w:r>
          </w:p>
        </w:tc>
        <w:tc>
          <w:tcPr>
            <w:tcW w:w="7737" w:type="dxa"/>
            <w:gridSpan w:val="3"/>
            <w:vAlign w:val="center"/>
          </w:tcPr>
          <w:p w:rsidR="00427A22" w:rsidRPr="00A40FB0" w:rsidRDefault="00427A22" w:rsidP="00FC615D">
            <w:pPr>
              <w:jc w:val="center"/>
              <w:rPr>
                <w:rFonts w:ascii="宋体" w:hAnsi="宋体"/>
                <w:sz w:val="20"/>
                <w:szCs w:val="20"/>
              </w:rPr>
            </w:pPr>
            <w:r>
              <w:rPr>
                <w:rFonts w:ascii="宋体" w:hAnsi="宋体" w:hint="eastAsia"/>
                <w:sz w:val="20"/>
                <w:szCs w:val="20"/>
              </w:rPr>
              <w:t>88</w:t>
            </w:r>
            <w:r w:rsidRPr="00A40FB0">
              <w:rPr>
                <w:rFonts w:ascii="宋体" w:hAnsi="宋体" w:hint="eastAsia"/>
                <w:sz w:val="20"/>
                <w:szCs w:val="20"/>
              </w:rPr>
              <w:t>万元</w:t>
            </w:r>
          </w:p>
        </w:tc>
      </w:tr>
      <w:tr w:rsidR="00427A22" w:rsidRPr="00A40FB0" w:rsidTr="00FC615D">
        <w:trPr>
          <w:gridAfter w:val="1"/>
          <w:wAfter w:w="9" w:type="dxa"/>
          <w:trHeight w:val="454"/>
          <w:jc w:val="center"/>
        </w:trPr>
        <w:tc>
          <w:tcPr>
            <w:tcW w:w="9848" w:type="dxa"/>
            <w:gridSpan w:val="4"/>
            <w:vAlign w:val="center"/>
          </w:tcPr>
          <w:p w:rsidR="00427A22" w:rsidRPr="00A40FB0" w:rsidRDefault="00427A22" w:rsidP="00FC615D">
            <w:pPr>
              <w:jc w:val="center"/>
              <w:rPr>
                <w:rFonts w:ascii="宋体" w:hAnsi="宋体" w:cs="仿宋"/>
                <w:sz w:val="20"/>
                <w:szCs w:val="20"/>
              </w:rPr>
            </w:pPr>
            <w:r w:rsidRPr="00A40FB0">
              <w:rPr>
                <w:rFonts w:ascii="宋体" w:hAnsi="宋体" w:cs="仿宋" w:hint="eastAsia"/>
                <w:b/>
                <w:sz w:val="20"/>
                <w:szCs w:val="20"/>
              </w:rPr>
              <w:t>技术参数要求</w:t>
            </w:r>
          </w:p>
        </w:tc>
      </w:tr>
      <w:tr w:rsidR="00427A22" w:rsidRPr="00A40FB0" w:rsidTr="00FC615D">
        <w:trPr>
          <w:gridAfter w:val="1"/>
          <w:wAfter w:w="9" w:type="dxa"/>
          <w:trHeight w:val="454"/>
          <w:jc w:val="center"/>
        </w:trPr>
        <w:tc>
          <w:tcPr>
            <w:tcW w:w="1244" w:type="dxa"/>
            <w:vAlign w:val="center"/>
          </w:tcPr>
          <w:p w:rsidR="00427A22" w:rsidRPr="00A40FB0" w:rsidRDefault="00427A22" w:rsidP="00FC615D">
            <w:pPr>
              <w:jc w:val="center"/>
              <w:rPr>
                <w:rFonts w:ascii="宋体" w:hAnsi="宋体" w:cs="仿宋"/>
                <w:sz w:val="20"/>
                <w:szCs w:val="20"/>
              </w:rPr>
            </w:pPr>
            <w:r w:rsidRPr="00A40FB0">
              <w:rPr>
                <w:rFonts w:ascii="宋体" w:hAnsi="宋体" w:cs="仿宋" w:hint="eastAsia"/>
                <w:sz w:val="20"/>
                <w:szCs w:val="20"/>
              </w:rPr>
              <w:t>序号</w:t>
            </w:r>
          </w:p>
        </w:tc>
        <w:tc>
          <w:tcPr>
            <w:tcW w:w="1800" w:type="dxa"/>
            <w:gridSpan w:val="2"/>
            <w:vAlign w:val="center"/>
          </w:tcPr>
          <w:p w:rsidR="00427A22" w:rsidRPr="00A40FB0" w:rsidRDefault="00427A22" w:rsidP="00FC615D">
            <w:pPr>
              <w:jc w:val="center"/>
              <w:rPr>
                <w:rFonts w:ascii="宋体" w:hAnsi="宋体" w:cs="仿宋"/>
                <w:sz w:val="20"/>
                <w:szCs w:val="20"/>
              </w:rPr>
            </w:pPr>
            <w:r w:rsidRPr="00A40FB0">
              <w:rPr>
                <w:rFonts w:ascii="宋体" w:hAnsi="宋体" w:cs="仿宋" w:hint="eastAsia"/>
                <w:sz w:val="20"/>
                <w:szCs w:val="20"/>
              </w:rPr>
              <w:t>指标名称</w:t>
            </w:r>
          </w:p>
        </w:tc>
        <w:tc>
          <w:tcPr>
            <w:tcW w:w="6804" w:type="dxa"/>
            <w:vAlign w:val="center"/>
          </w:tcPr>
          <w:p w:rsidR="00427A22" w:rsidRPr="00A40FB0" w:rsidRDefault="00427A22" w:rsidP="00FC615D">
            <w:pPr>
              <w:jc w:val="center"/>
              <w:rPr>
                <w:rFonts w:ascii="宋体" w:hAnsi="宋体" w:cs="仿宋"/>
                <w:sz w:val="20"/>
                <w:szCs w:val="20"/>
              </w:rPr>
            </w:pPr>
            <w:r w:rsidRPr="00A40FB0">
              <w:rPr>
                <w:rFonts w:ascii="宋体" w:hAnsi="宋体" w:cs="仿宋" w:hint="eastAsia"/>
                <w:sz w:val="20"/>
                <w:szCs w:val="20"/>
              </w:rPr>
              <w:t>技术参数</w:t>
            </w:r>
          </w:p>
        </w:tc>
      </w:tr>
      <w:tr w:rsidR="001B5B6D" w:rsidRPr="00A40FB0" w:rsidTr="00FC615D">
        <w:trPr>
          <w:gridAfter w:val="1"/>
          <w:wAfter w:w="9" w:type="dxa"/>
          <w:trHeight w:val="454"/>
          <w:jc w:val="center"/>
        </w:trPr>
        <w:tc>
          <w:tcPr>
            <w:tcW w:w="1244" w:type="dxa"/>
            <w:vAlign w:val="center"/>
          </w:tcPr>
          <w:p w:rsidR="001B5B6D" w:rsidRDefault="001B5B6D">
            <w:pPr>
              <w:jc w:val="center"/>
              <w:rPr>
                <w:rFonts w:ascii="宋体" w:hAnsi="宋体" w:cs="宋体"/>
                <w:b/>
                <w:bCs/>
                <w:sz w:val="20"/>
                <w:szCs w:val="20"/>
              </w:rPr>
            </w:pPr>
            <w:r>
              <w:rPr>
                <w:rFonts w:hint="eastAsia"/>
                <w:b/>
                <w:bCs/>
                <w:sz w:val="20"/>
                <w:szCs w:val="20"/>
              </w:rPr>
              <w:t>★</w:t>
            </w:r>
            <w:r>
              <w:rPr>
                <w:rFonts w:hint="eastAsia"/>
                <w:b/>
                <w:bCs/>
                <w:sz w:val="20"/>
                <w:szCs w:val="20"/>
              </w:rPr>
              <w:t>1</w:t>
            </w:r>
          </w:p>
        </w:tc>
        <w:tc>
          <w:tcPr>
            <w:tcW w:w="1800" w:type="dxa"/>
            <w:gridSpan w:val="2"/>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兼容性</w:t>
            </w:r>
          </w:p>
        </w:tc>
        <w:tc>
          <w:tcPr>
            <w:tcW w:w="6804" w:type="dxa"/>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提供匹配于PET-MR（西门子BIOGRAPH MMR)设备上使用的配件-氦气管、探测器电源以及晶体探测器</w:t>
            </w:r>
          </w:p>
        </w:tc>
      </w:tr>
      <w:tr w:rsidR="001B5B6D" w:rsidRPr="00A40FB0" w:rsidTr="00FC615D">
        <w:trPr>
          <w:gridAfter w:val="1"/>
          <w:wAfter w:w="9" w:type="dxa"/>
          <w:trHeight w:val="454"/>
          <w:jc w:val="center"/>
        </w:trPr>
        <w:tc>
          <w:tcPr>
            <w:tcW w:w="1244" w:type="dxa"/>
            <w:vAlign w:val="center"/>
          </w:tcPr>
          <w:p w:rsidR="001B5B6D" w:rsidRDefault="001B5B6D">
            <w:pPr>
              <w:jc w:val="center"/>
              <w:rPr>
                <w:rFonts w:ascii="宋体" w:hAnsi="宋体" w:cs="宋体"/>
                <w:b/>
                <w:bCs/>
                <w:sz w:val="20"/>
                <w:szCs w:val="20"/>
              </w:rPr>
            </w:pPr>
            <w:r>
              <w:rPr>
                <w:rFonts w:hint="eastAsia"/>
                <w:b/>
                <w:bCs/>
                <w:sz w:val="20"/>
                <w:szCs w:val="20"/>
              </w:rPr>
              <w:t>2</w:t>
            </w:r>
          </w:p>
        </w:tc>
        <w:tc>
          <w:tcPr>
            <w:tcW w:w="1800" w:type="dxa"/>
            <w:gridSpan w:val="2"/>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晶体探测器1个</w:t>
            </w:r>
          </w:p>
        </w:tc>
        <w:tc>
          <w:tcPr>
            <w:tcW w:w="6804" w:type="dxa"/>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单元尺寸4x4x20毫米，可接收511KeV伽马射线粒子</w:t>
            </w:r>
          </w:p>
        </w:tc>
      </w:tr>
      <w:tr w:rsidR="001B5B6D" w:rsidRPr="00A40FB0" w:rsidTr="00FC615D">
        <w:trPr>
          <w:gridAfter w:val="1"/>
          <w:wAfter w:w="9" w:type="dxa"/>
          <w:trHeight w:val="454"/>
          <w:jc w:val="center"/>
        </w:trPr>
        <w:tc>
          <w:tcPr>
            <w:tcW w:w="1244" w:type="dxa"/>
            <w:vAlign w:val="center"/>
          </w:tcPr>
          <w:p w:rsidR="001B5B6D" w:rsidRDefault="001B5B6D">
            <w:pPr>
              <w:jc w:val="center"/>
              <w:rPr>
                <w:rFonts w:ascii="宋体" w:hAnsi="宋体" w:cs="宋体"/>
                <w:b/>
                <w:bCs/>
                <w:sz w:val="20"/>
                <w:szCs w:val="20"/>
              </w:rPr>
            </w:pPr>
            <w:r>
              <w:rPr>
                <w:rFonts w:hint="eastAsia"/>
                <w:b/>
                <w:bCs/>
                <w:sz w:val="20"/>
                <w:szCs w:val="20"/>
              </w:rPr>
              <w:t>3</w:t>
            </w:r>
          </w:p>
        </w:tc>
        <w:tc>
          <w:tcPr>
            <w:tcW w:w="1800" w:type="dxa"/>
            <w:gridSpan w:val="2"/>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探测器电源1个</w:t>
            </w:r>
          </w:p>
        </w:tc>
        <w:tc>
          <w:tcPr>
            <w:tcW w:w="6804" w:type="dxa"/>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数字输出：+6.5V，4.6A; +4.5V,13A</w:t>
            </w:r>
            <w:r>
              <w:rPr>
                <w:rFonts w:ascii="等线" w:eastAsia="等线" w:hAnsi="等线" w:hint="eastAsia"/>
                <w:color w:val="000000"/>
                <w:sz w:val="20"/>
                <w:szCs w:val="20"/>
              </w:rPr>
              <w:br/>
              <w:t>模拟输出：+8V，5A；-8V，5A</w:t>
            </w:r>
          </w:p>
        </w:tc>
      </w:tr>
      <w:tr w:rsidR="001B5B6D" w:rsidRPr="00A40FB0" w:rsidTr="00FC615D">
        <w:trPr>
          <w:gridAfter w:val="1"/>
          <w:wAfter w:w="9" w:type="dxa"/>
          <w:trHeight w:val="454"/>
          <w:jc w:val="center"/>
        </w:trPr>
        <w:tc>
          <w:tcPr>
            <w:tcW w:w="1244" w:type="dxa"/>
            <w:vAlign w:val="center"/>
          </w:tcPr>
          <w:p w:rsidR="001B5B6D" w:rsidRDefault="001B5B6D">
            <w:pPr>
              <w:jc w:val="center"/>
              <w:rPr>
                <w:rFonts w:ascii="宋体" w:hAnsi="宋体" w:cs="宋体"/>
                <w:b/>
                <w:bCs/>
                <w:sz w:val="20"/>
                <w:szCs w:val="20"/>
              </w:rPr>
            </w:pPr>
            <w:r>
              <w:rPr>
                <w:rFonts w:hint="eastAsia"/>
                <w:b/>
                <w:bCs/>
                <w:sz w:val="20"/>
                <w:szCs w:val="20"/>
              </w:rPr>
              <w:t>4</w:t>
            </w:r>
          </w:p>
        </w:tc>
        <w:tc>
          <w:tcPr>
            <w:tcW w:w="1800" w:type="dxa"/>
            <w:gridSpan w:val="2"/>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氦气管1个</w:t>
            </w:r>
          </w:p>
        </w:tc>
        <w:tc>
          <w:tcPr>
            <w:tcW w:w="6804" w:type="dxa"/>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20米，带90度接头，无磁</w:t>
            </w:r>
          </w:p>
        </w:tc>
      </w:tr>
      <w:tr w:rsidR="001B5B6D" w:rsidRPr="00A40FB0" w:rsidTr="00FC615D">
        <w:trPr>
          <w:gridAfter w:val="1"/>
          <w:wAfter w:w="9" w:type="dxa"/>
          <w:trHeight w:val="454"/>
          <w:jc w:val="center"/>
        </w:trPr>
        <w:tc>
          <w:tcPr>
            <w:tcW w:w="1244" w:type="dxa"/>
            <w:vMerge w:val="restart"/>
            <w:vAlign w:val="center"/>
          </w:tcPr>
          <w:p w:rsidR="001B5B6D" w:rsidRDefault="001B5B6D">
            <w:pPr>
              <w:jc w:val="center"/>
              <w:rPr>
                <w:rFonts w:ascii="宋体" w:hAnsi="宋体" w:cs="宋体"/>
                <w:b/>
                <w:bCs/>
                <w:sz w:val="20"/>
                <w:szCs w:val="20"/>
              </w:rPr>
            </w:pPr>
            <w:r>
              <w:rPr>
                <w:rFonts w:hint="eastAsia"/>
                <w:b/>
                <w:bCs/>
                <w:sz w:val="20"/>
                <w:szCs w:val="20"/>
              </w:rPr>
              <w:t>5</w:t>
            </w:r>
          </w:p>
        </w:tc>
        <w:tc>
          <w:tcPr>
            <w:tcW w:w="1800" w:type="dxa"/>
            <w:gridSpan w:val="2"/>
            <w:vMerge w:val="restart"/>
            <w:vAlign w:val="center"/>
          </w:tcPr>
          <w:p w:rsidR="001B5B6D" w:rsidRDefault="001B5B6D">
            <w:pPr>
              <w:rPr>
                <w:rFonts w:ascii="等线" w:eastAsia="等线" w:hAnsi="等线" w:cs="宋体"/>
                <w:sz w:val="20"/>
                <w:szCs w:val="20"/>
              </w:rPr>
            </w:pPr>
            <w:r>
              <w:rPr>
                <w:rFonts w:ascii="等线" w:eastAsia="等线" w:hAnsi="等线" w:hint="eastAsia"/>
                <w:sz w:val="20"/>
                <w:szCs w:val="20"/>
              </w:rPr>
              <w:t>其他要求</w:t>
            </w:r>
          </w:p>
        </w:tc>
        <w:tc>
          <w:tcPr>
            <w:tcW w:w="6804" w:type="dxa"/>
            <w:vAlign w:val="center"/>
          </w:tcPr>
          <w:p w:rsidR="001B5B6D" w:rsidRDefault="001B5B6D">
            <w:pPr>
              <w:rPr>
                <w:rFonts w:ascii="等线" w:eastAsia="等线" w:hAnsi="等线" w:cs="宋体"/>
                <w:sz w:val="20"/>
                <w:szCs w:val="20"/>
              </w:rPr>
            </w:pPr>
            <w:r>
              <w:rPr>
                <w:rFonts w:ascii="等线" w:eastAsia="等线" w:hAnsi="等线" w:hint="eastAsia"/>
                <w:sz w:val="20"/>
                <w:szCs w:val="20"/>
              </w:rPr>
              <w:t>5.1 投标人在我省有长期稳定的服务机构</w:t>
            </w:r>
          </w:p>
        </w:tc>
      </w:tr>
      <w:tr w:rsidR="001B5B6D" w:rsidRPr="00A40FB0" w:rsidTr="00FC615D">
        <w:trPr>
          <w:gridAfter w:val="1"/>
          <w:wAfter w:w="9" w:type="dxa"/>
          <w:trHeight w:val="454"/>
          <w:jc w:val="center"/>
        </w:trPr>
        <w:tc>
          <w:tcPr>
            <w:tcW w:w="1244" w:type="dxa"/>
            <w:vMerge/>
            <w:vAlign w:val="center"/>
          </w:tcPr>
          <w:p w:rsidR="001B5B6D" w:rsidRDefault="001B5B6D">
            <w:pPr>
              <w:rPr>
                <w:rFonts w:ascii="宋体" w:hAnsi="宋体" w:cs="宋体"/>
                <w:b/>
                <w:bCs/>
                <w:sz w:val="20"/>
                <w:szCs w:val="20"/>
              </w:rPr>
            </w:pPr>
          </w:p>
        </w:tc>
        <w:tc>
          <w:tcPr>
            <w:tcW w:w="1800" w:type="dxa"/>
            <w:gridSpan w:val="2"/>
            <w:vMerge/>
            <w:vAlign w:val="center"/>
          </w:tcPr>
          <w:p w:rsidR="001B5B6D" w:rsidRDefault="001B5B6D">
            <w:pPr>
              <w:rPr>
                <w:rFonts w:ascii="等线" w:eastAsia="等线" w:hAnsi="等线" w:cs="宋体"/>
                <w:sz w:val="20"/>
                <w:szCs w:val="20"/>
              </w:rPr>
            </w:pPr>
          </w:p>
        </w:tc>
        <w:tc>
          <w:tcPr>
            <w:tcW w:w="6804" w:type="dxa"/>
            <w:vAlign w:val="center"/>
          </w:tcPr>
          <w:p w:rsidR="001B5B6D" w:rsidRDefault="001B5B6D">
            <w:pPr>
              <w:rPr>
                <w:rFonts w:ascii="等线" w:eastAsia="等线" w:hAnsi="等线" w:cs="宋体"/>
                <w:sz w:val="20"/>
                <w:szCs w:val="20"/>
              </w:rPr>
            </w:pPr>
            <w:r>
              <w:rPr>
                <w:rFonts w:ascii="等线" w:eastAsia="等线" w:hAnsi="等线" w:hint="eastAsia"/>
                <w:sz w:val="20"/>
                <w:szCs w:val="20"/>
              </w:rPr>
              <w:t>5.2 西安内服务机构需配备有至少两名全职的、厂家认证的工程师，需提供当年更新的资质证明（复印件加盖公章）</w:t>
            </w:r>
          </w:p>
        </w:tc>
      </w:tr>
      <w:tr w:rsidR="001B5B6D" w:rsidRPr="00A40FB0" w:rsidTr="00FC615D">
        <w:trPr>
          <w:gridAfter w:val="1"/>
          <w:wAfter w:w="9" w:type="dxa"/>
          <w:trHeight w:val="454"/>
          <w:jc w:val="center"/>
        </w:trPr>
        <w:tc>
          <w:tcPr>
            <w:tcW w:w="1244" w:type="dxa"/>
            <w:vMerge/>
            <w:vAlign w:val="center"/>
          </w:tcPr>
          <w:p w:rsidR="001B5B6D" w:rsidRDefault="001B5B6D">
            <w:pPr>
              <w:rPr>
                <w:rFonts w:ascii="宋体" w:hAnsi="宋体" w:cs="宋体"/>
                <w:b/>
                <w:bCs/>
                <w:sz w:val="20"/>
                <w:szCs w:val="20"/>
              </w:rPr>
            </w:pPr>
          </w:p>
        </w:tc>
        <w:tc>
          <w:tcPr>
            <w:tcW w:w="1800" w:type="dxa"/>
            <w:gridSpan w:val="2"/>
            <w:vMerge/>
            <w:vAlign w:val="center"/>
          </w:tcPr>
          <w:p w:rsidR="001B5B6D" w:rsidRDefault="001B5B6D">
            <w:pPr>
              <w:rPr>
                <w:rFonts w:ascii="等线" w:eastAsia="等线" w:hAnsi="等线" w:cs="宋体"/>
                <w:sz w:val="20"/>
                <w:szCs w:val="20"/>
              </w:rPr>
            </w:pPr>
          </w:p>
        </w:tc>
        <w:tc>
          <w:tcPr>
            <w:tcW w:w="6804" w:type="dxa"/>
            <w:vAlign w:val="center"/>
          </w:tcPr>
          <w:p w:rsidR="001B5B6D" w:rsidRDefault="001B5B6D">
            <w:pPr>
              <w:rPr>
                <w:rFonts w:ascii="等线" w:eastAsia="等线" w:hAnsi="等线" w:cs="宋体"/>
                <w:sz w:val="20"/>
                <w:szCs w:val="20"/>
              </w:rPr>
            </w:pPr>
            <w:r>
              <w:rPr>
                <w:rFonts w:ascii="等线" w:eastAsia="等线" w:hAnsi="等线" w:hint="eastAsia"/>
                <w:sz w:val="20"/>
                <w:szCs w:val="20"/>
              </w:rPr>
              <w:t>5.3 提供经年检有效地营业执照</w:t>
            </w:r>
          </w:p>
        </w:tc>
      </w:tr>
      <w:tr w:rsidR="001B5B6D" w:rsidRPr="00A40FB0" w:rsidTr="00FC615D">
        <w:trPr>
          <w:gridAfter w:val="1"/>
          <w:wAfter w:w="9" w:type="dxa"/>
          <w:trHeight w:val="454"/>
          <w:jc w:val="center"/>
        </w:trPr>
        <w:tc>
          <w:tcPr>
            <w:tcW w:w="1244" w:type="dxa"/>
            <w:vMerge/>
            <w:vAlign w:val="center"/>
          </w:tcPr>
          <w:p w:rsidR="001B5B6D" w:rsidRDefault="001B5B6D">
            <w:pPr>
              <w:rPr>
                <w:rFonts w:ascii="宋体" w:hAnsi="宋体" w:cs="宋体"/>
                <w:b/>
                <w:bCs/>
                <w:sz w:val="20"/>
                <w:szCs w:val="20"/>
              </w:rPr>
            </w:pPr>
          </w:p>
        </w:tc>
        <w:tc>
          <w:tcPr>
            <w:tcW w:w="1800" w:type="dxa"/>
            <w:gridSpan w:val="2"/>
            <w:vMerge/>
            <w:vAlign w:val="center"/>
          </w:tcPr>
          <w:p w:rsidR="001B5B6D" w:rsidRDefault="001B5B6D">
            <w:pPr>
              <w:rPr>
                <w:rFonts w:ascii="等线" w:eastAsia="等线" w:hAnsi="等线" w:cs="宋体"/>
                <w:sz w:val="20"/>
                <w:szCs w:val="20"/>
              </w:rPr>
            </w:pPr>
          </w:p>
        </w:tc>
        <w:tc>
          <w:tcPr>
            <w:tcW w:w="6804" w:type="dxa"/>
            <w:vAlign w:val="center"/>
          </w:tcPr>
          <w:p w:rsidR="001B5B6D" w:rsidRDefault="001B5B6D">
            <w:pPr>
              <w:rPr>
                <w:rFonts w:ascii="等线" w:eastAsia="等线" w:hAnsi="等线" w:cs="宋体"/>
                <w:sz w:val="20"/>
                <w:szCs w:val="20"/>
              </w:rPr>
            </w:pPr>
            <w:r>
              <w:rPr>
                <w:rFonts w:ascii="等线" w:eastAsia="等线" w:hAnsi="等线" w:hint="eastAsia"/>
                <w:sz w:val="20"/>
                <w:szCs w:val="20"/>
              </w:rPr>
              <w:t>5.4 所更换的备件必须为符合厂家出厂标准的全新配件</w:t>
            </w:r>
          </w:p>
        </w:tc>
      </w:tr>
      <w:tr w:rsidR="001B5B6D" w:rsidRPr="00A40FB0" w:rsidTr="00FC615D">
        <w:trPr>
          <w:gridAfter w:val="1"/>
          <w:wAfter w:w="9" w:type="dxa"/>
          <w:trHeight w:val="454"/>
          <w:jc w:val="center"/>
        </w:trPr>
        <w:tc>
          <w:tcPr>
            <w:tcW w:w="1244" w:type="dxa"/>
            <w:vAlign w:val="center"/>
          </w:tcPr>
          <w:p w:rsidR="001B5B6D" w:rsidRDefault="001B5B6D">
            <w:pPr>
              <w:jc w:val="center"/>
              <w:rPr>
                <w:rFonts w:ascii="等线" w:eastAsia="等线" w:hAnsi="等线" w:cs="宋体"/>
                <w:b/>
                <w:bCs/>
                <w:color w:val="000000"/>
                <w:sz w:val="20"/>
                <w:szCs w:val="20"/>
              </w:rPr>
            </w:pPr>
            <w:r>
              <w:rPr>
                <w:rFonts w:ascii="等线" w:eastAsia="等线" w:hAnsi="等线" w:hint="eastAsia"/>
                <w:b/>
                <w:bCs/>
                <w:color w:val="000000"/>
                <w:sz w:val="20"/>
                <w:szCs w:val="20"/>
              </w:rPr>
              <w:t>★6</w:t>
            </w:r>
          </w:p>
        </w:tc>
        <w:tc>
          <w:tcPr>
            <w:tcW w:w="1800" w:type="dxa"/>
            <w:gridSpan w:val="2"/>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售后</w:t>
            </w:r>
          </w:p>
        </w:tc>
        <w:tc>
          <w:tcPr>
            <w:tcW w:w="6804" w:type="dxa"/>
            <w:vAlign w:val="center"/>
          </w:tcPr>
          <w:p w:rsidR="001B5B6D" w:rsidRDefault="001B5B6D">
            <w:pPr>
              <w:rPr>
                <w:rFonts w:ascii="等线" w:eastAsia="等线" w:hAnsi="等线" w:cs="宋体"/>
                <w:color w:val="000000"/>
                <w:sz w:val="20"/>
                <w:szCs w:val="20"/>
              </w:rPr>
            </w:pPr>
            <w:r>
              <w:rPr>
                <w:rFonts w:ascii="等线" w:eastAsia="等线" w:hAnsi="等线" w:hint="eastAsia"/>
                <w:color w:val="000000"/>
                <w:sz w:val="20"/>
                <w:szCs w:val="20"/>
              </w:rPr>
              <w:t>免费质保一年</w:t>
            </w:r>
          </w:p>
        </w:tc>
      </w:tr>
    </w:tbl>
    <w:p w:rsidR="00427A22" w:rsidRPr="00427A22" w:rsidRDefault="00427A22" w:rsidP="00427A22">
      <w:pPr>
        <w:spacing w:line="360" w:lineRule="auto"/>
        <w:jc w:val="left"/>
        <w:outlineLvl w:val="1"/>
        <w:rPr>
          <w:rFonts w:ascii="宋体" w:hAnsi="宋体"/>
          <w:sz w:val="20"/>
          <w:szCs w:val="20"/>
        </w:rPr>
        <w:sectPr w:rsidR="00427A22" w:rsidRPr="00427A22" w:rsidSect="008D2813">
          <w:pgSz w:w="11906" w:h="16838"/>
          <w:pgMar w:top="1440" w:right="1800" w:bottom="1440" w:left="1800" w:header="851" w:footer="992" w:gutter="0"/>
          <w:cols w:space="425"/>
          <w:docGrid w:type="lines" w:linePitch="312"/>
        </w:sectPr>
      </w:pPr>
    </w:p>
    <w:p w:rsidR="00427A22" w:rsidRPr="00427A22" w:rsidRDefault="00427A22" w:rsidP="00427A22">
      <w:pPr>
        <w:spacing w:line="360" w:lineRule="auto"/>
        <w:jc w:val="left"/>
        <w:outlineLvl w:val="1"/>
        <w:rPr>
          <w:rFonts w:ascii="宋体" w:hAnsi="宋体"/>
          <w:sz w:val="20"/>
          <w:szCs w:val="20"/>
        </w:rPr>
      </w:pPr>
      <w:r w:rsidRPr="00427A22">
        <w:rPr>
          <w:rFonts w:ascii="宋体" w:hAnsi="宋体"/>
          <w:sz w:val="20"/>
          <w:szCs w:val="20"/>
        </w:rPr>
        <w:lastRenderedPageBreak/>
        <w:t>2022-JKMTDY-F5055</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6341"/>
        <w:gridCol w:w="9"/>
      </w:tblGrid>
      <w:tr w:rsidR="00427A22" w:rsidRPr="00427A22" w:rsidTr="00FC615D">
        <w:trPr>
          <w:trHeight w:val="651"/>
          <w:jc w:val="center"/>
        </w:trPr>
        <w:tc>
          <w:tcPr>
            <w:tcW w:w="2129" w:type="dxa"/>
            <w:gridSpan w:val="2"/>
            <w:vAlign w:val="center"/>
          </w:tcPr>
          <w:p w:rsidR="00427A22" w:rsidRPr="00427A22" w:rsidRDefault="00427A22" w:rsidP="00427A22">
            <w:pPr>
              <w:spacing w:line="360" w:lineRule="auto"/>
              <w:jc w:val="center"/>
              <w:outlineLvl w:val="1"/>
              <w:rPr>
                <w:rFonts w:ascii="宋体" w:hAnsi="宋体"/>
                <w:sz w:val="20"/>
                <w:szCs w:val="20"/>
              </w:rPr>
            </w:pPr>
            <w:r w:rsidRPr="00427A22">
              <w:rPr>
                <w:rFonts w:ascii="宋体" w:hAnsi="宋体" w:hint="eastAsia"/>
                <w:sz w:val="20"/>
                <w:szCs w:val="20"/>
              </w:rPr>
              <w:t>项目名称</w:t>
            </w:r>
          </w:p>
        </w:tc>
        <w:tc>
          <w:tcPr>
            <w:tcW w:w="7770" w:type="dxa"/>
            <w:gridSpan w:val="3"/>
            <w:vAlign w:val="center"/>
          </w:tcPr>
          <w:p w:rsidR="00427A22" w:rsidRPr="00427A22" w:rsidRDefault="00427A22" w:rsidP="00427A22">
            <w:pPr>
              <w:spacing w:line="360" w:lineRule="auto"/>
              <w:jc w:val="center"/>
              <w:outlineLvl w:val="1"/>
              <w:rPr>
                <w:rFonts w:ascii="宋体" w:hAnsi="宋体"/>
                <w:sz w:val="20"/>
                <w:szCs w:val="20"/>
              </w:rPr>
            </w:pPr>
            <w:r w:rsidRPr="00427A22">
              <w:rPr>
                <w:rFonts w:ascii="宋体" w:hAnsi="宋体" w:hint="eastAsia"/>
                <w:sz w:val="20"/>
                <w:szCs w:val="20"/>
              </w:rPr>
              <w:t>双能量X线骨密度仪球管</w:t>
            </w:r>
          </w:p>
        </w:tc>
      </w:tr>
      <w:tr w:rsidR="00427A22" w:rsidRPr="00427A22" w:rsidTr="00FC615D">
        <w:trPr>
          <w:trHeight w:val="651"/>
          <w:jc w:val="center"/>
        </w:trPr>
        <w:tc>
          <w:tcPr>
            <w:tcW w:w="2129" w:type="dxa"/>
            <w:gridSpan w:val="2"/>
            <w:vAlign w:val="center"/>
          </w:tcPr>
          <w:p w:rsidR="00427A22" w:rsidRPr="00A40FB0" w:rsidRDefault="00427A22" w:rsidP="00427A22">
            <w:pPr>
              <w:spacing w:line="360" w:lineRule="auto"/>
              <w:jc w:val="center"/>
              <w:outlineLvl w:val="1"/>
              <w:rPr>
                <w:rFonts w:ascii="宋体" w:hAnsi="宋体"/>
                <w:sz w:val="20"/>
                <w:szCs w:val="20"/>
              </w:rPr>
            </w:pPr>
            <w:r w:rsidRPr="00A40FB0">
              <w:rPr>
                <w:rFonts w:ascii="宋体" w:hAnsi="宋体" w:hint="eastAsia"/>
                <w:sz w:val="20"/>
                <w:szCs w:val="20"/>
              </w:rPr>
              <w:t>设备数量</w:t>
            </w:r>
          </w:p>
        </w:tc>
        <w:tc>
          <w:tcPr>
            <w:tcW w:w="7770" w:type="dxa"/>
            <w:gridSpan w:val="3"/>
            <w:vAlign w:val="center"/>
          </w:tcPr>
          <w:p w:rsidR="00427A22" w:rsidRPr="00A40FB0" w:rsidRDefault="00427A22" w:rsidP="00427A22">
            <w:pPr>
              <w:spacing w:line="360" w:lineRule="auto"/>
              <w:jc w:val="center"/>
              <w:outlineLvl w:val="1"/>
              <w:rPr>
                <w:rFonts w:ascii="宋体" w:hAnsi="宋体"/>
                <w:sz w:val="20"/>
                <w:szCs w:val="20"/>
              </w:rPr>
            </w:pPr>
            <w:r>
              <w:rPr>
                <w:rFonts w:ascii="宋体" w:hAnsi="宋体" w:hint="eastAsia"/>
                <w:sz w:val="20"/>
                <w:szCs w:val="20"/>
              </w:rPr>
              <w:t>1</w:t>
            </w:r>
          </w:p>
        </w:tc>
      </w:tr>
      <w:tr w:rsidR="00427A22" w:rsidRPr="00427A22" w:rsidTr="00FC615D">
        <w:trPr>
          <w:trHeight w:val="651"/>
          <w:jc w:val="center"/>
        </w:trPr>
        <w:tc>
          <w:tcPr>
            <w:tcW w:w="2129" w:type="dxa"/>
            <w:gridSpan w:val="2"/>
            <w:vAlign w:val="center"/>
          </w:tcPr>
          <w:p w:rsidR="00427A22" w:rsidRPr="00427A22" w:rsidRDefault="00427A22" w:rsidP="00427A22">
            <w:pPr>
              <w:spacing w:line="360" w:lineRule="auto"/>
              <w:jc w:val="center"/>
              <w:outlineLvl w:val="1"/>
              <w:rPr>
                <w:rFonts w:ascii="宋体" w:hAnsi="宋体"/>
                <w:sz w:val="20"/>
                <w:szCs w:val="20"/>
              </w:rPr>
            </w:pPr>
            <w:r w:rsidRPr="00427A22">
              <w:rPr>
                <w:rFonts w:ascii="宋体" w:hAnsi="宋体" w:hint="eastAsia"/>
                <w:sz w:val="20"/>
                <w:szCs w:val="20"/>
              </w:rPr>
              <w:t>最高投标限价</w:t>
            </w:r>
          </w:p>
        </w:tc>
        <w:tc>
          <w:tcPr>
            <w:tcW w:w="7770" w:type="dxa"/>
            <w:gridSpan w:val="3"/>
            <w:vAlign w:val="center"/>
          </w:tcPr>
          <w:p w:rsidR="00427A22" w:rsidRPr="00427A22" w:rsidRDefault="00427A22" w:rsidP="00427A22">
            <w:pPr>
              <w:spacing w:line="360" w:lineRule="auto"/>
              <w:jc w:val="center"/>
              <w:outlineLvl w:val="1"/>
              <w:rPr>
                <w:rFonts w:ascii="宋体" w:hAnsi="宋体"/>
                <w:sz w:val="20"/>
                <w:szCs w:val="20"/>
              </w:rPr>
            </w:pPr>
            <w:r w:rsidRPr="00427A22">
              <w:rPr>
                <w:rFonts w:ascii="宋体" w:hAnsi="宋体" w:hint="eastAsia"/>
                <w:sz w:val="20"/>
                <w:szCs w:val="20"/>
              </w:rPr>
              <w:t>49万元</w:t>
            </w:r>
          </w:p>
        </w:tc>
      </w:tr>
      <w:tr w:rsidR="00427A22" w:rsidRPr="00427A22" w:rsidTr="00FC615D">
        <w:trPr>
          <w:gridAfter w:val="1"/>
          <w:wAfter w:w="9" w:type="dxa"/>
          <w:trHeight w:val="651"/>
          <w:jc w:val="center"/>
        </w:trPr>
        <w:tc>
          <w:tcPr>
            <w:tcW w:w="9890" w:type="dxa"/>
            <w:gridSpan w:val="4"/>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技术参数要求</w:t>
            </w:r>
          </w:p>
        </w:tc>
      </w:tr>
      <w:tr w:rsidR="00427A22" w:rsidRPr="00427A22" w:rsidTr="00FC615D">
        <w:trPr>
          <w:gridAfter w:val="1"/>
          <w:wAfter w:w="9" w:type="dxa"/>
          <w:trHeight w:val="651"/>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序号</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指标名称</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技术参数</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兼容性</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提供匹配于GE IDXA骨密度仪设备上使用的球管</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2</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电压</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100KV</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3</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阳极输入功率</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250W</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4</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最大阳极热容量</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50KJ</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5</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阳极靶面材质</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钨</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6</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焦点尺寸</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宽度0.25mm~0.42mm,长度0.6mm~0.85mm</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7</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额定负载</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100W，2.5mA</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8</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连续负载</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最大30分钟持续100W, 2.5mA</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9</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靶面角度</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10度</w:t>
            </w:r>
          </w:p>
        </w:tc>
      </w:tr>
      <w:tr w:rsidR="00427A22" w:rsidRPr="00427A22" w:rsidTr="00FC615D">
        <w:trPr>
          <w:gridAfter w:val="1"/>
          <w:wAfter w:w="9" w:type="dxa"/>
          <w:trHeight w:val="567"/>
          <w:jc w:val="center"/>
        </w:trPr>
        <w:tc>
          <w:tcPr>
            <w:tcW w:w="1249" w:type="dxa"/>
            <w:vMerge w:val="restart"/>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10</w:t>
            </w:r>
          </w:p>
        </w:tc>
        <w:tc>
          <w:tcPr>
            <w:tcW w:w="2300" w:type="dxa"/>
            <w:gridSpan w:val="2"/>
            <w:vMerge w:val="restart"/>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其他要求</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10.1 投标人在我省有长期稳定的服务机构</w:t>
            </w:r>
          </w:p>
        </w:tc>
      </w:tr>
      <w:tr w:rsidR="00427A22" w:rsidRPr="00427A22" w:rsidTr="00FC615D">
        <w:trPr>
          <w:gridAfter w:val="1"/>
          <w:wAfter w:w="9" w:type="dxa"/>
          <w:trHeight w:val="567"/>
          <w:jc w:val="center"/>
        </w:trPr>
        <w:tc>
          <w:tcPr>
            <w:tcW w:w="1249" w:type="dxa"/>
            <w:vMerge/>
            <w:vAlign w:val="center"/>
          </w:tcPr>
          <w:p w:rsidR="00427A22" w:rsidRPr="00427A22" w:rsidRDefault="00427A22" w:rsidP="00427A22">
            <w:pPr>
              <w:spacing w:line="360" w:lineRule="auto"/>
              <w:jc w:val="left"/>
              <w:outlineLvl w:val="1"/>
              <w:rPr>
                <w:rFonts w:ascii="宋体" w:hAnsi="宋体"/>
                <w:sz w:val="20"/>
                <w:szCs w:val="20"/>
              </w:rPr>
            </w:pPr>
          </w:p>
        </w:tc>
        <w:tc>
          <w:tcPr>
            <w:tcW w:w="2300" w:type="dxa"/>
            <w:gridSpan w:val="2"/>
            <w:vMerge/>
            <w:vAlign w:val="center"/>
          </w:tcPr>
          <w:p w:rsidR="00427A22" w:rsidRPr="00427A22" w:rsidRDefault="00427A22" w:rsidP="00427A22">
            <w:pPr>
              <w:spacing w:line="360" w:lineRule="auto"/>
              <w:jc w:val="left"/>
              <w:outlineLvl w:val="1"/>
              <w:rPr>
                <w:rFonts w:ascii="宋体" w:hAnsi="宋体"/>
                <w:sz w:val="20"/>
                <w:szCs w:val="20"/>
              </w:rPr>
            </w:pP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10.2 省内服务机构需配备有至少两名全职的、X光 厂家认证的工程师，需提供当年更新的资质证明（复印件加盖公章）</w:t>
            </w:r>
          </w:p>
        </w:tc>
      </w:tr>
      <w:tr w:rsidR="00427A22" w:rsidRPr="00427A22" w:rsidTr="00FC615D">
        <w:trPr>
          <w:gridAfter w:val="1"/>
          <w:wAfter w:w="9" w:type="dxa"/>
          <w:trHeight w:val="567"/>
          <w:jc w:val="center"/>
        </w:trPr>
        <w:tc>
          <w:tcPr>
            <w:tcW w:w="1249" w:type="dxa"/>
            <w:vMerge/>
            <w:vAlign w:val="center"/>
          </w:tcPr>
          <w:p w:rsidR="00427A22" w:rsidRPr="00427A22" w:rsidRDefault="00427A22" w:rsidP="00427A22">
            <w:pPr>
              <w:spacing w:line="360" w:lineRule="auto"/>
              <w:jc w:val="left"/>
              <w:outlineLvl w:val="1"/>
              <w:rPr>
                <w:rFonts w:ascii="宋体" w:hAnsi="宋体"/>
                <w:sz w:val="20"/>
                <w:szCs w:val="20"/>
              </w:rPr>
            </w:pPr>
          </w:p>
        </w:tc>
        <w:tc>
          <w:tcPr>
            <w:tcW w:w="2300" w:type="dxa"/>
            <w:gridSpan w:val="2"/>
            <w:vMerge/>
            <w:vAlign w:val="center"/>
          </w:tcPr>
          <w:p w:rsidR="00427A22" w:rsidRPr="00427A22" w:rsidRDefault="00427A22" w:rsidP="00427A22">
            <w:pPr>
              <w:spacing w:line="360" w:lineRule="auto"/>
              <w:jc w:val="left"/>
              <w:outlineLvl w:val="1"/>
              <w:rPr>
                <w:rFonts w:ascii="宋体" w:hAnsi="宋体"/>
                <w:sz w:val="20"/>
                <w:szCs w:val="20"/>
              </w:rPr>
            </w:pP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10.3 提供经年检有效地营业执照</w:t>
            </w:r>
          </w:p>
        </w:tc>
      </w:tr>
      <w:tr w:rsidR="00427A22" w:rsidRPr="00427A22" w:rsidTr="00FC615D">
        <w:trPr>
          <w:gridAfter w:val="1"/>
          <w:wAfter w:w="9" w:type="dxa"/>
          <w:trHeight w:val="567"/>
          <w:jc w:val="center"/>
        </w:trPr>
        <w:tc>
          <w:tcPr>
            <w:tcW w:w="1249" w:type="dxa"/>
            <w:vMerge/>
            <w:vAlign w:val="center"/>
          </w:tcPr>
          <w:p w:rsidR="00427A22" w:rsidRPr="00427A22" w:rsidRDefault="00427A22" w:rsidP="00427A22">
            <w:pPr>
              <w:spacing w:line="360" w:lineRule="auto"/>
              <w:jc w:val="left"/>
              <w:outlineLvl w:val="1"/>
              <w:rPr>
                <w:rFonts w:ascii="宋体" w:hAnsi="宋体"/>
                <w:sz w:val="20"/>
                <w:szCs w:val="20"/>
              </w:rPr>
            </w:pPr>
          </w:p>
        </w:tc>
        <w:tc>
          <w:tcPr>
            <w:tcW w:w="2300" w:type="dxa"/>
            <w:gridSpan w:val="2"/>
            <w:vMerge/>
            <w:vAlign w:val="center"/>
          </w:tcPr>
          <w:p w:rsidR="00427A22" w:rsidRPr="00427A22" w:rsidRDefault="00427A22" w:rsidP="00427A22">
            <w:pPr>
              <w:spacing w:line="360" w:lineRule="auto"/>
              <w:jc w:val="left"/>
              <w:outlineLvl w:val="1"/>
              <w:rPr>
                <w:rFonts w:ascii="宋体" w:hAnsi="宋体"/>
                <w:sz w:val="20"/>
                <w:szCs w:val="20"/>
              </w:rPr>
            </w:pP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10.4 所更换的备件为原设备零配件同一生产厂家和同一型号规格的全新零配件，并提供零配件的相关材料，包括但不限于：生产厂家质量证明（国内供货）、进口产品须提供报关单（国外供货），提供报关单复印件加盖公章。且备件供应 100%保障。</w:t>
            </w:r>
          </w:p>
        </w:tc>
      </w:tr>
      <w:tr w:rsidR="00427A22" w:rsidRPr="00427A22" w:rsidTr="00FC615D">
        <w:trPr>
          <w:gridAfter w:val="1"/>
          <w:wAfter w:w="9" w:type="dxa"/>
          <w:trHeight w:val="567"/>
          <w:jc w:val="center"/>
        </w:trPr>
        <w:tc>
          <w:tcPr>
            <w:tcW w:w="1249"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★11</w:t>
            </w:r>
          </w:p>
        </w:tc>
        <w:tc>
          <w:tcPr>
            <w:tcW w:w="2300" w:type="dxa"/>
            <w:gridSpan w:val="2"/>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售后</w:t>
            </w:r>
          </w:p>
        </w:tc>
        <w:tc>
          <w:tcPr>
            <w:tcW w:w="6341" w:type="dxa"/>
            <w:vAlign w:val="center"/>
          </w:tcPr>
          <w:p w:rsidR="00427A22" w:rsidRPr="00427A22" w:rsidRDefault="00427A22" w:rsidP="00427A22">
            <w:pPr>
              <w:spacing w:line="360" w:lineRule="auto"/>
              <w:jc w:val="left"/>
              <w:outlineLvl w:val="1"/>
              <w:rPr>
                <w:rFonts w:ascii="宋体" w:hAnsi="宋体"/>
                <w:sz w:val="20"/>
                <w:szCs w:val="20"/>
              </w:rPr>
            </w:pPr>
            <w:r w:rsidRPr="00427A22">
              <w:rPr>
                <w:rFonts w:ascii="宋体" w:hAnsi="宋体" w:hint="eastAsia"/>
                <w:sz w:val="20"/>
                <w:szCs w:val="20"/>
              </w:rPr>
              <w:t>球管免费质保一年</w:t>
            </w:r>
          </w:p>
        </w:tc>
      </w:tr>
    </w:tbl>
    <w:p w:rsidR="00427A22" w:rsidRPr="00F9739D" w:rsidRDefault="00427A22" w:rsidP="00427A22">
      <w:pPr>
        <w:spacing w:line="360" w:lineRule="auto"/>
        <w:jc w:val="left"/>
        <w:outlineLvl w:val="1"/>
        <w:rPr>
          <w:rFonts w:ascii="宋体" w:hAnsi="宋体" w:cs="黑体"/>
          <w:b/>
        </w:rPr>
        <w:sectPr w:rsidR="00427A22" w:rsidRPr="00F9739D" w:rsidSect="008D2813">
          <w:pgSz w:w="11906" w:h="16838"/>
          <w:pgMar w:top="1440" w:right="1800" w:bottom="1440" w:left="1800" w:header="851" w:footer="992" w:gutter="0"/>
          <w:cols w:space="425"/>
          <w:docGrid w:type="lines" w:linePitch="312"/>
        </w:sectPr>
      </w:pPr>
    </w:p>
    <w:p w:rsidR="00834A23" w:rsidRPr="00427A22" w:rsidRDefault="00834A23" w:rsidP="00D4671D">
      <w:pPr>
        <w:spacing w:line="360" w:lineRule="auto"/>
        <w:jc w:val="left"/>
        <w:outlineLvl w:val="1"/>
        <w:rPr>
          <w:rFonts w:ascii="宋体" w:hAnsi="宋体"/>
          <w:sz w:val="21"/>
          <w:szCs w:val="21"/>
        </w:rPr>
        <w:sectPr w:rsidR="00834A23" w:rsidRPr="00427A22" w:rsidSect="00C21F0F">
          <w:pgSz w:w="11906" w:h="16838"/>
          <w:pgMar w:top="1440" w:right="1800" w:bottom="1440" w:left="1800" w:header="851" w:footer="992" w:gutter="0"/>
          <w:cols w:space="425"/>
          <w:docGrid w:type="lines" w:linePitch="312"/>
        </w:sectPr>
      </w:pPr>
    </w:p>
    <w:p w:rsidR="00B5088F" w:rsidRPr="00834A23" w:rsidRDefault="00B5088F" w:rsidP="00B5088F">
      <w:pPr>
        <w:widowControl/>
        <w:jc w:val="left"/>
        <w:rPr>
          <w:rFonts w:ascii="宋体" w:hAnsi="宋体"/>
          <w:sz w:val="21"/>
          <w:szCs w:val="21"/>
        </w:rPr>
      </w:pPr>
    </w:p>
    <w:sectPr w:rsidR="00B5088F" w:rsidRPr="00834A23" w:rsidSect="00C21F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DF7" w:rsidRDefault="00327DF7" w:rsidP="00172244">
      <w:r>
        <w:separator/>
      </w:r>
    </w:p>
  </w:endnote>
  <w:endnote w:type="continuationSeparator" w:id="1">
    <w:p w:rsidR="00327DF7" w:rsidRDefault="00327DF7" w:rsidP="0017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fixed"/>
    <w:sig w:usb0="00000000" w:usb1="080E0000" w:usb2="00000010" w:usb3="00000000" w:csb0="00040000" w:csb1="00000000"/>
  </w:font>
  <w:font w:name="STZhongso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PJWEVC+SimSun">
    <w:altName w:val="微软雅黑"/>
    <w:charset w:val="86"/>
    <w:family w:val="decorative"/>
    <w:pitch w:val="default"/>
    <w:sig w:usb0="00000000" w:usb1="00000000" w:usb2="00000010" w:usb3="00000000" w:csb0="00040000" w:csb1="00000000"/>
  </w:font>
  <w:font w:name="STXihei">
    <w:panose1 w:val="00000000000000000000"/>
    <w:charset w:val="00"/>
    <w:family w:val="roman"/>
    <w:notTrueType/>
    <w:pitch w:val="default"/>
    <w:sig w:usb0="00000000" w:usb1="00000000" w:usb2="00000000" w:usb3="00000000" w:csb0="00000000" w:csb1="00000000"/>
  </w:font>
  <w:font w:name="Bold">
    <w:charset w:val="00"/>
    <w:family w:val="roman"/>
    <w:pitch w:val="default"/>
    <w:sig w:usb0="00000000" w:usb1="00000000" w:usb2="00000000" w:usb3="00000000" w:csb0="00000000"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DF7" w:rsidRDefault="00327DF7" w:rsidP="00172244">
      <w:r>
        <w:separator/>
      </w:r>
    </w:p>
  </w:footnote>
  <w:footnote w:type="continuationSeparator" w:id="1">
    <w:p w:rsidR="00327DF7" w:rsidRDefault="00327DF7" w:rsidP="0017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decimal"/>
      <w:pStyle w:val="1"/>
      <w:lvlText w:val="(%1)"/>
      <w:lvlJc w:val="left"/>
      <w:pPr>
        <w:ind w:left="1555" w:hanging="420"/>
      </w:pPr>
      <w:rPr>
        <w:rFonts w:hint="eastAsia"/>
      </w:rPr>
    </w:lvl>
    <w:lvl w:ilvl="1">
      <w:start w:val="1"/>
      <w:numFmt w:val="bullet"/>
      <w:lvlText w:val=""/>
      <w:lvlJc w:val="left"/>
      <w:pPr>
        <w:ind w:left="1975" w:hanging="420"/>
      </w:pPr>
      <w:rPr>
        <w:rFonts w:ascii="Wingdings" w:hAnsi="Wingdings" w:hint="default"/>
      </w:rPr>
    </w:lvl>
    <w:lvl w:ilvl="2">
      <w:start w:val="1"/>
      <w:numFmt w:val="bullet"/>
      <w:lvlRestart w:val="0"/>
      <w:lvlText w:val=""/>
      <w:lvlJc w:val="left"/>
      <w:pPr>
        <w:ind w:left="2395" w:hanging="420"/>
      </w:pPr>
      <w:rPr>
        <w:rFonts w:ascii="Wingdings" w:hAnsi="Wingdings" w:hint="default"/>
      </w:rPr>
    </w:lvl>
    <w:lvl w:ilvl="3">
      <w:start w:val="1"/>
      <w:numFmt w:val="bullet"/>
      <w:lvlRestart w:val="0"/>
      <w:lvlText w:val=""/>
      <w:lvlJc w:val="left"/>
      <w:pPr>
        <w:ind w:left="2815" w:hanging="420"/>
      </w:pPr>
      <w:rPr>
        <w:rFonts w:ascii="Wingdings" w:hAnsi="Wingdings" w:hint="default"/>
      </w:rPr>
    </w:lvl>
    <w:lvl w:ilvl="4">
      <w:start w:val="1"/>
      <w:numFmt w:val="bullet"/>
      <w:lvlRestart w:val="0"/>
      <w:lvlText w:val=""/>
      <w:lvlJc w:val="left"/>
      <w:pPr>
        <w:ind w:left="3235" w:hanging="420"/>
      </w:pPr>
      <w:rPr>
        <w:rFonts w:ascii="Wingdings" w:hAnsi="Wingdings" w:hint="default"/>
      </w:rPr>
    </w:lvl>
    <w:lvl w:ilvl="5">
      <w:start w:val="1"/>
      <w:numFmt w:val="bullet"/>
      <w:lvlRestart w:val="0"/>
      <w:lvlText w:val=""/>
      <w:lvlJc w:val="left"/>
      <w:pPr>
        <w:ind w:left="3655" w:hanging="420"/>
      </w:pPr>
      <w:rPr>
        <w:rFonts w:ascii="Wingdings" w:hAnsi="Wingdings" w:hint="default"/>
      </w:rPr>
    </w:lvl>
    <w:lvl w:ilvl="6">
      <w:start w:val="1"/>
      <w:numFmt w:val="bullet"/>
      <w:lvlRestart w:val="0"/>
      <w:lvlText w:val=""/>
      <w:lvlJc w:val="left"/>
      <w:pPr>
        <w:ind w:left="4075" w:hanging="420"/>
      </w:pPr>
      <w:rPr>
        <w:rFonts w:ascii="Wingdings" w:hAnsi="Wingdings" w:hint="default"/>
      </w:rPr>
    </w:lvl>
    <w:lvl w:ilvl="7">
      <w:start w:val="1"/>
      <w:numFmt w:val="bullet"/>
      <w:lvlRestart w:val="0"/>
      <w:lvlText w:val=""/>
      <w:lvlJc w:val="left"/>
      <w:pPr>
        <w:ind w:left="4495" w:hanging="420"/>
      </w:pPr>
      <w:rPr>
        <w:rFonts w:ascii="Wingdings" w:hAnsi="Wingdings" w:hint="default"/>
      </w:rPr>
    </w:lvl>
    <w:lvl w:ilvl="8">
      <w:start w:val="1"/>
      <w:numFmt w:val="bullet"/>
      <w:lvlRestart w:val="0"/>
      <w:lvlText w:val=""/>
      <w:lvlJc w:val="left"/>
      <w:pPr>
        <w:ind w:left="4915" w:hanging="420"/>
      </w:pPr>
      <w:rPr>
        <w:rFonts w:ascii="Wingdings" w:hAnsi="Wingdings" w:hint="default"/>
      </w:rPr>
    </w:lvl>
  </w:abstractNum>
  <w:abstractNum w:abstractNumId="1">
    <w:nsid w:val="07DA58EE"/>
    <w:multiLevelType w:val="multilevel"/>
    <w:tmpl w:val="07DA58EE"/>
    <w:lvl w:ilvl="0">
      <w:start w:val="1"/>
      <w:numFmt w:val="chineseCountingThousand"/>
      <w:lvlText w:val="（%1）"/>
      <w:lvlJc w:val="left"/>
      <w:pPr>
        <w:tabs>
          <w:tab w:val="left" w:pos="988"/>
        </w:tabs>
        <w:ind w:left="988"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461EF2"/>
    <w:multiLevelType w:val="multilevel"/>
    <w:tmpl w:val="0B461EF2"/>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
    <w:nsid w:val="0D907DB2"/>
    <w:multiLevelType w:val="multilevel"/>
    <w:tmpl w:val="0D907DB2"/>
    <w:lvl w:ilvl="0">
      <w:start w:val="1"/>
      <w:numFmt w:val="decimal"/>
      <w:suff w:val="nothing"/>
      <w:lvlText w:val="%1."/>
      <w:lvlJc w:val="left"/>
      <w:pPr>
        <w:ind w:left="562"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nsid w:val="0E7C6F8E"/>
    <w:multiLevelType w:val="multilevel"/>
    <w:tmpl w:val="0E7C6F8E"/>
    <w:lvl w:ilvl="0">
      <w:start w:val="1"/>
      <w:numFmt w:val="decimal"/>
      <w:suff w:val="nothing"/>
      <w:lvlText w:val="%1."/>
      <w:lvlJc w:val="left"/>
      <w:pPr>
        <w:ind w:left="2643"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5">
    <w:nsid w:val="13C65904"/>
    <w:multiLevelType w:val="multilevel"/>
    <w:tmpl w:val="13C65904"/>
    <w:lvl w:ilvl="0">
      <w:start w:val="1"/>
      <w:numFmt w:val="chineseCountingThousand"/>
      <w:lvlText w:val="（%1）"/>
      <w:lvlJc w:val="left"/>
      <w:pPr>
        <w:tabs>
          <w:tab w:val="left" w:pos="0"/>
        </w:tabs>
        <w:ind w:left="0" w:firstLine="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4203369"/>
    <w:multiLevelType w:val="multilevel"/>
    <w:tmpl w:val="14203369"/>
    <w:lvl w:ilvl="0">
      <w:start w:val="1"/>
      <w:numFmt w:val="chineseCountingThousand"/>
      <w:lvlText w:val="（%1）"/>
      <w:lvlJc w:val="left"/>
      <w:pPr>
        <w:tabs>
          <w:tab w:val="left" w:pos="1020"/>
        </w:tabs>
        <w:ind w:left="1020" w:hanging="420"/>
      </w:pPr>
      <w:rPr>
        <w:rFonts w:cs="Times New Roman" w:hint="eastAsia"/>
      </w:rPr>
    </w:lvl>
    <w:lvl w:ilvl="1">
      <w:start w:val="2"/>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512149C"/>
    <w:multiLevelType w:val="multilevel"/>
    <w:tmpl w:val="1512149C"/>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73E5BAE"/>
    <w:multiLevelType w:val="multilevel"/>
    <w:tmpl w:val="173E5BAE"/>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9">
    <w:nsid w:val="189657E0"/>
    <w:multiLevelType w:val="multilevel"/>
    <w:tmpl w:val="189657E0"/>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9E93713"/>
    <w:multiLevelType w:val="hybridMultilevel"/>
    <w:tmpl w:val="274837F0"/>
    <w:lvl w:ilvl="0" w:tplc="450AED36">
      <w:start w:val="1"/>
      <w:numFmt w:val="decimal"/>
      <w:suff w:val="nothing"/>
      <w:lvlText w:val="%1."/>
      <w:lvlJc w:val="left"/>
      <w:pPr>
        <w:ind w:left="0" w:firstLine="95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7F23CB"/>
    <w:multiLevelType w:val="multilevel"/>
    <w:tmpl w:val="1A7F23CB"/>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2"/>
      <w:numFmt w:val="decimal"/>
      <w:lvlText w:val="%2、"/>
      <w:lvlJc w:val="left"/>
      <w:pPr>
        <w:ind w:left="780" w:hanging="360"/>
      </w:pPr>
      <w:rPr>
        <w:rFonts w:hint="default"/>
      </w:rPr>
    </w:lvl>
    <w:lvl w:ilvl="2">
      <w:start w:val="1"/>
      <w:numFmt w:val="japaneseCounting"/>
      <w:lvlText w:val="%3、"/>
      <w:lvlJc w:val="left"/>
      <w:pPr>
        <w:ind w:left="1320" w:hanging="480"/>
      </w:pPr>
      <w:rPr>
        <w:rFonts w:cs="黑体"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A916EE1"/>
    <w:multiLevelType w:val="multilevel"/>
    <w:tmpl w:val="1A916EE1"/>
    <w:lvl w:ilvl="0">
      <w:start w:val="1"/>
      <w:numFmt w:val="chineseCountingThousand"/>
      <w:lvlText w:val="%1、"/>
      <w:lvlJc w:val="left"/>
      <w:pPr>
        <w:tabs>
          <w:tab w:val="left" w:pos="1020"/>
        </w:tabs>
        <w:ind w:left="1020" w:hanging="420"/>
      </w:pPr>
      <w:rPr>
        <w:rFonts w:cs="Times New Roman"/>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13">
    <w:nsid w:val="1B177851"/>
    <w:multiLevelType w:val="multilevel"/>
    <w:tmpl w:val="1B177851"/>
    <w:lvl w:ilvl="0">
      <w:start w:val="1"/>
      <w:numFmt w:val="decimal"/>
      <w:suff w:val="nothing"/>
      <w:lvlText w:val="%1."/>
      <w:lvlJc w:val="left"/>
      <w:pPr>
        <w:ind w:left="4106" w:hanging="420"/>
      </w:pPr>
      <w:rPr>
        <w:rFonts w:ascii="宋体" w:eastAsia="宋体" w:hAnsi="宋体" w:cs="Times New Roman" w:hint="eastAsia"/>
      </w:rPr>
    </w:lvl>
    <w:lvl w:ilvl="1">
      <w:start w:val="1"/>
      <w:numFmt w:val="lowerLetter"/>
      <w:lvlText w:val="%2)"/>
      <w:lvlJc w:val="left"/>
      <w:pPr>
        <w:tabs>
          <w:tab w:val="left" w:pos="-113"/>
        </w:tabs>
        <w:ind w:left="-113" w:hanging="420"/>
      </w:pPr>
      <w:rPr>
        <w:rFonts w:cs="Times New Roman"/>
      </w:rPr>
    </w:lvl>
    <w:lvl w:ilvl="2">
      <w:start w:val="1"/>
      <w:numFmt w:val="lowerRoman"/>
      <w:lvlText w:val="%3."/>
      <w:lvlJc w:val="right"/>
      <w:pPr>
        <w:tabs>
          <w:tab w:val="left" w:pos="307"/>
        </w:tabs>
        <w:ind w:left="307" w:hanging="420"/>
      </w:pPr>
      <w:rPr>
        <w:rFonts w:cs="Times New Roman"/>
      </w:rPr>
    </w:lvl>
    <w:lvl w:ilvl="3">
      <w:start w:val="1"/>
      <w:numFmt w:val="decimal"/>
      <w:lvlText w:val="%4."/>
      <w:lvlJc w:val="left"/>
      <w:pPr>
        <w:tabs>
          <w:tab w:val="left" w:pos="727"/>
        </w:tabs>
        <w:ind w:left="727" w:hanging="420"/>
      </w:pPr>
      <w:rPr>
        <w:rFonts w:cs="Times New Roman"/>
      </w:rPr>
    </w:lvl>
    <w:lvl w:ilvl="4">
      <w:start w:val="1"/>
      <w:numFmt w:val="lowerLetter"/>
      <w:lvlText w:val="%5)"/>
      <w:lvlJc w:val="left"/>
      <w:pPr>
        <w:tabs>
          <w:tab w:val="left" w:pos="1147"/>
        </w:tabs>
        <w:ind w:left="1147" w:hanging="420"/>
      </w:pPr>
      <w:rPr>
        <w:rFonts w:cs="Times New Roman"/>
      </w:rPr>
    </w:lvl>
    <w:lvl w:ilvl="5">
      <w:start w:val="1"/>
      <w:numFmt w:val="lowerRoman"/>
      <w:lvlText w:val="%6."/>
      <w:lvlJc w:val="right"/>
      <w:pPr>
        <w:tabs>
          <w:tab w:val="left" w:pos="1567"/>
        </w:tabs>
        <w:ind w:left="1567" w:hanging="420"/>
      </w:pPr>
      <w:rPr>
        <w:rFonts w:cs="Times New Roman"/>
      </w:rPr>
    </w:lvl>
    <w:lvl w:ilvl="6">
      <w:start w:val="1"/>
      <w:numFmt w:val="decimal"/>
      <w:lvlText w:val="%7."/>
      <w:lvlJc w:val="left"/>
      <w:pPr>
        <w:tabs>
          <w:tab w:val="left" w:pos="1987"/>
        </w:tabs>
        <w:ind w:left="1987" w:hanging="420"/>
      </w:pPr>
      <w:rPr>
        <w:rFonts w:cs="Times New Roman"/>
      </w:rPr>
    </w:lvl>
    <w:lvl w:ilvl="7">
      <w:start w:val="1"/>
      <w:numFmt w:val="lowerLetter"/>
      <w:lvlText w:val="%8)"/>
      <w:lvlJc w:val="left"/>
      <w:pPr>
        <w:tabs>
          <w:tab w:val="left" w:pos="2407"/>
        </w:tabs>
        <w:ind w:left="2407" w:hanging="420"/>
      </w:pPr>
      <w:rPr>
        <w:rFonts w:cs="Times New Roman"/>
      </w:rPr>
    </w:lvl>
    <w:lvl w:ilvl="8">
      <w:start w:val="1"/>
      <w:numFmt w:val="lowerRoman"/>
      <w:lvlText w:val="%9."/>
      <w:lvlJc w:val="right"/>
      <w:pPr>
        <w:tabs>
          <w:tab w:val="left" w:pos="2827"/>
        </w:tabs>
        <w:ind w:left="2827" w:hanging="420"/>
      </w:pPr>
      <w:rPr>
        <w:rFonts w:cs="Times New Roman"/>
      </w:rPr>
    </w:lvl>
  </w:abstractNum>
  <w:abstractNum w:abstractNumId="14">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F2E6A05"/>
    <w:multiLevelType w:val="multilevel"/>
    <w:tmpl w:val="1F2E6A0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1FC500F6"/>
    <w:multiLevelType w:val="multilevel"/>
    <w:tmpl w:val="1FC500F6"/>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0297200"/>
    <w:multiLevelType w:val="multilevel"/>
    <w:tmpl w:val="20297200"/>
    <w:lvl w:ilvl="0">
      <w:start w:val="1"/>
      <w:numFmt w:val="decimal"/>
      <w:suff w:val="nothing"/>
      <w:lvlText w:val="(%1)"/>
      <w:lvlJc w:val="left"/>
      <w:pPr>
        <w:ind w:left="644"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210C7B69"/>
    <w:multiLevelType w:val="multilevel"/>
    <w:tmpl w:val="210C7B69"/>
    <w:lvl w:ilvl="0">
      <w:start w:val="1"/>
      <w:numFmt w:val="decimal"/>
      <w:suff w:val="nothing"/>
      <w:lvlText w:val="(%1)"/>
      <w:lvlJc w:val="left"/>
      <w:pPr>
        <w:ind w:left="1069"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24910E89"/>
    <w:multiLevelType w:val="multilevel"/>
    <w:tmpl w:val="24910E89"/>
    <w:lvl w:ilvl="0">
      <w:start w:val="1"/>
      <w:numFmt w:val="decimal"/>
      <w:suff w:val="nothing"/>
      <w:lvlText w:val="%1."/>
      <w:lvlJc w:val="left"/>
      <w:pPr>
        <w:ind w:left="987"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0">
    <w:nsid w:val="282978AB"/>
    <w:multiLevelType w:val="multilevel"/>
    <w:tmpl w:val="282978AB"/>
    <w:lvl w:ilvl="0">
      <w:start w:val="1"/>
      <w:numFmt w:val="decimal"/>
      <w:suff w:val="nothing"/>
      <w:lvlText w:val="%1."/>
      <w:lvlJc w:val="left"/>
      <w:pPr>
        <w:ind w:left="846" w:hanging="420"/>
      </w:pPr>
      <w:rPr>
        <w:rFonts w:ascii="宋体" w:eastAsia="宋体" w:hAnsi="宋体" w:cs="Times New Roman" w:hint="eastAsia"/>
        <w:sz w:val="24"/>
        <w:szCs w:val="24"/>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1">
    <w:nsid w:val="29CA6B97"/>
    <w:multiLevelType w:val="multilevel"/>
    <w:tmpl w:val="29CA6B97"/>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2">
    <w:nsid w:val="2AA66EC9"/>
    <w:multiLevelType w:val="multilevel"/>
    <w:tmpl w:val="2AA66EC9"/>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318A3C5B"/>
    <w:multiLevelType w:val="multilevel"/>
    <w:tmpl w:val="318A3C5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332E3460"/>
    <w:multiLevelType w:val="multilevel"/>
    <w:tmpl w:val="332E3460"/>
    <w:lvl w:ilvl="0">
      <w:start w:val="1"/>
      <w:numFmt w:val="decimal"/>
      <w:suff w:val="nothing"/>
      <w:lvlText w:val="(%1)"/>
      <w:lvlJc w:val="left"/>
      <w:pPr>
        <w:ind w:left="3053" w:hanging="360"/>
      </w:pPr>
      <w:rPr>
        <w:rFonts w:ascii="宋体" w:eastAsia="宋体" w:hAnsi="宋体" w:cs="Times New Roman" w:hint="default"/>
      </w:rPr>
    </w:lvl>
    <w:lvl w:ilvl="1">
      <w:start w:val="1"/>
      <w:numFmt w:val="lowerLetter"/>
      <w:lvlText w:val="%2)"/>
      <w:lvlJc w:val="left"/>
      <w:pPr>
        <w:tabs>
          <w:tab w:val="left" w:pos="2541"/>
        </w:tabs>
        <w:ind w:left="2541" w:hanging="420"/>
      </w:pPr>
      <w:rPr>
        <w:rFonts w:cs="Times New Roman"/>
      </w:rPr>
    </w:lvl>
    <w:lvl w:ilvl="2">
      <w:start w:val="1"/>
      <w:numFmt w:val="lowerRoman"/>
      <w:lvlText w:val="%3."/>
      <w:lvlJc w:val="right"/>
      <w:pPr>
        <w:tabs>
          <w:tab w:val="left" w:pos="2961"/>
        </w:tabs>
        <w:ind w:left="2961" w:hanging="420"/>
      </w:pPr>
      <w:rPr>
        <w:rFonts w:cs="Times New Roman"/>
      </w:rPr>
    </w:lvl>
    <w:lvl w:ilvl="3">
      <w:start w:val="1"/>
      <w:numFmt w:val="decimal"/>
      <w:lvlText w:val="%4."/>
      <w:lvlJc w:val="left"/>
      <w:pPr>
        <w:tabs>
          <w:tab w:val="left" w:pos="3381"/>
        </w:tabs>
        <w:ind w:left="3381" w:hanging="420"/>
      </w:pPr>
      <w:rPr>
        <w:rFonts w:cs="Times New Roman"/>
      </w:rPr>
    </w:lvl>
    <w:lvl w:ilvl="4">
      <w:start w:val="1"/>
      <w:numFmt w:val="lowerLetter"/>
      <w:lvlText w:val="%5)"/>
      <w:lvlJc w:val="left"/>
      <w:pPr>
        <w:tabs>
          <w:tab w:val="left" w:pos="3801"/>
        </w:tabs>
        <w:ind w:left="3801" w:hanging="420"/>
      </w:pPr>
      <w:rPr>
        <w:rFonts w:cs="Times New Roman"/>
      </w:rPr>
    </w:lvl>
    <w:lvl w:ilvl="5">
      <w:start w:val="1"/>
      <w:numFmt w:val="lowerRoman"/>
      <w:lvlText w:val="%6."/>
      <w:lvlJc w:val="right"/>
      <w:pPr>
        <w:tabs>
          <w:tab w:val="left" w:pos="4221"/>
        </w:tabs>
        <w:ind w:left="4221" w:hanging="420"/>
      </w:pPr>
      <w:rPr>
        <w:rFonts w:cs="Times New Roman"/>
      </w:rPr>
    </w:lvl>
    <w:lvl w:ilvl="6">
      <w:start w:val="1"/>
      <w:numFmt w:val="decimal"/>
      <w:lvlText w:val="%7."/>
      <w:lvlJc w:val="left"/>
      <w:pPr>
        <w:tabs>
          <w:tab w:val="left" w:pos="4641"/>
        </w:tabs>
        <w:ind w:left="4641" w:hanging="420"/>
      </w:pPr>
      <w:rPr>
        <w:rFonts w:cs="Times New Roman"/>
      </w:rPr>
    </w:lvl>
    <w:lvl w:ilvl="7">
      <w:start w:val="1"/>
      <w:numFmt w:val="lowerLetter"/>
      <w:lvlText w:val="%8)"/>
      <w:lvlJc w:val="left"/>
      <w:pPr>
        <w:tabs>
          <w:tab w:val="left" w:pos="5061"/>
        </w:tabs>
        <w:ind w:left="5061" w:hanging="420"/>
      </w:pPr>
      <w:rPr>
        <w:rFonts w:cs="Times New Roman"/>
      </w:rPr>
    </w:lvl>
    <w:lvl w:ilvl="8">
      <w:start w:val="1"/>
      <w:numFmt w:val="lowerRoman"/>
      <w:lvlText w:val="%9."/>
      <w:lvlJc w:val="right"/>
      <w:pPr>
        <w:tabs>
          <w:tab w:val="left" w:pos="5481"/>
        </w:tabs>
        <w:ind w:left="5481" w:hanging="420"/>
      </w:pPr>
      <w:rPr>
        <w:rFonts w:cs="Times New Roman"/>
      </w:rPr>
    </w:lvl>
  </w:abstractNum>
  <w:abstractNum w:abstractNumId="25">
    <w:nsid w:val="33812CAE"/>
    <w:multiLevelType w:val="multilevel"/>
    <w:tmpl w:val="33812CAE"/>
    <w:lvl w:ilvl="0">
      <w:start w:val="1"/>
      <w:numFmt w:val="decimal"/>
      <w:suff w:val="nothing"/>
      <w:lvlText w:val="%1."/>
      <w:lvlJc w:val="left"/>
      <w:pPr>
        <w:ind w:left="1824"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6">
    <w:nsid w:val="34E0396F"/>
    <w:multiLevelType w:val="multilevel"/>
    <w:tmpl w:val="34E0396F"/>
    <w:lvl w:ilvl="0">
      <w:start w:val="1"/>
      <w:numFmt w:val="decimal"/>
      <w:suff w:val="nothing"/>
      <w:lvlText w:val="%1."/>
      <w:lvlJc w:val="left"/>
      <w:pPr>
        <w:ind w:left="2264"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7">
    <w:nsid w:val="357162AD"/>
    <w:multiLevelType w:val="multilevel"/>
    <w:tmpl w:val="357162AD"/>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8">
    <w:nsid w:val="37904DF4"/>
    <w:multiLevelType w:val="multilevel"/>
    <w:tmpl w:val="37904DF4"/>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3A576457"/>
    <w:multiLevelType w:val="multilevel"/>
    <w:tmpl w:val="3A576457"/>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decimal"/>
      <w:suff w:val="nothing"/>
      <w:lvlText w:val="(%9)"/>
      <w:lvlJc w:val="left"/>
      <w:pPr>
        <w:ind w:left="0" w:firstLine="0"/>
      </w:pPr>
      <w:rPr>
        <w:rFonts w:ascii="宋体" w:eastAsia="宋体" w:hAnsi="宋体" w:cs="Times New Roman" w:hint="default"/>
        <w:b w:val="0"/>
      </w:rPr>
    </w:lvl>
  </w:abstractNum>
  <w:abstractNum w:abstractNumId="30">
    <w:nsid w:val="3C4443AB"/>
    <w:multiLevelType w:val="multilevel"/>
    <w:tmpl w:val="3C4443A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3D6A2646"/>
    <w:multiLevelType w:val="singleLevel"/>
    <w:tmpl w:val="3D6A2646"/>
    <w:lvl w:ilvl="0">
      <w:start w:val="1"/>
      <w:numFmt w:val="decimal"/>
      <w:suff w:val="nothing"/>
      <w:lvlText w:val="%1、"/>
      <w:lvlJc w:val="left"/>
    </w:lvl>
  </w:abstractNum>
  <w:abstractNum w:abstractNumId="32">
    <w:nsid w:val="47327B85"/>
    <w:multiLevelType w:val="multilevel"/>
    <w:tmpl w:val="47327B85"/>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AE91545"/>
    <w:multiLevelType w:val="multilevel"/>
    <w:tmpl w:val="4AE9154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4">
    <w:nsid w:val="4D0E4C8C"/>
    <w:multiLevelType w:val="multilevel"/>
    <w:tmpl w:val="4D0E4C8C"/>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decimal"/>
      <w:suff w:val="nothing"/>
      <w:lvlText w:val="(%3)"/>
      <w:lvlJc w:val="left"/>
      <w:pPr>
        <w:ind w:left="0" w:firstLine="0"/>
      </w:pPr>
      <w:rPr>
        <w:rFonts w:ascii="宋体" w:eastAsia="宋体" w:hAnsi="宋体" w:cs="Times New Roman"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50DA13D0"/>
    <w:multiLevelType w:val="multilevel"/>
    <w:tmpl w:val="50DA13D0"/>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51295BDC"/>
    <w:multiLevelType w:val="multilevel"/>
    <w:tmpl w:val="51295BDC"/>
    <w:lvl w:ilvl="0">
      <w:start w:val="1"/>
      <w:numFmt w:val="decimal"/>
      <w:suff w:val="nothing"/>
      <w:lvlText w:val="(%1)"/>
      <w:lvlJc w:val="left"/>
      <w:pPr>
        <w:ind w:left="280" w:firstLine="0"/>
      </w:pPr>
      <w:rPr>
        <w:rFonts w:ascii="宋体" w:eastAsia="宋体" w:hAnsi="宋体" w:cs="Times New Roman"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7">
    <w:nsid w:val="54965267"/>
    <w:multiLevelType w:val="multilevel"/>
    <w:tmpl w:val="54965267"/>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7593AD5"/>
    <w:multiLevelType w:val="multilevel"/>
    <w:tmpl w:val="57593AD5"/>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57A34747"/>
    <w:multiLevelType w:val="multilevel"/>
    <w:tmpl w:val="57A34747"/>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583D52D8"/>
    <w:multiLevelType w:val="multilevel"/>
    <w:tmpl w:val="583D52D8"/>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2">
    <w:nsid w:val="59F97118"/>
    <w:multiLevelType w:val="multilevel"/>
    <w:tmpl w:val="59F97118"/>
    <w:lvl w:ilvl="0">
      <w:start w:val="1"/>
      <w:numFmt w:val="decimal"/>
      <w:lvlText w:val="(%1)"/>
      <w:lvlJc w:val="left"/>
      <w:pPr>
        <w:tabs>
          <w:tab w:val="left" w:pos="360"/>
        </w:tabs>
        <w:ind w:left="360"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5E67629A"/>
    <w:multiLevelType w:val="multilevel"/>
    <w:tmpl w:val="5E67629A"/>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nsid w:val="60CB22BC"/>
    <w:multiLevelType w:val="multilevel"/>
    <w:tmpl w:val="60CB22BC"/>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63046352"/>
    <w:multiLevelType w:val="multilevel"/>
    <w:tmpl w:val="63046352"/>
    <w:lvl w:ilvl="0">
      <w:start w:val="1"/>
      <w:numFmt w:val="chineseCountingThousand"/>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6F485F43"/>
    <w:multiLevelType w:val="multilevel"/>
    <w:tmpl w:val="5322C906"/>
    <w:lvl w:ilvl="0">
      <w:start w:val="1"/>
      <w:numFmt w:val="chineseCountingThousand"/>
      <w:suff w:val="nothing"/>
      <w:lvlText w:val="%1、"/>
      <w:lvlJc w:val="left"/>
      <w:pPr>
        <w:ind w:firstLine="555"/>
      </w:pPr>
      <w:rPr>
        <w:rFonts w:ascii="宋体" w:eastAsia="宋体" w:hAnsi="宋体" w:cs="Times New Roman" w:hint="eastAsia"/>
        <w:lang w:val="en-US"/>
      </w:rPr>
    </w:lvl>
    <w:lvl w:ilvl="1">
      <w:start w:val="1"/>
      <w:numFmt w:val="lowerLetter"/>
      <w:lvlText w:val="%2)"/>
      <w:lvlJc w:val="left"/>
      <w:pPr>
        <w:ind w:left="1425" w:hanging="420"/>
      </w:pPr>
      <w:rPr>
        <w:rFonts w:cs="Times New Roman"/>
      </w:rPr>
    </w:lvl>
    <w:lvl w:ilvl="2">
      <w:start w:val="1"/>
      <w:numFmt w:val="decimal"/>
      <w:lvlText w:val="%3."/>
      <w:lvlJc w:val="left"/>
      <w:pPr>
        <w:tabs>
          <w:tab w:val="left" w:pos="2190"/>
        </w:tabs>
        <w:ind w:left="2190" w:hanging="360"/>
      </w:pPr>
      <w:rPr>
        <w:rFonts w:cs="Times New Roman"/>
      </w:rPr>
    </w:lvl>
    <w:lvl w:ilvl="3">
      <w:start w:val="1"/>
      <w:numFmt w:val="decimal"/>
      <w:lvlText w:val="%4."/>
      <w:lvlJc w:val="left"/>
      <w:pPr>
        <w:tabs>
          <w:tab w:val="left" w:pos="2910"/>
        </w:tabs>
        <w:ind w:left="2910" w:hanging="360"/>
      </w:pPr>
      <w:rPr>
        <w:rFonts w:cs="Times New Roman"/>
      </w:rPr>
    </w:lvl>
    <w:lvl w:ilvl="4">
      <w:start w:val="1"/>
      <w:numFmt w:val="decimal"/>
      <w:lvlText w:val="%5."/>
      <w:lvlJc w:val="left"/>
      <w:pPr>
        <w:tabs>
          <w:tab w:val="left" w:pos="3630"/>
        </w:tabs>
        <w:ind w:left="3630" w:hanging="360"/>
      </w:pPr>
      <w:rPr>
        <w:rFonts w:cs="Times New Roman"/>
      </w:rPr>
    </w:lvl>
    <w:lvl w:ilvl="5">
      <w:start w:val="1"/>
      <w:numFmt w:val="decimal"/>
      <w:lvlText w:val="%6."/>
      <w:lvlJc w:val="left"/>
      <w:pPr>
        <w:tabs>
          <w:tab w:val="left" w:pos="4350"/>
        </w:tabs>
        <w:ind w:left="4350" w:hanging="360"/>
      </w:pPr>
      <w:rPr>
        <w:rFonts w:cs="Times New Roman"/>
      </w:rPr>
    </w:lvl>
    <w:lvl w:ilvl="6">
      <w:start w:val="1"/>
      <w:numFmt w:val="decimal"/>
      <w:lvlText w:val="%7."/>
      <w:lvlJc w:val="left"/>
      <w:pPr>
        <w:tabs>
          <w:tab w:val="left" w:pos="5070"/>
        </w:tabs>
        <w:ind w:left="5070" w:hanging="360"/>
      </w:pPr>
      <w:rPr>
        <w:rFonts w:cs="Times New Roman"/>
      </w:rPr>
    </w:lvl>
    <w:lvl w:ilvl="7">
      <w:start w:val="1"/>
      <w:numFmt w:val="decimal"/>
      <w:lvlText w:val="%8."/>
      <w:lvlJc w:val="left"/>
      <w:pPr>
        <w:tabs>
          <w:tab w:val="left" w:pos="5790"/>
        </w:tabs>
        <w:ind w:left="5790" w:hanging="360"/>
      </w:pPr>
      <w:rPr>
        <w:rFonts w:cs="Times New Roman"/>
      </w:rPr>
    </w:lvl>
    <w:lvl w:ilvl="8">
      <w:start w:val="1"/>
      <w:numFmt w:val="decimal"/>
      <w:lvlText w:val="%9."/>
      <w:lvlJc w:val="left"/>
      <w:pPr>
        <w:tabs>
          <w:tab w:val="left" w:pos="6510"/>
        </w:tabs>
        <w:ind w:left="6510" w:hanging="360"/>
      </w:pPr>
      <w:rPr>
        <w:rFonts w:cs="Times New Roman"/>
      </w:rPr>
    </w:lvl>
  </w:abstractNum>
  <w:abstractNum w:abstractNumId="47">
    <w:nsid w:val="6FE315D3"/>
    <w:multiLevelType w:val="multilevel"/>
    <w:tmpl w:val="6FE315D3"/>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8">
    <w:nsid w:val="7E8E6CF5"/>
    <w:multiLevelType w:val="multilevel"/>
    <w:tmpl w:val="7E8E6CF5"/>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9">
    <w:nsid w:val="7F331050"/>
    <w:multiLevelType w:val="multilevel"/>
    <w:tmpl w:val="7F331050"/>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28"/>
  </w:num>
  <w:num w:numId="6">
    <w:abstractNumId w:val="27"/>
  </w:num>
  <w:num w:numId="7">
    <w:abstractNumId w:val="33"/>
  </w:num>
  <w:num w:numId="8">
    <w:abstractNumId w:val="18"/>
  </w:num>
  <w:num w:numId="9">
    <w:abstractNumId w:val="9"/>
  </w:num>
  <w:num w:numId="10">
    <w:abstractNumId w:val="24"/>
  </w:num>
  <w:num w:numId="11">
    <w:abstractNumId w:val="26"/>
  </w:num>
  <w:num w:numId="12">
    <w:abstractNumId w:val="3"/>
  </w:num>
  <w:num w:numId="13">
    <w:abstractNumId w:val="19"/>
  </w:num>
  <w:num w:numId="14">
    <w:abstractNumId w:val="13"/>
  </w:num>
  <w:num w:numId="15">
    <w:abstractNumId w:val="15"/>
  </w:num>
  <w:num w:numId="16">
    <w:abstractNumId w:val="45"/>
  </w:num>
  <w:num w:numId="17">
    <w:abstractNumId w:val="4"/>
  </w:num>
  <w:num w:numId="18">
    <w:abstractNumId w:val="2"/>
  </w:num>
  <w:num w:numId="19">
    <w:abstractNumId w:val="6"/>
  </w:num>
  <w:num w:numId="20">
    <w:abstractNumId w:val="8"/>
  </w:num>
  <w:num w:numId="21">
    <w:abstractNumId w:val="20"/>
  </w:num>
  <w:num w:numId="22">
    <w:abstractNumId w:val="42"/>
  </w:num>
  <w:num w:numId="23">
    <w:abstractNumId w:val="17"/>
  </w:num>
  <w:num w:numId="24">
    <w:abstractNumId w:val="7"/>
  </w:num>
  <w:num w:numId="25">
    <w:abstractNumId w:val="47"/>
  </w:num>
  <w:num w:numId="26">
    <w:abstractNumId w:val="29"/>
  </w:num>
  <w:num w:numId="27">
    <w:abstractNumId w:val="49"/>
  </w:num>
  <w:num w:numId="28">
    <w:abstractNumId w:val="39"/>
  </w:num>
  <w:num w:numId="29">
    <w:abstractNumId w:val="23"/>
  </w:num>
  <w:num w:numId="30">
    <w:abstractNumId w:val="44"/>
  </w:num>
  <w:num w:numId="31">
    <w:abstractNumId w:val="36"/>
  </w:num>
  <w:num w:numId="32">
    <w:abstractNumId w:val="30"/>
  </w:num>
  <w:num w:numId="33">
    <w:abstractNumId w:val="43"/>
  </w:num>
  <w:num w:numId="34">
    <w:abstractNumId w:val="34"/>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8"/>
  </w:num>
  <w:num w:numId="48">
    <w:abstractNumId w:val="14"/>
  </w:num>
  <w:num w:numId="49">
    <w:abstractNumId w:val="1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BE7"/>
    <w:rsid w:val="00012BFC"/>
    <w:rsid w:val="00027693"/>
    <w:rsid w:val="00030CF8"/>
    <w:rsid w:val="00037DB6"/>
    <w:rsid w:val="00053539"/>
    <w:rsid w:val="00066F1F"/>
    <w:rsid w:val="0007256C"/>
    <w:rsid w:val="0007363C"/>
    <w:rsid w:val="000753B0"/>
    <w:rsid w:val="00081CCF"/>
    <w:rsid w:val="00092838"/>
    <w:rsid w:val="00093959"/>
    <w:rsid w:val="000B285E"/>
    <w:rsid w:val="000C0F85"/>
    <w:rsid w:val="000E0969"/>
    <w:rsid w:val="000E150E"/>
    <w:rsid w:val="000F588A"/>
    <w:rsid w:val="00101C2A"/>
    <w:rsid w:val="001201C4"/>
    <w:rsid w:val="0013115D"/>
    <w:rsid w:val="00132085"/>
    <w:rsid w:val="0013681E"/>
    <w:rsid w:val="00157BD8"/>
    <w:rsid w:val="00157DA5"/>
    <w:rsid w:val="001603AB"/>
    <w:rsid w:val="00172244"/>
    <w:rsid w:val="0017620C"/>
    <w:rsid w:val="001808F4"/>
    <w:rsid w:val="001819E4"/>
    <w:rsid w:val="001A2E6C"/>
    <w:rsid w:val="001B45DA"/>
    <w:rsid w:val="001B5B6D"/>
    <w:rsid w:val="001C2A8C"/>
    <w:rsid w:val="001C5C54"/>
    <w:rsid w:val="001C63EA"/>
    <w:rsid w:val="001C76BF"/>
    <w:rsid w:val="001D68E1"/>
    <w:rsid w:val="001E0D26"/>
    <w:rsid w:val="001F7DB5"/>
    <w:rsid w:val="002051FB"/>
    <w:rsid w:val="002266AA"/>
    <w:rsid w:val="002305A1"/>
    <w:rsid w:val="00233BCF"/>
    <w:rsid w:val="002349B0"/>
    <w:rsid w:val="002621CC"/>
    <w:rsid w:val="00262BB2"/>
    <w:rsid w:val="0027378E"/>
    <w:rsid w:val="002A43D0"/>
    <w:rsid w:val="002D7994"/>
    <w:rsid w:val="00327DF7"/>
    <w:rsid w:val="00332D5D"/>
    <w:rsid w:val="00333F89"/>
    <w:rsid w:val="0033459A"/>
    <w:rsid w:val="00335EC2"/>
    <w:rsid w:val="003422B7"/>
    <w:rsid w:val="00345376"/>
    <w:rsid w:val="0035582C"/>
    <w:rsid w:val="0036518D"/>
    <w:rsid w:val="00383CA7"/>
    <w:rsid w:val="003A7D82"/>
    <w:rsid w:val="003B4250"/>
    <w:rsid w:val="003E6F13"/>
    <w:rsid w:val="003F795F"/>
    <w:rsid w:val="00417A3F"/>
    <w:rsid w:val="00425DA7"/>
    <w:rsid w:val="00427A22"/>
    <w:rsid w:val="004312C9"/>
    <w:rsid w:val="004318AC"/>
    <w:rsid w:val="004359DF"/>
    <w:rsid w:val="00446376"/>
    <w:rsid w:val="00455472"/>
    <w:rsid w:val="00455AE1"/>
    <w:rsid w:val="004811F1"/>
    <w:rsid w:val="004857AD"/>
    <w:rsid w:val="004A2053"/>
    <w:rsid w:val="004A4F30"/>
    <w:rsid w:val="004D10FA"/>
    <w:rsid w:val="004D5EB0"/>
    <w:rsid w:val="004F680B"/>
    <w:rsid w:val="00515E5E"/>
    <w:rsid w:val="00520D34"/>
    <w:rsid w:val="00524708"/>
    <w:rsid w:val="005317E8"/>
    <w:rsid w:val="0053223B"/>
    <w:rsid w:val="00533CD3"/>
    <w:rsid w:val="005362E4"/>
    <w:rsid w:val="00545016"/>
    <w:rsid w:val="00551C96"/>
    <w:rsid w:val="005566AA"/>
    <w:rsid w:val="005658D6"/>
    <w:rsid w:val="0057402D"/>
    <w:rsid w:val="00575541"/>
    <w:rsid w:val="00580BA7"/>
    <w:rsid w:val="00582504"/>
    <w:rsid w:val="00585E04"/>
    <w:rsid w:val="005867AC"/>
    <w:rsid w:val="0059333D"/>
    <w:rsid w:val="005946DC"/>
    <w:rsid w:val="005C00AA"/>
    <w:rsid w:val="005C5F1C"/>
    <w:rsid w:val="005E545B"/>
    <w:rsid w:val="005E6B69"/>
    <w:rsid w:val="005F4252"/>
    <w:rsid w:val="005F75AC"/>
    <w:rsid w:val="00607A66"/>
    <w:rsid w:val="0061604A"/>
    <w:rsid w:val="00621666"/>
    <w:rsid w:val="006616AA"/>
    <w:rsid w:val="006635DE"/>
    <w:rsid w:val="00665E99"/>
    <w:rsid w:val="00680247"/>
    <w:rsid w:val="006875AC"/>
    <w:rsid w:val="006A7827"/>
    <w:rsid w:val="006B711C"/>
    <w:rsid w:val="006C0844"/>
    <w:rsid w:val="006D3DC7"/>
    <w:rsid w:val="006D5DBD"/>
    <w:rsid w:val="006E323C"/>
    <w:rsid w:val="006E3DEF"/>
    <w:rsid w:val="006E763F"/>
    <w:rsid w:val="006E76B9"/>
    <w:rsid w:val="00702E03"/>
    <w:rsid w:val="0070733D"/>
    <w:rsid w:val="00711293"/>
    <w:rsid w:val="00712F01"/>
    <w:rsid w:val="007230B6"/>
    <w:rsid w:val="00733059"/>
    <w:rsid w:val="0074620A"/>
    <w:rsid w:val="00747620"/>
    <w:rsid w:val="00753C46"/>
    <w:rsid w:val="00754AB4"/>
    <w:rsid w:val="00767380"/>
    <w:rsid w:val="00772E83"/>
    <w:rsid w:val="00777E55"/>
    <w:rsid w:val="00790D49"/>
    <w:rsid w:val="00793923"/>
    <w:rsid w:val="00793D74"/>
    <w:rsid w:val="007A35B2"/>
    <w:rsid w:val="007B21D6"/>
    <w:rsid w:val="007B59C0"/>
    <w:rsid w:val="007B7F43"/>
    <w:rsid w:val="007C203A"/>
    <w:rsid w:val="007C34A8"/>
    <w:rsid w:val="007C3881"/>
    <w:rsid w:val="007D196F"/>
    <w:rsid w:val="007E33BF"/>
    <w:rsid w:val="007F165F"/>
    <w:rsid w:val="008019E5"/>
    <w:rsid w:val="00820EC0"/>
    <w:rsid w:val="00831503"/>
    <w:rsid w:val="0083241F"/>
    <w:rsid w:val="00834A23"/>
    <w:rsid w:val="00842806"/>
    <w:rsid w:val="008479C3"/>
    <w:rsid w:val="008704D2"/>
    <w:rsid w:val="008705F2"/>
    <w:rsid w:val="008815A8"/>
    <w:rsid w:val="00896268"/>
    <w:rsid w:val="008A67D7"/>
    <w:rsid w:val="008A6AF7"/>
    <w:rsid w:val="008B0494"/>
    <w:rsid w:val="008D1447"/>
    <w:rsid w:val="008D2139"/>
    <w:rsid w:val="008D6026"/>
    <w:rsid w:val="008E6679"/>
    <w:rsid w:val="008F1091"/>
    <w:rsid w:val="008F1698"/>
    <w:rsid w:val="008F3CF2"/>
    <w:rsid w:val="00912C9F"/>
    <w:rsid w:val="00912ED0"/>
    <w:rsid w:val="00922AD9"/>
    <w:rsid w:val="00927558"/>
    <w:rsid w:val="009412EC"/>
    <w:rsid w:val="00960C4D"/>
    <w:rsid w:val="00976D3F"/>
    <w:rsid w:val="00977DBC"/>
    <w:rsid w:val="00982363"/>
    <w:rsid w:val="00995D55"/>
    <w:rsid w:val="009A1B4C"/>
    <w:rsid w:val="009C0F8B"/>
    <w:rsid w:val="009D5284"/>
    <w:rsid w:val="009E48A3"/>
    <w:rsid w:val="009F0A60"/>
    <w:rsid w:val="00A0044E"/>
    <w:rsid w:val="00A21632"/>
    <w:rsid w:val="00A2768B"/>
    <w:rsid w:val="00A40FB0"/>
    <w:rsid w:val="00A412D0"/>
    <w:rsid w:val="00A41BB6"/>
    <w:rsid w:val="00A54CE9"/>
    <w:rsid w:val="00A70B7C"/>
    <w:rsid w:val="00A71A93"/>
    <w:rsid w:val="00A76924"/>
    <w:rsid w:val="00AA5207"/>
    <w:rsid w:val="00AD76A6"/>
    <w:rsid w:val="00AE0D02"/>
    <w:rsid w:val="00AE4676"/>
    <w:rsid w:val="00B13C63"/>
    <w:rsid w:val="00B21CFE"/>
    <w:rsid w:val="00B35914"/>
    <w:rsid w:val="00B3719E"/>
    <w:rsid w:val="00B4027A"/>
    <w:rsid w:val="00B42ECD"/>
    <w:rsid w:val="00B43D4A"/>
    <w:rsid w:val="00B47E81"/>
    <w:rsid w:val="00B5088F"/>
    <w:rsid w:val="00B66651"/>
    <w:rsid w:val="00B700D7"/>
    <w:rsid w:val="00B77052"/>
    <w:rsid w:val="00BA6322"/>
    <w:rsid w:val="00BC38EC"/>
    <w:rsid w:val="00BD52BC"/>
    <w:rsid w:val="00BE2A6B"/>
    <w:rsid w:val="00BF25AC"/>
    <w:rsid w:val="00BF6756"/>
    <w:rsid w:val="00C00515"/>
    <w:rsid w:val="00C0531B"/>
    <w:rsid w:val="00C071F4"/>
    <w:rsid w:val="00C115BF"/>
    <w:rsid w:val="00C14DFD"/>
    <w:rsid w:val="00C21F0F"/>
    <w:rsid w:val="00C24CFF"/>
    <w:rsid w:val="00C35B67"/>
    <w:rsid w:val="00C36DBC"/>
    <w:rsid w:val="00C37824"/>
    <w:rsid w:val="00C5458F"/>
    <w:rsid w:val="00C63B5E"/>
    <w:rsid w:val="00C6555B"/>
    <w:rsid w:val="00C737C1"/>
    <w:rsid w:val="00C75DAF"/>
    <w:rsid w:val="00C820FC"/>
    <w:rsid w:val="00C8219A"/>
    <w:rsid w:val="00C93BA4"/>
    <w:rsid w:val="00C97D7F"/>
    <w:rsid w:val="00CA0EBB"/>
    <w:rsid w:val="00CA137F"/>
    <w:rsid w:val="00CA7F25"/>
    <w:rsid w:val="00CB231F"/>
    <w:rsid w:val="00CF6863"/>
    <w:rsid w:val="00D06C6A"/>
    <w:rsid w:val="00D1505D"/>
    <w:rsid w:val="00D27FBA"/>
    <w:rsid w:val="00D30343"/>
    <w:rsid w:val="00D31158"/>
    <w:rsid w:val="00D41A4A"/>
    <w:rsid w:val="00D4671D"/>
    <w:rsid w:val="00D53B05"/>
    <w:rsid w:val="00D652A8"/>
    <w:rsid w:val="00D66080"/>
    <w:rsid w:val="00D7002A"/>
    <w:rsid w:val="00D7257D"/>
    <w:rsid w:val="00D77834"/>
    <w:rsid w:val="00D8607F"/>
    <w:rsid w:val="00D867AF"/>
    <w:rsid w:val="00D907A1"/>
    <w:rsid w:val="00D94B8B"/>
    <w:rsid w:val="00DA6B18"/>
    <w:rsid w:val="00DB4390"/>
    <w:rsid w:val="00DB5C75"/>
    <w:rsid w:val="00DD67D8"/>
    <w:rsid w:val="00DE0BE7"/>
    <w:rsid w:val="00DE3D09"/>
    <w:rsid w:val="00DE53B3"/>
    <w:rsid w:val="00DF6DE3"/>
    <w:rsid w:val="00E13F0A"/>
    <w:rsid w:val="00E20F30"/>
    <w:rsid w:val="00E36914"/>
    <w:rsid w:val="00E37E97"/>
    <w:rsid w:val="00E56751"/>
    <w:rsid w:val="00E638A9"/>
    <w:rsid w:val="00E64806"/>
    <w:rsid w:val="00E67E09"/>
    <w:rsid w:val="00E86236"/>
    <w:rsid w:val="00EA3C8D"/>
    <w:rsid w:val="00EB1633"/>
    <w:rsid w:val="00EB52C7"/>
    <w:rsid w:val="00EC0ACA"/>
    <w:rsid w:val="00EE79A8"/>
    <w:rsid w:val="00EF002F"/>
    <w:rsid w:val="00EF6251"/>
    <w:rsid w:val="00F13EDE"/>
    <w:rsid w:val="00F15308"/>
    <w:rsid w:val="00F22F94"/>
    <w:rsid w:val="00F27284"/>
    <w:rsid w:val="00F3743B"/>
    <w:rsid w:val="00F43930"/>
    <w:rsid w:val="00F65F40"/>
    <w:rsid w:val="00F66BA9"/>
    <w:rsid w:val="00F7039D"/>
    <w:rsid w:val="00F82283"/>
    <w:rsid w:val="00F8727D"/>
    <w:rsid w:val="00F977DD"/>
    <w:rsid w:val="00FB15D3"/>
    <w:rsid w:val="00FC77C5"/>
    <w:rsid w:val="00FE1DDC"/>
    <w:rsid w:val="00FF44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4"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0" w:unhideWhenUsed="0" w:qFormat="1"/>
    <w:lsdException w:name="Date" w:uiPriority="0" w:qFormat="1"/>
    <w:lsdException w:name="Body Text 2"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lsdException w:name="Table Grid 5"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D3"/>
    <w:pPr>
      <w:widowControl w:val="0"/>
      <w:jc w:val="both"/>
    </w:pPr>
    <w:rPr>
      <w:rFonts w:ascii="Times New Roman" w:eastAsia="宋体" w:hAnsi="Times New Roman" w:cs="Times New Roman"/>
      <w:kern w:val="0"/>
      <w:sz w:val="24"/>
      <w:szCs w:val="24"/>
    </w:rPr>
  </w:style>
  <w:style w:type="paragraph" w:styleId="10">
    <w:name w:val="heading 1"/>
    <w:basedOn w:val="a"/>
    <w:next w:val="a"/>
    <w:link w:val="1Char1"/>
    <w:qFormat/>
    <w:rsid w:val="00172244"/>
    <w:pPr>
      <w:keepNext/>
      <w:keepLines/>
      <w:spacing w:before="340" w:after="330" w:line="578" w:lineRule="auto"/>
      <w:outlineLvl w:val="0"/>
    </w:pPr>
    <w:rPr>
      <w:b/>
      <w:bCs/>
      <w:kern w:val="44"/>
      <w:sz w:val="44"/>
      <w:szCs w:val="44"/>
      <w:lang w:val="zh-CN"/>
    </w:rPr>
  </w:style>
  <w:style w:type="paragraph" w:styleId="2">
    <w:name w:val="heading 2"/>
    <w:basedOn w:val="a"/>
    <w:next w:val="a0"/>
    <w:link w:val="2Char1"/>
    <w:qFormat/>
    <w:rsid w:val="00172244"/>
    <w:pPr>
      <w:keepNext/>
      <w:keepLines/>
      <w:widowControl/>
      <w:spacing w:before="260" w:after="260" w:line="416" w:lineRule="auto"/>
      <w:jc w:val="left"/>
      <w:outlineLvl w:val="1"/>
    </w:pPr>
    <w:rPr>
      <w:rFonts w:ascii="Arial" w:eastAsia="黑体" w:hAnsi="Arial"/>
      <w:b/>
      <w:sz w:val="32"/>
      <w:szCs w:val="20"/>
      <w:lang w:val="zh-CN"/>
    </w:rPr>
  </w:style>
  <w:style w:type="paragraph" w:styleId="3">
    <w:name w:val="heading 3"/>
    <w:basedOn w:val="a"/>
    <w:next w:val="a"/>
    <w:link w:val="3Char"/>
    <w:qFormat/>
    <w:rsid w:val="00172244"/>
    <w:pPr>
      <w:keepNext/>
      <w:keepLines/>
      <w:spacing w:before="260" w:after="260" w:line="416" w:lineRule="auto"/>
      <w:outlineLvl w:val="2"/>
    </w:pPr>
    <w:rPr>
      <w:b/>
      <w:bCs/>
      <w:kern w:val="2"/>
      <w:sz w:val="32"/>
      <w:szCs w:val="32"/>
      <w:lang w:val="zh-CN"/>
    </w:rPr>
  </w:style>
  <w:style w:type="paragraph" w:styleId="4">
    <w:name w:val="heading 4"/>
    <w:basedOn w:val="a"/>
    <w:next w:val="a"/>
    <w:link w:val="4Char"/>
    <w:qFormat/>
    <w:rsid w:val="00172244"/>
    <w:pPr>
      <w:keepNext/>
      <w:keepLines/>
      <w:spacing w:before="280" w:after="290" w:line="376" w:lineRule="auto"/>
      <w:outlineLvl w:val="3"/>
    </w:pPr>
    <w:rPr>
      <w:rFonts w:ascii="Arial" w:eastAsia="黑体" w:hAnsi="Arial"/>
      <w:b/>
      <w:bCs/>
      <w:kern w:val="2"/>
      <w:sz w:val="28"/>
      <w:szCs w:val="28"/>
      <w:lang w:val="zh-CN"/>
    </w:rPr>
  </w:style>
  <w:style w:type="paragraph" w:styleId="5">
    <w:name w:val="heading 5"/>
    <w:basedOn w:val="a"/>
    <w:next w:val="a"/>
    <w:link w:val="5Char"/>
    <w:uiPriority w:val="9"/>
    <w:unhideWhenUsed/>
    <w:qFormat/>
    <w:rsid w:val="00172244"/>
    <w:pPr>
      <w:keepNext/>
      <w:keepLines/>
      <w:spacing w:before="280" w:after="290" w:line="376" w:lineRule="auto"/>
      <w:ind w:left="1008" w:hanging="1008"/>
      <w:outlineLvl w:val="4"/>
    </w:pPr>
    <w:rPr>
      <w:rFonts w:ascii="Calibri" w:hAnsi="Calibri"/>
      <w:b/>
      <w:bCs/>
      <w:kern w:val="2"/>
      <w:sz w:val="28"/>
      <w:szCs w:val="28"/>
    </w:rPr>
  </w:style>
  <w:style w:type="paragraph" w:styleId="6">
    <w:name w:val="heading 6"/>
    <w:basedOn w:val="a"/>
    <w:next w:val="a"/>
    <w:link w:val="6Char"/>
    <w:uiPriority w:val="9"/>
    <w:unhideWhenUsed/>
    <w:qFormat/>
    <w:rsid w:val="00172244"/>
    <w:pPr>
      <w:keepNext/>
      <w:keepLines/>
      <w:spacing w:before="240" w:after="64" w:line="320" w:lineRule="auto"/>
      <w:ind w:left="1152" w:hanging="1152"/>
      <w:outlineLvl w:val="5"/>
    </w:pPr>
    <w:rPr>
      <w:rFonts w:ascii="Calibri Light" w:hAnsi="Calibri Light"/>
      <w:b/>
      <w:bCs/>
      <w:kern w:val="2"/>
    </w:rPr>
  </w:style>
  <w:style w:type="paragraph" w:styleId="7">
    <w:name w:val="heading 7"/>
    <w:basedOn w:val="a"/>
    <w:next w:val="a"/>
    <w:link w:val="7Char"/>
    <w:uiPriority w:val="9"/>
    <w:unhideWhenUsed/>
    <w:qFormat/>
    <w:rsid w:val="00172244"/>
    <w:pPr>
      <w:keepNext/>
      <w:keepLines/>
      <w:spacing w:before="240" w:after="64" w:line="320" w:lineRule="auto"/>
      <w:ind w:left="1296" w:hanging="1296"/>
      <w:outlineLvl w:val="6"/>
    </w:pPr>
    <w:rPr>
      <w:rFonts w:ascii="Calibri" w:hAnsi="Calibri"/>
      <w:b/>
      <w:bCs/>
      <w:kern w:val="2"/>
    </w:rPr>
  </w:style>
  <w:style w:type="paragraph" w:styleId="8">
    <w:name w:val="heading 8"/>
    <w:basedOn w:val="a"/>
    <w:next w:val="a"/>
    <w:link w:val="8Char"/>
    <w:uiPriority w:val="9"/>
    <w:unhideWhenUsed/>
    <w:qFormat/>
    <w:rsid w:val="00172244"/>
    <w:pPr>
      <w:keepNext/>
      <w:keepLines/>
      <w:spacing w:before="240" w:after="64" w:line="320" w:lineRule="auto"/>
      <w:ind w:left="1440" w:hanging="1440"/>
      <w:outlineLvl w:val="7"/>
    </w:pPr>
    <w:rPr>
      <w:rFonts w:ascii="Calibri Light" w:hAnsi="Calibri Light"/>
      <w:kern w:val="2"/>
    </w:rPr>
  </w:style>
  <w:style w:type="paragraph" w:styleId="9">
    <w:name w:val="heading 9"/>
    <w:basedOn w:val="a"/>
    <w:next w:val="a"/>
    <w:link w:val="9Char"/>
    <w:uiPriority w:val="9"/>
    <w:unhideWhenUsed/>
    <w:qFormat/>
    <w:rsid w:val="00172244"/>
    <w:pPr>
      <w:keepNext/>
      <w:keepLines/>
      <w:spacing w:before="240" w:after="64" w:line="320" w:lineRule="auto"/>
      <w:ind w:left="1584" w:hanging="1584"/>
      <w:outlineLvl w:val="8"/>
    </w:pPr>
    <w:rPr>
      <w:rFonts w:ascii="Calibri Light" w:hAnsi="Calibri Light"/>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7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72244"/>
    <w:rPr>
      <w:sz w:val="18"/>
      <w:szCs w:val="18"/>
    </w:rPr>
  </w:style>
  <w:style w:type="paragraph" w:styleId="a5">
    <w:name w:val="footer"/>
    <w:basedOn w:val="a"/>
    <w:link w:val="Char0"/>
    <w:uiPriority w:val="99"/>
    <w:unhideWhenUsed/>
    <w:qFormat/>
    <w:rsid w:val="00172244"/>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172244"/>
    <w:rPr>
      <w:sz w:val="18"/>
      <w:szCs w:val="18"/>
    </w:rPr>
  </w:style>
  <w:style w:type="character" w:customStyle="1" w:styleId="1Char1">
    <w:name w:val="标题 1 Char1"/>
    <w:basedOn w:val="a1"/>
    <w:link w:val="10"/>
    <w:qFormat/>
    <w:rsid w:val="00172244"/>
    <w:rPr>
      <w:rFonts w:ascii="Times New Roman" w:eastAsia="宋体" w:hAnsi="Times New Roman" w:cs="Times New Roman"/>
      <w:b/>
      <w:bCs/>
      <w:kern w:val="44"/>
      <w:sz w:val="44"/>
      <w:szCs w:val="44"/>
      <w:lang w:val="zh-CN"/>
    </w:rPr>
  </w:style>
  <w:style w:type="character" w:customStyle="1" w:styleId="2Char1">
    <w:name w:val="标题 2 Char1"/>
    <w:basedOn w:val="a1"/>
    <w:link w:val="2"/>
    <w:qFormat/>
    <w:rsid w:val="00172244"/>
    <w:rPr>
      <w:rFonts w:ascii="Arial" w:eastAsia="黑体" w:hAnsi="Arial" w:cs="Times New Roman"/>
      <w:b/>
      <w:kern w:val="0"/>
      <w:sz w:val="32"/>
      <w:szCs w:val="20"/>
      <w:lang w:val="zh-CN"/>
    </w:rPr>
  </w:style>
  <w:style w:type="character" w:customStyle="1" w:styleId="3Char">
    <w:name w:val="标题 3 Char"/>
    <w:basedOn w:val="a1"/>
    <w:link w:val="3"/>
    <w:qFormat/>
    <w:rsid w:val="00172244"/>
    <w:rPr>
      <w:rFonts w:ascii="Times New Roman" w:eastAsia="宋体" w:hAnsi="Times New Roman" w:cs="Times New Roman"/>
      <w:b/>
      <w:bCs/>
      <w:sz w:val="32"/>
      <w:szCs w:val="32"/>
      <w:lang w:val="zh-CN"/>
    </w:rPr>
  </w:style>
  <w:style w:type="character" w:customStyle="1" w:styleId="4Char">
    <w:name w:val="标题 4 Char"/>
    <w:basedOn w:val="a1"/>
    <w:link w:val="4"/>
    <w:qFormat/>
    <w:rsid w:val="00172244"/>
    <w:rPr>
      <w:rFonts w:ascii="Arial" w:eastAsia="黑体" w:hAnsi="Arial" w:cs="Times New Roman"/>
      <w:b/>
      <w:bCs/>
      <w:sz w:val="28"/>
      <w:szCs w:val="28"/>
      <w:lang w:val="zh-CN"/>
    </w:rPr>
  </w:style>
  <w:style w:type="character" w:customStyle="1" w:styleId="5Char">
    <w:name w:val="标题 5 Char"/>
    <w:basedOn w:val="a1"/>
    <w:link w:val="5"/>
    <w:uiPriority w:val="9"/>
    <w:qFormat/>
    <w:rsid w:val="00172244"/>
    <w:rPr>
      <w:rFonts w:ascii="Calibri" w:eastAsia="宋体" w:hAnsi="Calibri" w:cs="Times New Roman"/>
      <w:b/>
      <w:bCs/>
      <w:sz w:val="28"/>
      <w:szCs w:val="28"/>
    </w:rPr>
  </w:style>
  <w:style w:type="character" w:customStyle="1" w:styleId="6Char">
    <w:name w:val="标题 6 Char"/>
    <w:basedOn w:val="a1"/>
    <w:link w:val="6"/>
    <w:uiPriority w:val="9"/>
    <w:qFormat/>
    <w:rsid w:val="00172244"/>
    <w:rPr>
      <w:rFonts w:ascii="Calibri Light" w:eastAsia="宋体" w:hAnsi="Calibri Light" w:cs="Times New Roman"/>
      <w:b/>
      <w:bCs/>
      <w:sz w:val="24"/>
      <w:szCs w:val="24"/>
    </w:rPr>
  </w:style>
  <w:style w:type="character" w:customStyle="1" w:styleId="7Char">
    <w:name w:val="标题 7 Char"/>
    <w:basedOn w:val="a1"/>
    <w:link w:val="7"/>
    <w:uiPriority w:val="9"/>
    <w:qFormat/>
    <w:rsid w:val="00172244"/>
    <w:rPr>
      <w:rFonts w:ascii="Calibri" w:eastAsia="宋体" w:hAnsi="Calibri" w:cs="Times New Roman"/>
      <w:b/>
      <w:bCs/>
      <w:sz w:val="24"/>
      <w:szCs w:val="24"/>
    </w:rPr>
  </w:style>
  <w:style w:type="character" w:customStyle="1" w:styleId="8Char">
    <w:name w:val="标题 8 Char"/>
    <w:basedOn w:val="a1"/>
    <w:link w:val="8"/>
    <w:uiPriority w:val="9"/>
    <w:qFormat/>
    <w:rsid w:val="00172244"/>
    <w:rPr>
      <w:rFonts w:ascii="Calibri Light" w:eastAsia="宋体" w:hAnsi="Calibri Light" w:cs="Times New Roman"/>
      <w:sz w:val="24"/>
      <w:szCs w:val="24"/>
    </w:rPr>
  </w:style>
  <w:style w:type="character" w:customStyle="1" w:styleId="9Char">
    <w:name w:val="标题 9 Char"/>
    <w:basedOn w:val="a1"/>
    <w:link w:val="9"/>
    <w:uiPriority w:val="9"/>
    <w:qFormat/>
    <w:rsid w:val="00172244"/>
    <w:rPr>
      <w:rFonts w:ascii="Calibri Light" w:eastAsia="宋体" w:hAnsi="Calibri Light" w:cs="Times New Roman"/>
      <w:szCs w:val="21"/>
    </w:rPr>
  </w:style>
  <w:style w:type="paragraph" w:styleId="a0">
    <w:name w:val="Normal Indent"/>
    <w:basedOn w:val="a"/>
    <w:link w:val="Char1"/>
    <w:qFormat/>
    <w:rsid w:val="00172244"/>
    <w:pPr>
      <w:ind w:firstLineChars="200" w:firstLine="420"/>
    </w:pPr>
    <w:rPr>
      <w:lang w:val="zh-CN"/>
    </w:rPr>
  </w:style>
  <w:style w:type="paragraph" w:styleId="a6">
    <w:name w:val="caption"/>
    <w:basedOn w:val="a"/>
    <w:next w:val="a"/>
    <w:qFormat/>
    <w:rsid w:val="00172244"/>
    <w:rPr>
      <w:rFonts w:ascii="Arial" w:eastAsia="黑体" w:hAnsi="Arial" w:cs="Arial"/>
      <w:kern w:val="2"/>
      <w:sz w:val="20"/>
      <w:szCs w:val="20"/>
    </w:rPr>
  </w:style>
  <w:style w:type="paragraph" w:styleId="a7">
    <w:name w:val="Document Map"/>
    <w:basedOn w:val="a"/>
    <w:link w:val="Char10"/>
    <w:uiPriority w:val="99"/>
    <w:semiHidden/>
    <w:qFormat/>
    <w:rsid w:val="00172244"/>
    <w:pPr>
      <w:shd w:val="clear" w:color="auto" w:fill="000080"/>
    </w:pPr>
    <w:rPr>
      <w:lang w:val="zh-CN"/>
    </w:rPr>
  </w:style>
  <w:style w:type="character" w:customStyle="1" w:styleId="Char10">
    <w:name w:val="文档结构图 Char1"/>
    <w:basedOn w:val="a1"/>
    <w:link w:val="a7"/>
    <w:uiPriority w:val="99"/>
    <w:semiHidden/>
    <w:qFormat/>
    <w:rsid w:val="00172244"/>
    <w:rPr>
      <w:rFonts w:ascii="Times New Roman" w:eastAsia="宋体" w:hAnsi="Times New Roman" w:cs="Times New Roman"/>
      <w:kern w:val="0"/>
      <w:sz w:val="24"/>
      <w:szCs w:val="24"/>
      <w:shd w:val="clear" w:color="auto" w:fill="000080"/>
      <w:lang w:val="zh-CN"/>
    </w:rPr>
  </w:style>
  <w:style w:type="paragraph" w:styleId="a8">
    <w:name w:val="annotation text"/>
    <w:basedOn w:val="a"/>
    <w:link w:val="Char2"/>
    <w:uiPriority w:val="99"/>
    <w:rsid w:val="00172244"/>
    <w:pPr>
      <w:jc w:val="left"/>
    </w:pPr>
    <w:rPr>
      <w:lang w:val="zh-CN"/>
    </w:rPr>
  </w:style>
  <w:style w:type="character" w:customStyle="1" w:styleId="Char2">
    <w:name w:val="批注文字 Char"/>
    <w:basedOn w:val="a1"/>
    <w:link w:val="a8"/>
    <w:uiPriority w:val="99"/>
    <w:rsid w:val="00172244"/>
    <w:rPr>
      <w:rFonts w:ascii="Times New Roman" w:eastAsia="宋体" w:hAnsi="Times New Roman" w:cs="Times New Roman"/>
      <w:kern w:val="0"/>
      <w:sz w:val="24"/>
      <w:szCs w:val="24"/>
      <w:lang w:val="zh-CN"/>
    </w:rPr>
  </w:style>
  <w:style w:type="paragraph" w:styleId="a9">
    <w:name w:val="Body Text"/>
    <w:basedOn w:val="a"/>
    <w:link w:val="Char11"/>
    <w:uiPriority w:val="99"/>
    <w:qFormat/>
    <w:rsid w:val="00172244"/>
    <w:rPr>
      <w:sz w:val="21"/>
      <w:lang w:val="zh-CN"/>
    </w:rPr>
  </w:style>
  <w:style w:type="character" w:customStyle="1" w:styleId="Char11">
    <w:name w:val="正文文本 Char1"/>
    <w:basedOn w:val="a1"/>
    <w:link w:val="a9"/>
    <w:uiPriority w:val="99"/>
    <w:rsid w:val="00172244"/>
    <w:rPr>
      <w:rFonts w:ascii="Times New Roman" w:eastAsia="宋体" w:hAnsi="Times New Roman" w:cs="Times New Roman"/>
      <w:kern w:val="0"/>
      <w:szCs w:val="24"/>
      <w:lang w:val="zh-CN"/>
    </w:rPr>
  </w:style>
  <w:style w:type="paragraph" w:styleId="aa">
    <w:name w:val="Body Text Indent"/>
    <w:basedOn w:val="a"/>
    <w:link w:val="Char12"/>
    <w:uiPriority w:val="99"/>
    <w:qFormat/>
    <w:rsid w:val="00172244"/>
    <w:pPr>
      <w:ind w:firstLine="555"/>
    </w:pPr>
    <w:rPr>
      <w:lang w:val="zh-CN"/>
    </w:rPr>
  </w:style>
  <w:style w:type="character" w:customStyle="1" w:styleId="Char12">
    <w:name w:val="正文文本缩进 Char1"/>
    <w:basedOn w:val="a1"/>
    <w:link w:val="aa"/>
    <w:uiPriority w:val="99"/>
    <w:rsid w:val="00172244"/>
    <w:rPr>
      <w:rFonts w:ascii="Times New Roman" w:eastAsia="宋体" w:hAnsi="Times New Roman" w:cs="Times New Roman"/>
      <w:kern w:val="0"/>
      <w:sz w:val="24"/>
      <w:szCs w:val="24"/>
      <w:lang w:val="zh-CN"/>
    </w:rPr>
  </w:style>
  <w:style w:type="paragraph" w:styleId="ab">
    <w:name w:val="Plain Text"/>
    <w:basedOn w:val="a"/>
    <w:link w:val="Char13"/>
    <w:qFormat/>
    <w:rsid w:val="00172244"/>
    <w:rPr>
      <w:rFonts w:ascii="宋体" w:hAnsi="Courier New" w:cs="Courier New"/>
      <w:kern w:val="2"/>
      <w:szCs w:val="21"/>
    </w:rPr>
  </w:style>
  <w:style w:type="character" w:customStyle="1" w:styleId="ac">
    <w:name w:val="纯文本 字符"/>
    <w:basedOn w:val="a1"/>
    <w:rsid w:val="00172244"/>
    <w:rPr>
      <w:rFonts w:asciiTheme="minorEastAsia" w:hAnsi="Courier New" w:cs="Courier New"/>
      <w:kern w:val="0"/>
      <w:sz w:val="24"/>
      <w:szCs w:val="24"/>
    </w:rPr>
  </w:style>
  <w:style w:type="paragraph" w:styleId="ad">
    <w:name w:val="Date"/>
    <w:basedOn w:val="a"/>
    <w:next w:val="a"/>
    <w:link w:val="Char3"/>
    <w:qFormat/>
    <w:rsid w:val="00172244"/>
    <w:pPr>
      <w:ind w:leftChars="2500" w:left="100"/>
    </w:pPr>
    <w:rPr>
      <w:rFonts w:ascii="仿宋_GB2312" w:eastAsia="仿宋_GB2312"/>
      <w:kern w:val="2"/>
      <w:sz w:val="28"/>
      <w:lang w:val="zh-CN"/>
    </w:rPr>
  </w:style>
  <w:style w:type="character" w:customStyle="1" w:styleId="Char3">
    <w:name w:val="日期 Char"/>
    <w:basedOn w:val="a1"/>
    <w:link w:val="ad"/>
    <w:qFormat/>
    <w:rsid w:val="00172244"/>
    <w:rPr>
      <w:rFonts w:ascii="仿宋_GB2312" w:eastAsia="仿宋_GB2312" w:hAnsi="Times New Roman" w:cs="Times New Roman"/>
      <w:sz w:val="28"/>
      <w:szCs w:val="24"/>
      <w:lang w:val="zh-CN"/>
    </w:rPr>
  </w:style>
  <w:style w:type="paragraph" w:styleId="20">
    <w:name w:val="Body Text Indent 2"/>
    <w:basedOn w:val="a"/>
    <w:link w:val="2Char10"/>
    <w:qFormat/>
    <w:rsid w:val="00172244"/>
    <w:pPr>
      <w:spacing w:line="540" w:lineRule="exact"/>
      <w:ind w:firstLine="630"/>
    </w:pPr>
    <w:rPr>
      <w:lang w:val="zh-CN"/>
    </w:rPr>
  </w:style>
  <w:style w:type="character" w:customStyle="1" w:styleId="2Char10">
    <w:name w:val="正文文本缩进 2 Char1"/>
    <w:basedOn w:val="a1"/>
    <w:link w:val="20"/>
    <w:rsid w:val="00172244"/>
    <w:rPr>
      <w:rFonts w:ascii="Times New Roman" w:eastAsia="宋体" w:hAnsi="Times New Roman" w:cs="Times New Roman"/>
      <w:kern w:val="0"/>
      <w:sz w:val="24"/>
      <w:szCs w:val="24"/>
      <w:lang w:val="zh-CN"/>
    </w:rPr>
  </w:style>
  <w:style w:type="paragraph" w:styleId="ae">
    <w:name w:val="Balloon Text"/>
    <w:basedOn w:val="a"/>
    <w:link w:val="Char4"/>
    <w:uiPriority w:val="99"/>
    <w:qFormat/>
    <w:rsid w:val="00172244"/>
    <w:rPr>
      <w:sz w:val="18"/>
      <w:szCs w:val="18"/>
      <w:lang w:val="zh-CN"/>
    </w:rPr>
  </w:style>
  <w:style w:type="character" w:customStyle="1" w:styleId="af">
    <w:name w:val="批注框文本 字符"/>
    <w:basedOn w:val="a1"/>
    <w:uiPriority w:val="99"/>
    <w:rsid w:val="00172244"/>
    <w:rPr>
      <w:rFonts w:ascii="Times New Roman" w:eastAsia="宋体" w:hAnsi="Times New Roman" w:cs="Times New Roman"/>
      <w:kern w:val="0"/>
      <w:sz w:val="18"/>
      <w:szCs w:val="18"/>
    </w:rPr>
  </w:style>
  <w:style w:type="paragraph" w:styleId="11">
    <w:name w:val="toc 1"/>
    <w:basedOn w:val="a"/>
    <w:next w:val="a"/>
    <w:uiPriority w:val="34"/>
    <w:unhideWhenUsed/>
    <w:qFormat/>
    <w:rsid w:val="00172244"/>
    <w:pPr>
      <w:ind w:leftChars="1600" w:left="3360"/>
    </w:pPr>
    <w:rPr>
      <w:rFonts w:ascii="Calibri" w:hAnsi="Calibri"/>
      <w:kern w:val="2"/>
      <w:sz w:val="21"/>
      <w:szCs w:val="22"/>
    </w:rPr>
  </w:style>
  <w:style w:type="paragraph" w:styleId="af0">
    <w:name w:val="Subtitle"/>
    <w:basedOn w:val="a"/>
    <w:next w:val="a"/>
    <w:link w:val="Char5"/>
    <w:qFormat/>
    <w:rsid w:val="00172244"/>
    <w:pPr>
      <w:spacing w:before="240" w:after="60" w:line="312" w:lineRule="auto"/>
      <w:jc w:val="center"/>
      <w:outlineLvl w:val="1"/>
    </w:pPr>
    <w:rPr>
      <w:rFonts w:ascii="等线 Light" w:hAnsi="等线 Light"/>
      <w:b/>
      <w:bCs/>
      <w:kern w:val="28"/>
      <w:sz w:val="32"/>
      <w:szCs w:val="32"/>
      <w:lang w:val="zh-CN"/>
    </w:rPr>
  </w:style>
  <w:style w:type="character" w:customStyle="1" w:styleId="Char5">
    <w:name w:val="副标题 Char"/>
    <w:basedOn w:val="a1"/>
    <w:link w:val="af0"/>
    <w:rsid w:val="00172244"/>
    <w:rPr>
      <w:rFonts w:ascii="等线 Light" w:eastAsia="宋体" w:hAnsi="等线 Light" w:cs="Times New Roman"/>
      <w:b/>
      <w:bCs/>
      <w:kern w:val="28"/>
      <w:sz w:val="32"/>
      <w:szCs w:val="32"/>
      <w:lang w:val="zh-CN"/>
    </w:rPr>
  </w:style>
  <w:style w:type="paragraph" w:styleId="21">
    <w:name w:val="Body Text 2"/>
    <w:basedOn w:val="a"/>
    <w:link w:val="2Char11"/>
    <w:qFormat/>
    <w:rsid w:val="00172244"/>
    <w:pPr>
      <w:jc w:val="center"/>
    </w:pPr>
    <w:rPr>
      <w:sz w:val="21"/>
      <w:lang w:val="zh-CN"/>
    </w:rPr>
  </w:style>
  <w:style w:type="character" w:customStyle="1" w:styleId="2Char11">
    <w:name w:val="正文文本 2 Char1"/>
    <w:basedOn w:val="a1"/>
    <w:link w:val="21"/>
    <w:rsid w:val="00172244"/>
    <w:rPr>
      <w:rFonts w:ascii="Times New Roman" w:eastAsia="宋体" w:hAnsi="Times New Roman" w:cs="Times New Roman"/>
      <w:kern w:val="0"/>
      <w:szCs w:val="24"/>
      <w:lang w:val="zh-CN"/>
    </w:rPr>
  </w:style>
  <w:style w:type="paragraph" w:styleId="af1">
    <w:name w:val="Normal (Web)"/>
    <w:basedOn w:val="a"/>
    <w:rsid w:val="00172244"/>
    <w:pPr>
      <w:widowControl/>
      <w:spacing w:before="248" w:after="100" w:afterAutospacing="1"/>
      <w:jc w:val="left"/>
    </w:pPr>
    <w:rPr>
      <w:rFonts w:ascii="宋体" w:hAnsi="宋体" w:cs="宋体"/>
    </w:rPr>
  </w:style>
  <w:style w:type="paragraph" w:styleId="12">
    <w:name w:val="index 1"/>
    <w:basedOn w:val="a"/>
    <w:next w:val="a"/>
    <w:uiPriority w:val="99"/>
    <w:semiHidden/>
    <w:qFormat/>
    <w:rsid w:val="00172244"/>
  </w:style>
  <w:style w:type="paragraph" w:styleId="af2">
    <w:name w:val="Title"/>
    <w:basedOn w:val="a"/>
    <w:next w:val="a"/>
    <w:link w:val="Char6"/>
    <w:uiPriority w:val="10"/>
    <w:qFormat/>
    <w:rsid w:val="00172244"/>
    <w:pPr>
      <w:spacing w:before="240" w:after="60"/>
      <w:jc w:val="center"/>
      <w:outlineLvl w:val="0"/>
    </w:pPr>
    <w:rPr>
      <w:rFonts w:ascii="Cambria" w:hAnsi="Cambria"/>
      <w:b/>
      <w:bCs/>
      <w:kern w:val="2"/>
      <w:sz w:val="32"/>
      <w:szCs w:val="32"/>
    </w:rPr>
  </w:style>
  <w:style w:type="character" w:customStyle="1" w:styleId="Char6">
    <w:name w:val="标题 Char"/>
    <w:basedOn w:val="a1"/>
    <w:link w:val="af2"/>
    <w:uiPriority w:val="10"/>
    <w:rsid w:val="00172244"/>
    <w:rPr>
      <w:rFonts w:ascii="Cambria" w:eastAsia="宋体" w:hAnsi="Cambria" w:cs="Times New Roman"/>
      <w:b/>
      <w:bCs/>
      <w:sz w:val="32"/>
      <w:szCs w:val="32"/>
    </w:rPr>
  </w:style>
  <w:style w:type="paragraph" w:styleId="af3">
    <w:name w:val="annotation subject"/>
    <w:basedOn w:val="a8"/>
    <w:next w:val="a8"/>
    <w:link w:val="Char7"/>
    <w:uiPriority w:val="99"/>
    <w:rsid w:val="00172244"/>
    <w:rPr>
      <w:b/>
      <w:bCs/>
    </w:rPr>
  </w:style>
  <w:style w:type="character" w:customStyle="1" w:styleId="Char7">
    <w:name w:val="批注主题 Char"/>
    <w:basedOn w:val="Char2"/>
    <w:link w:val="af3"/>
    <w:uiPriority w:val="99"/>
    <w:rsid w:val="00172244"/>
    <w:rPr>
      <w:rFonts w:ascii="Times New Roman" w:eastAsia="宋体" w:hAnsi="Times New Roman" w:cs="Times New Roman"/>
      <w:b/>
      <w:bCs/>
      <w:kern w:val="0"/>
      <w:sz w:val="24"/>
      <w:szCs w:val="24"/>
      <w:lang w:val="zh-CN"/>
    </w:rPr>
  </w:style>
  <w:style w:type="table" w:styleId="af4">
    <w:name w:val="Table Grid"/>
    <w:basedOn w:val="a2"/>
    <w:rsid w:val="00172244"/>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0">
    <w:name w:val="Table Grid 5"/>
    <w:basedOn w:val="a2"/>
    <w:rsid w:val="00172244"/>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5">
    <w:name w:val="page number"/>
    <w:rsid w:val="00172244"/>
    <w:rPr>
      <w:rFonts w:cs="Times New Roman"/>
    </w:rPr>
  </w:style>
  <w:style w:type="character" w:styleId="af6">
    <w:name w:val="FollowedHyperlink"/>
    <w:basedOn w:val="a1"/>
    <w:uiPriority w:val="99"/>
    <w:semiHidden/>
    <w:unhideWhenUsed/>
    <w:rsid w:val="00172244"/>
    <w:rPr>
      <w:color w:val="954F72" w:themeColor="followedHyperlink"/>
      <w:u w:val="single"/>
    </w:rPr>
  </w:style>
  <w:style w:type="character" w:styleId="af7">
    <w:name w:val="Hyperlink"/>
    <w:qFormat/>
    <w:rsid w:val="00172244"/>
    <w:rPr>
      <w:rFonts w:cs="Times New Roman"/>
      <w:color w:val="0000FF"/>
      <w:u w:val="single"/>
    </w:rPr>
  </w:style>
  <w:style w:type="character" w:styleId="af8">
    <w:name w:val="annotation reference"/>
    <w:uiPriority w:val="99"/>
    <w:rsid w:val="00172244"/>
    <w:rPr>
      <w:sz w:val="21"/>
      <w:szCs w:val="21"/>
    </w:rPr>
  </w:style>
  <w:style w:type="paragraph" w:customStyle="1" w:styleId="af9">
    <w:name w:val="正文文字缩进"/>
    <w:uiPriority w:val="99"/>
    <w:rsid w:val="00172244"/>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customStyle="1" w:styleId="13">
    <w:name w:val="样式1"/>
    <w:basedOn w:val="10"/>
    <w:link w:val="1Char"/>
    <w:qFormat/>
    <w:rsid w:val="00172244"/>
    <w:pPr>
      <w:spacing w:line="640" w:lineRule="exact"/>
      <w:jc w:val="center"/>
    </w:pPr>
    <w:rPr>
      <w:rFonts w:ascii="方正小标宋简体" w:eastAsia="方正小标宋简体" w:hAnsi="STZhongsong"/>
      <w:b w:val="0"/>
    </w:rPr>
  </w:style>
  <w:style w:type="paragraph" w:customStyle="1" w:styleId="22">
    <w:name w:val="样式2"/>
    <w:basedOn w:val="10"/>
    <w:link w:val="2Char"/>
    <w:qFormat/>
    <w:rsid w:val="00172244"/>
    <w:pPr>
      <w:spacing w:line="640" w:lineRule="exact"/>
      <w:jc w:val="center"/>
    </w:pPr>
    <w:rPr>
      <w:rFonts w:ascii="方正小标宋简体" w:eastAsia="方正小标宋简体" w:hAnsi="STZhongsong"/>
      <w:b w:val="0"/>
    </w:rPr>
  </w:style>
  <w:style w:type="paragraph" w:customStyle="1" w:styleId="30">
    <w:name w:val="样式3"/>
    <w:basedOn w:val="10"/>
    <w:uiPriority w:val="99"/>
    <w:qFormat/>
    <w:rsid w:val="00172244"/>
    <w:pPr>
      <w:spacing w:line="640" w:lineRule="exact"/>
      <w:jc w:val="center"/>
    </w:pPr>
    <w:rPr>
      <w:rFonts w:ascii="方正小标宋简体" w:eastAsia="方正小标宋简体" w:hAnsi="STZhongsong"/>
      <w:b w:val="0"/>
    </w:rPr>
  </w:style>
  <w:style w:type="character" w:customStyle="1" w:styleId="Char4">
    <w:name w:val="批注框文本 Char"/>
    <w:link w:val="ae"/>
    <w:uiPriority w:val="99"/>
    <w:qFormat/>
    <w:locked/>
    <w:rsid w:val="00172244"/>
    <w:rPr>
      <w:rFonts w:ascii="Times New Roman" w:eastAsia="宋体" w:hAnsi="Times New Roman" w:cs="Times New Roman"/>
      <w:kern w:val="0"/>
      <w:sz w:val="18"/>
      <w:szCs w:val="18"/>
      <w:lang w:val="zh-CN"/>
    </w:rPr>
  </w:style>
  <w:style w:type="character" w:customStyle="1" w:styleId="14">
    <w:name w:val="页脚 字符1"/>
    <w:uiPriority w:val="99"/>
    <w:qFormat/>
    <w:locked/>
    <w:rsid w:val="00172244"/>
    <w:rPr>
      <w:rFonts w:ascii="Times New Roman" w:eastAsia="宋体" w:hAnsi="Times New Roman" w:cs="Times New Roman"/>
      <w:sz w:val="18"/>
      <w:szCs w:val="18"/>
      <w:lang w:val="zh-CN"/>
    </w:rPr>
  </w:style>
  <w:style w:type="paragraph" w:customStyle="1" w:styleId="15">
    <w:name w:val="列出段落1"/>
    <w:basedOn w:val="a"/>
    <w:link w:val="ListParagraphChar"/>
    <w:qFormat/>
    <w:rsid w:val="00172244"/>
    <w:pPr>
      <w:widowControl/>
      <w:ind w:left="720" w:firstLine="360"/>
      <w:jc w:val="left"/>
    </w:pPr>
    <w:rPr>
      <w:rFonts w:ascii="Calibri" w:hAnsi="Calibri"/>
      <w:sz w:val="22"/>
      <w:szCs w:val="20"/>
      <w:lang w:val="zh-CN" w:eastAsia="en-US"/>
    </w:rPr>
  </w:style>
  <w:style w:type="paragraph" w:customStyle="1" w:styleId="1111111199999">
    <w:name w:val="1111111199999"/>
    <w:basedOn w:val="a"/>
    <w:link w:val="1111111199999Char"/>
    <w:uiPriority w:val="99"/>
    <w:rsid w:val="00172244"/>
    <w:pPr>
      <w:widowControl/>
      <w:spacing w:beforeLines="50" w:line="240" w:lineRule="exact"/>
      <w:ind w:firstLineChars="214" w:firstLine="514"/>
      <w:jc w:val="left"/>
    </w:pPr>
    <w:rPr>
      <w:sz w:val="21"/>
      <w:szCs w:val="20"/>
      <w:lang w:val="zh-CN"/>
    </w:rPr>
  </w:style>
  <w:style w:type="character" w:customStyle="1" w:styleId="1111111199999Char">
    <w:name w:val="1111111199999 Char"/>
    <w:link w:val="1111111199999"/>
    <w:uiPriority w:val="99"/>
    <w:locked/>
    <w:rsid w:val="00172244"/>
    <w:rPr>
      <w:rFonts w:ascii="Times New Roman" w:eastAsia="宋体" w:hAnsi="Times New Roman" w:cs="Times New Roman"/>
      <w:kern w:val="0"/>
      <w:szCs w:val="20"/>
      <w:lang w:val="zh-CN"/>
    </w:rPr>
  </w:style>
  <w:style w:type="character" w:customStyle="1" w:styleId="apple-style-span">
    <w:name w:val="apple-style-span"/>
    <w:uiPriority w:val="99"/>
    <w:rsid w:val="00172244"/>
  </w:style>
  <w:style w:type="character" w:customStyle="1" w:styleId="16">
    <w:name w:val="页眉 字符1"/>
    <w:uiPriority w:val="99"/>
    <w:locked/>
    <w:rsid w:val="00172244"/>
    <w:rPr>
      <w:rFonts w:ascii="Times New Roman" w:eastAsia="宋体" w:hAnsi="Times New Roman" w:cs="Times New Roman"/>
      <w:sz w:val="18"/>
      <w:szCs w:val="18"/>
      <w:lang w:val="zh-CN"/>
    </w:rPr>
  </w:style>
  <w:style w:type="character" w:customStyle="1" w:styleId="ListParagraphChar">
    <w:name w:val="List Paragraph Char"/>
    <w:link w:val="15"/>
    <w:qFormat/>
    <w:locked/>
    <w:rsid w:val="00172244"/>
    <w:rPr>
      <w:rFonts w:ascii="Calibri" w:eastAsia="宋体" w:hAnsi="Calibri" w:cs="Times New Roman"/>
      <w:kern w:val="0"/>
      <w:sz w:val="22"/>
      <w:szCs w:val="20"/>
      <w:lang w:val="zh-CN" w:eastAsia="en-US"/>
    </w:rPr>
  </w:style>
  <w:style w:type="paragraph" w:customStyle="1" w:styleId="CharCharCharChar">
    <w:name w:val="Char Char Char Char"/>
    <w:basedOn w:val="a"/>
    <w:uiPriority w:val="99"/>
    <w:qFormat/>
    <w:rsid w:val="00172244"/>
    <w:rPr>
      <w:kern w:val="2"/>
      <w:szCs w:val="36"/>
    </w:rPr>
  </w:style>
  <w:style w:type="character" w:customStyle="1" w:styleId="Char13">
    <w:name w:val="纯文本 Char1"/>
    <w:link w:val="ab"/>
    <w:qFormat/>
    <w:locked/>
    <w:rsid w:val="00172244"/>
    <w:rPr>
      <w:rFonts w:ascii="宋体" w:eastAsia="宋体" w:hAnsi="Courier New" w:cs="Courier New"/>
      <w:sz w:val="24"/>
      <w:szCs w:val="21"/>
    </w:rPr>
  </w:style>
  <w:style w:type="character" w:customStyle="1" w:styleId="CharChar4">
    <w:name w:val="Char Char4"/>
    <w:uiPriority w:val="99"/>
    <w:qFormat/>
    <w:locked/>
    <w:rsid w:val="00172244"/>
    <w:rPr>
      <w:rFonts w:ascii="宋体" w:eastAsia="宋体" w:hAnsi="Courier New"/>
      <w:kern w:val="2"/>
      <w:sz w:val="21"/>
      <w:lang w:bidi="ar-SA"/>
    </w:rPr>
  </w:style>
  <w:style w:type="character" w:customStyle="1" w:styleId="GB2312">
    <w:name w:val="样式 (中文) 仿宋_GB2312 三号"/>
    <w:uiPriority w:val="99"/>
    <w:qFormat/>
    <w:rsid w:val="00172244"/>
    <w:rPr>
      <w:rFonts w:ascii="仿宋_GB2312" w:eastAsia="仿宋_GB2312" w:hint="eastAsia"/>
      <w:sz w:val="32"/>
    </w:rPr>
  </w:style>
  <w:style w:type="character" w:customStyle="1" w:styleId="CharChar3">
    <w:name w:val="Char Char3"/>
    <w:uiPriority w:val="99"/>
    <w:qFormat/>
    <w:locked/>
    <w:rsid w:val="00172244"/>
    <w:rPr>
      <w:rFonts w:ascii="宋体" w:eastAsia="宋体" w:hAnsi="宋体"/>
      <w:sz w:val="18"/>
      <w:szCs w:val="18"/>
      <w:lang w:val="en-US" w:eastAsia="zh-CN" w:bidi="ar-SA"/>
    </w:rPr>
  </w:style>
  <w:style w:type="character" w:customStyle="1" w:styleId="Char8">
    <w:name w:val="列出段落 Char"/>
    <w:link w:val="afa"/>
    <w:uiPriority w:val="34"/>
    <w:qFormat/>
    <w:locked/>
    <w:rsid w:val="00172244"/>
    <w:rPr>
      <w:rFonts w:ascii="Calibri" w:hAnsi="Calibri"/>
    </w:rPr>
  </w:style>
  <w:style w:type="paragraph" w:styleId="afa">
    <w:name w:val="List Paragraph"/>
    <w:basedOn w:val="a"/>
    <w:link w:val="Char8"/>
    <w:uiPriority w:val="34"/>
    <w:qFormat/>
    <w:rsid w:val="00172244"/>
    <w:pPr>
      <w:ind w:firstLineChars="200" w:firstLine="420"/>
    </w:pPr>
    <w:rPr>
      <w:rFonts w:ascii="Calibri" w:eastAsiaTheme="minorEastAsia" w:hAnsi="Calibri" w:cstheme="minorBidi"/>
      <w:kern w:val="2"/>
      <w:sz w:val="21"/>
      <w:szCs w:val="22"/>
    </w:rPr>
  </w:style>
  <w:style w:type="character" w:customStyle="1" w:styleId="17">
    <w:name w:val="未处理的提及1"/>
    <w:uiPriority w:val="99"/>
    <w:semiHidden/>
    <w:unhideWhenUsed/>
    <w:rsid w:val="00172244"/>
    <w:rPr>
      <w:color w:val="605E5C"/>
      <w:shd w:val="clear" w:color="auto" w:fill="E1DFDD"/>
    </w:rPr>
  </w:style>
  <w:style w:type="paragraph" w:customStyle="1" w:styleId="afb">
    <w:name w:val="普通文字"/>
    <w:basedOn w:val="a"/>
    <w:rsid w:val="00172244"/>
    <w:pPr>
      <w:widowControl/>
      <w:spacing w:line="742" w:lineRule="atLeast"/>
      <w:ind w:firstLine="419"/>
      <w:textAlignment w:val="baseline"/>
    </w:pPr>
    <w:rPr>
      <w:rFonts w:ascii="宋体"/>
      <w:color w:val="000000"/>
      <w:sz w:val="21"/>
      <w:szCs w:val="20"/>
      <w:u w:color="000000"/>
    </w:rPr>
  </w:style>
  <w:style w:type="table" w:customStyle="1" w:styleId="18">
    <w:name w:val="网格型1"/>
    <w:basedOn w:val="a2"/>
    <w:rsid w:val="001722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1">
    <w:name w:val="Char Char Char Char11"/>
    <w:basedOn w:val="a"/>
    <w:qFormat/>
    <w:rsid w:val="00172244"/>
    <w:pPr>
      <w:spacing w:line="360" w:lineRule="auto"/>
    </w:pPr>
    <w:rPr>
      <w:rFonts w:ascii="仿宋_GB2312" w:eastAsia="仿宋_GB2312"/>
      <w:b/>
      <w:kern w:val="2"/>
      <w:sz w:val="32"/>
      <w:szCs w:val="32"/>
    </w:rPr>
  </w:style>
  <w:style w:type="paragraph" w:customStyle="1" w:styleId="Char14">
    <w:name w:val="Char1"/>
    <w:basedOn w:val="a"/>
    <w:rsid w:val="00172244"/>
    <w:pPr>
      <w:spacing w:line="360" w:lineRule="auto"/>
    </w:pPr>
    <w:rPr>
      <w:rFonts w:ascii="仿宋_GB2312" w:eastAsia="仿宋_GB2312"/>
      <w:b/>
      <w:kern w:val="2"/>
      <w:sz w:val="32"/>
      <w:szCs w:val="32"/>
    </w:rPr>
  </w:style>
  <w:style w:type="paragraph" w:customStyle="1" w:styleId="19">
    <w:name w:val="1"/>
    <w:basedOn w:val="a"/>
    <w:next w:val="afa"/>
    <w:uiPriority w:val="34"/>
    <w:qFormat/>
    <w:rsid w:val="00172244"/>
    <w:pPr>
      <w:ind w:firstLineChars="200" w:firstLine="420"/>
    </w:pPr>
    <w:rPr>
      <w:rFonts w:ascii="Calibri" w:hAnsi="Calibri"/>
      <w:kern w:val="2"/>
      <w:sz w:val="21"/>
      <w:szCs w:val="22"/>
    </w:rPr>
  </w:style>
  <w:style w:type="paragraph" w:customStyle="1" w:styleId="Char1CharCharChar">
    <w:name w:val="Char1 Char Char Char"/>
    <w:basedOn w:val="a"/>
    <w:rsid w:val="00172244"/>
    <w:rPr>
      <w:rFonts w:ascii="Tahoma" w:hAnsi="Tahoma"/>
      <w:kern w:val="2"/>
      <w:szCs w:val="20"/>
    </w:rPr>
  </w:style>
  <w:style w:type="character" w:customStyle="1" w:styleId="Char1">
    <w:name w:val="正文缩进 Char"/>
    <w:link w:val="a0"/>
    <w:rsid w:val="00172244"/>
    <w:rPr>
      <w:rFonts w:ascii="Times New Roman" w:eastAsia="宋体" w:hAnsi="Times New Roman" w:cs="Times New Roman"/>
      <w:kern w:val="0"/>
      <w:sz w:val="24"/>
      <w:szCs w:val="24"/>
      <w:lang w:val="zh-CN"/>
    </w:rPr>
  </w:style>
  <w:style w:type="paragraph" w:customStyle="1" w:styleId="1">
    <w:name w:val="项目符号1"/>
    <w:basedOn w:val="a"/>
    <w:rsid w:val="00172244"/>
    <w:pPr>
      <w:numPr>
        <w:numId w:val="1"/>
      </w:numPr>
      <w:spacing w:line="360" w:lineRule="auto"/>
      <w:ind w:firstLine="0"/>
    </w:pPr>
    <w:rPr>
      <w:kern w:val="2"/>
      <w:sz w:val="32"/>
      <w:szCs w:val="20"/>
    </w:rPr>
  </w:style>
  <w:style w:type="paragraph" w:customStyle="1" w:styleId="-">
    <w:name w:val="正文-缩进"/>
    <w:rsid w:val="00172244"/>
    <w:pPr>
      <w:widowControl w:val="0"/>
      <w:spacing w:before="40" w:after="40" w:line="240" w:lineRule="atLeast"/>
      <w:ind w:firstLineChars="200" w:firstLine="200"/>
      <w:jc w:val="both"/>
      <w:textAlignment w:val="center"/>
    </w:pPr>
    <w:rPr>
      <w:rFonts w:ascii="Arial" w:eastAsia="宋体" w:hAnsi="Arial" w:cs="Times New Roman"/>
      <w:kern w:val="21"/>
      <w:szCs w:val="20"/>
    </w:rPr>
  </w:style>
  <w:style w:type="paragraph" w:customStyle="1" w:styleId="CharChar3CharCharCharCharCharCharCharChar">
    <w:name w:val="Char Char3 Char Char Char Char Char Char Char Char"/>
    <w:basedOn w:val="a"/>
    <w:rsid w:val="00172244"/>
    <w:pPr>
      <w:widowControl/>
      <w:spacing w:after="160" w:line="240" w:lineRule="exact"/>
      <w:jc w:val="left"/>
    </w:pPr>
    <w:rPr>
      <w:kern w:val="1"/>
      <w:sz w:val="21"/>
      <w:szCs w:val="20"/>
      <w:lang w:eastAsia="ar-SA"/>
    </w:rPr>
  </w:style>
  <w:style w:type="paragraph" w:customStyle="1" w:styleId="1a">
    <w:name w:val="修订1"/>
    <w:hidden/>
    <w:uiPriority w:val="99"/>
    <w:semiHidden/>
    <w:rsid w:val="00172244"/>
    <w:rPr>
      <w:rFonts w:ascii="Times New Roman" w:eastAsia="宋体" w:hAnsi="Times New Roman" w:cs="Times New Roman"/>
      <w:kern w:val="0"/>
      <w:sz w:val="24"/>
      <w:szCs w:val="24"/>
    </w:rPr>
  </w:style>
  <w:style w:type="paragraph" w:customStyle="1" w:styleId="23">
    <w:name w:val="样式 标题 2 + 宋体 五号 非加粗 黑色"/>
    <w:basedOn w:val="2"/>
    <w:next w:val="a"/>
    <w:uiPriority w:val="99"/>
    <w:qFormat/>
    <w:rsid w:val="00172244"/>
    <w:pPr>
      <w:widowControl w:val="0"/>
      <w:tabs>
        <w:tab w:val="left" w:pos="1680"/>
      </w:tabs>
      <w:spacing w:line="416" w:lineRule="atLeast"/>
      <w:ind w:left="1680" w:hanging="420"/>
      <w:jc w:val="both"/>
    </w:pPr>
    <w:rPr>
      <w:rFonts w:ascii="宋体" w:eastAsia="宋体" w:hAnsi="宋体" w:cs="宋体"/>
      <w:b w:val="0"/>
      <w:color w:val="000000"/>
      <w:kern w:val="2"/>
      <w:sz w:val="21"/>
      <w:szCs w:val="21"/>
      <w:lang w:val="en-US"/>
    </w:rPr>
  </w:style>
  <w:style w:type="character" w:customStyle="1" w:styleId="2Char0">
    <w:name w:val="正文文本缩进 2 Char"/>
    <w:uiPriority w:val="99"/>
    <w:semiHidden/>
    <w:qFormat/>
    <w:rsid w:val="00172244"/>
    <w:rPr>
      <w:kern w:val="0"/>
      <w:sz w:val="24"/>
      <w:szCs w:val="24"/>
    </w:rPr>
  </w:style>
  <w:style w:type="character" w:customStyle="1" w:styleId="1Char0">
    <w:name w:val="标题 1 Char"/>
    <w:uiPriority w:val="9"/>
    <w:rsid w:val="00172244"/>
    <w:rPr>
      <w:b/>
      <w:bCs/>
      <w:kern w:val="44"/>
      <w:sz w:val="44"/>
      <w:szCs w:val="44"/>
    </w:rPr>
  </w:style>
  <w:style w:type="character" w:customStyle="1" w:styleId="2Char2">
    <w:name w:val="标题 2 Char"/>
    <w:uiPriority w:val="9"/>
    <w:semiHidden/>
    <w:rsid w:val="00172244"/>
    <w:rPr>
      <w:rFonts w:ascii="Cambria" w:eastAsia="宋体" w:hAnsi="Cambria" w:cs="Times New Roman"/>
      <w:b/>
      <w:bCs/>
      <w:kern w:val="0"/>
      <w:sz w:val="32"/>
      <w:szCs w:val="32"/>
    </w:rPr>
  </w:style>
  <w:style w:type="character" w:customStyle="1" w:styleId="2Char3">
    <w:name w:val="正文文本 2 Char"/>
    <w:uiPriority w:val="99"/>
    <w:semiHidden/>
    <w:qFormat/>
    <w:rsid w:val="00172244"/>
    <w:rPr>
      <w:kern w:val="0"/>
      <w:sz w:val="24"/>
      <w:szCs w:val="24"/>
    </w:rPr>
  </w:style>
  <w:style w:type="character" w:customStyle="1" w:styleId="Char9">
    <w:name w:val="正文文本缩进 Char"/>
    <w:uiPriority w:val="99"/>
    <w:qFormat/>
    <w:rsid w:val="00172244"/>
    <w:rPr>
      <w:kern w:val="0"/>
      <w:sz w:val="24"/>
      <w:szCs w:val="24"/>
    </w:rPr>
  </w:style>
  <w:style w:type="character" w:customStyle="1" w:styleId="Chara">
    <w:name w:val="文档结构图 Char"/>
    <w:uiPriority w:val="99"/>
    <w:semiHidden/>
    <w:rsid w:val="00172244"/>
    <w:rPr>
      <w:kern w:val="0"/>
      <w:sz w:val="16"/>
      <w:szCs w:val="0"/>
    </w:rPr>
  </w:style>
  <w:style w:type="character" w:customStyle="1" w:styleId="font01">
    <w:name w:val="font01"/>
    <w:rsid w:val="00172244"/>
    <w:rPr>
      <w:rFonts w:ascii="Arial" w:hAnsi="Arial" w:cs="Arial"/>
      <w:color w:val="000000"/>
      <w:sz w:val="24"/>
      <w:szCs w:val="24"/>
      <w:u w:val="none"/>
    </w:rPr>
  </w:style>
  <w:style w:type="character" w:customStyle="1" w:styleId="Charb">
    <w:name w:val="正文文本 Char"/>
    <w:uiPriority w:val="99"/>
    <w:semiHidden/>
    <w:qFormat/>
    <w:rsid w:val="00172244"/>
    <w:rPr>
      <w:kern w:val="0"/>
      <w:sz w:val="24"/>
      <w:szCs w:val="24"/>
    </w:rPr>
  </w:style>
  <w:style w:type="paragraph" w:customStyle="1" w:styleId="1b">
    <w:name w:val="列表段落1"/>
    <w:basedOn w:val="a"/>
    <w:qFormat/>
    <w:rsid w:val="00172244"/>
    <w:pPr>
      <w:widowControl/>
      <w:ind w:left="720" w:firstLine="360"/>
      <w:jc w:val="left"/>
    </w:pPr>
    <w:rPr>
      <w:rFonts w:ascii="Calibri" w:hAnsi="Calibri"/>
      <w:sz w:val="22"/>
      <w:szCs w:val="20"/>
      <w:lang w:val="zh-CN" w:eastAsia="en-US"/>
    </w:rPr>
  </w:style>
  <w:style w:type="paragraph" w:customStyle="1" w:styleId="CharCharCharChar1">
    <w:name w:val="Char Char Char Char1"/>
    <w:basedOn w:val="a"/>
    <w:qFormat/>
    <w:rsid w:val="00172244"/>
    <w:rPr>
      <w:rFonts w:ascii="仿宋_GB2312" w:eastAsia="仿宋_GB2312"/>
      <w:b/>
      <w:kern w:val="2"/>
      <w:sz w:val="32"/>
      <w:szCs w:val="32"/>
    </w:rPr>
  </w:style>
  <w:style w:type="character" w:customStyle="1" w:styleId="bodytextnarrow1">
    <w:name w:val="bodytextnarrow1"/>
    <w:qFormat/>
    <w:rsid w:val="00172244"/>
    <w:rPr>
      <w:rFonts w:ascii="Arial" w:hAnsi="Arial" w:cs="Arial" w:hint="default"/>
      <w:color w:val="606060"/>
      <w:sz w:val="20"/>
      <w:szCs w:val="20"/>
    </w:rPr>
  </w:style>
  <w:style w:type="character" w:customStyle="1" w:styleId="Charc">
    <w:name w:val="纯文本 Char"/>
    <w:rsid w:val="00172244"/>
    <w:rPr>
      <w:rFonts w:ascii="宋体" w:hAnsi="Courier New"/>
    </w:rPr>
  </w:style>
  <w:style w:type="character" w:customStyle="1" w:styleId="2Char">
    <w:name w:val="样式2 Char"/>
    <w:link w:val="22"/>
    <w:rsid w:val="00172244"/>
    <w:rPr>
      <w:rFonts w:ascii="方正小标宋简体" w:eastAsia="方正小标宋简体" w:hAnsi="STZhongsong" w:cs="Times New Roman"/>
      <w:bCs/>
      <w:kern w:val="44"/>
      <w:sz w:val="44"/>
      <w:szCs w:val="44"/>
      <w:lang w:val="zh-CN"/>
    </w:rPr>
  </w:style>
  <w:style w:type="character" w:customStyle="1" w:styleId="1Char">
    <w:name w:val="样式1 Char"/>
    <w:link w:val="13"/>
    <w:rsid w:val="00172244"/>
    <w:rPr>
      <w:rFonts w:ascii="方正小标宋简体" w:eastAsia="方正小标宋简体" w:hAnsi="STZhongsong" w:cs="Times New Roman"/>
      <w:bCs/>
      <w:kern w:val="44"/>
      <w:sz w:val="44"/>
      <w:szCs w:val="44"/>
      <w:lang w:val="zh-CN"/>
    </w:rPr>
  </w:style>
  <w:style w:type="paragraph" w:customStyle="1" w:styleId="afc">
    <w:name w:val="妇幼表格"/>
    <w:basedOn w:val="a"/>
    <w:link w:val="Chard"/>
    <w:qFormat/>
    <w:rsid w:val="00172244"/>
    <w:pPr>
      <w:spacing w:line="360" w:lineRule="auto"/>
    </w:pPr>
    <w:rPr>
      <w:rFonts w:ascii="仿宋" w:eastAsia="仿宋" w:hAnsi="仿宋"/>
      <w:kern w:val="2"/>
      <w:szCs w:val="28"/>
    </w:rPr>
  </w:style>
  <w:style w:type="character" w:customStyle="1" w:styleId="Chard">
    <w:name w:val="妇幼表格 Char"/>
    <w:link w:val="afc"/>
    <w:rsid w:val="00172244"/>
    <w:rPr>
      <w:rFonts w:ascii="仿宋" w:eastAsia="仿宋" w:hAnsi="仿宋" w:cs="Times New Roman"/>
      <w:sz w:val="24"/>
      <w:szCs w:val="28"/>
    </w:rPr>
  </w:style>
  <w:style w:type="paragraph" w:customStyle="1" w:styleId="CM12">
    <w:name w:val="CM12"/>
    <w:basedOn w:val="a"/>
    <w:next w:val="a"/>
    <w:rsid w:val="00172244"/>
    <w:pPr>
      <w:autoSpaceDE w:val="0"/>
      <w:autoSpaceDN w:val="0"/>
      <w:adjustRightInd w:val="0"/>
      <w:spacing w:after="390"/>
      <w:jc w:val="left"/>
    </w:pPr>
    <w:rPr>
      <w:rFonts w:ascii="PJWEVC+SimSun" w:eastAsia="PJWEVC+SimSun" w:cs="STXihei"/>
    </w:rPr>
  </w:style>
  <w:style w:type="character" w:customStyle="1" w:styleId="font31">
    <w:name w:val="font31"/>
    <w:rsid w:val="00172244"/>
    <w:rPr>
      <w:rFonts w:ascii="宋体" w:eastAsia="宋体" w:hAnsi="宋体" w:hint="eastAsia"/>
      <w:color w:val="000000"/>
      <w:sz w:val="21"/>
      <w:szCs w:val="21"/>
      <w:u w:val="none"/>
    </w:rPr>
  </w:style>
  <w:style w:type="character" w:customStyle="1" w:styleId="font11">
    <w:name w:val="font11"/>
    <w:rsid w:val="00172244"/>
    <w:rPr>
      <w:rFonts w:ascii="Times New Roman" w:hAnsi="Times New Roman" w:cs="Times New Roman" w:hint="default"/>
      <w:color w:val="000000"/>
      <w:sz w:val="22"/>
      <w:szCs w:val="22"/>
      <w:u w:val="none"/>
    </w:rPr>
  </w:style>
  <w:style w:type="paragraph" w:customStyle="1" w:styleId="Style58">
    <w:name w:val="_Style 58"/>
    <w:basedOn w:val="a"/>
    <w:next w:val="afa"/>
    <w:uiPriority w:val="34"/>
    <w:qFormat/>
    <w:rsid w:val="00172244"/>
    <w:pPr>
      <w:ind w:firstLineChars="200" w:firstLine="420"/>
    </w:pPr>
    <w:rPr>
      <w:rFonts w:ascii="Calibri" w:hAnsi="Calibri"/>
      <w:kern w:val="2"/>
      <w:sz w:val="21"/>
      <w:szCs w:val="22"/>
    </w:rPr>
  </w:style>
  <w:style w:type="paragraph" w:customStyle="1" w:styleId="p0">
    <w:name w:val="p0"/>
    <w:basedOn w:val="a"/>
    <w:rsid w:val="00172244"/>
    <w:pPr>
      <w:widowControl/>
      <w:spacing w:before="100" w:beforeAutospacing="1" w:after="100" w:afterAutospacing="1"/>
      <w:jc w:val="left"/>
    </w:pPr>
    <w:rPr>
      <w:rFonts w:ascii="宋体" w:hAnsi="宋体" w:cs="宋体"/>
    </w:rPr>
  </w:style>
  <w:style w:type="character" w:customStyle="1" w:styleId="fontstyle01">
    <w:name w:val="fontstyle01"/>
    <w:basedOn w:val="a1"/>
    <w:rsid w:val="00172244"/>
    <w:rPr>
      <w:rFonts w:ascii="宋体" w:eastAsia="宋体" w:hAnsi="宋体" w:hint="eastAsia"/>
      <w:color w:val="000000"/>
      <w:sz w:val="24"/>
      <w:szCs w:val="24"/>
    </w:rPr>
  </w:style>
  <w:style w:type="character" w:customStyle="1" w:styleId="fontstyle21">
    <w:name w:val="fontstyle21"/>
    <w:basedOn w:val="a1"/>
    <w:rsid w:val="00172244"/>
    <w:rPr>
      <w:rFonts w:ascii="Bold" w:hAnsi="Bold" w:hint="default"/>
      <w:b/>
      <w:bCs/>
      <w:color w:val="000000"/>
      <w:sz w:val="24"/>
      <w:szCs w:val="24"/>
    </w:rPr>
  </w:style>
  <w:style w:type="paragraph" w:customStyle="1" w:styleId="afd">
    <w:name w:val="说明书正文"/>
    <w:basedOn w:val="a9"/>
    <w:next w:val="a"/>
    <w:rsid w:val="00172244"/>
    <w:rPr>
      <w:kern w:val="2"/>
      <w:szCs w:val="21"/>
      <w:lang w:val="en-US"/>
    </w:rPr>
  </w:style>
  <w:style w:type="paragraph" w:styleId="afe">
    <w:name w:val="Revision"/>
    <w:hidden/>
    <w:uiPriority w:val="99"/>
    <w:semiHidden/>
    <w:rsid w:val="00172244"/>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1416372">
      <w:bodyDiv w:val="1"/>
      <w:marLeft w:val="0"/>
      <w:marRight w:val="0"/>
      <w:marTop w:val="0"/>
      <w:marBottom w:val="0"/>
      <w:divBdr>
        <w:top w:val="none" w:sz="0" w:space="0" w:color="auto"/>
        <w:left w:val="none" w:sz="0" w:space="0" w:color="auto"/>
        <w:bottom w:val="none" w:sz="0" w:space="0" w:color="auto"/>
        <w:right w:val="none" w:sz="0" w:space="0" w:color="auto"/>
      </w:divBdr>
    </w:div>
    <w:div w:id="14120449">
      <w:bodyDiv w:val="1"/>
      <w:marLeft w:val="0"/>
      <w:marRight w:val="0"/>
      <w:marTop w:val="0"/>
      <w:marBottom w:val="0"/>
      <w:divBdr>
        <w:top w:val="none" w:sz="0" w:space="0" w:color="auto"/>
        <w:left w:val="none" w:sz="0" w:space="0" w:color="auto"/>
        <w:bottom w:val="none" w:sz="0" w:space="0" w:color="auto"/>
        <w:right w:val="none" w:sz="0" w:space="0" w:color="auto"/>
      </w:divBdr>
    </w:div>
    <w:div w:id="16153445">
      <w:bodyDiv w:val="1"/>
      <w:marLeft w:val="0"/>
      <w:marRight w:val="0"/>
      <w:marTop w:val="0"/>
      <w:marBottom w:val="0"/>
      <w:divBdr>
        <w:top w:val="none" w:sz="0" w:space="0" w:color="auto"/>
        <w:left w:val="none" w:sz="0" w:space="0" w:color="auto"/>
        <w:bottom w:val="none" w:sz="0" w:space="0" w:color="auto"/>
        <w:right w:val="none" w:sz="0" w:space="0" w:color="auto"/>
      </w:divBdr>
    </w:div>
    <w:div w:id="38097220">
      <w:bodyDiv w:val="1"/>
      <w:marLeft w:val="0"/>
      <w:marRight w:val="0"/>
      <w:marTop w:val="0"/>
      <w:marBottom w:val="0"/>
      <w:divBdr>
        <w:top w:val="none" w:sz="0" w:space="0" w:color="auto"/>
        <w:left w:val="none" w:sz="0" w:space="0" w:color="auto"/>
        <w:bottom w:val="none" w:sz="0" w:space="0" w:color="auto"/>
        <w:right w:val="none" w:sz="0" w:space="0" w:color="auto"/>
      </w:divBdr>
    </w:div>
    <w:div w:id="48695752">
      <w:bodyDiv w:val="1"/>
      <w:marLeft w:val="0"/>
      <w:marRight w:val="0"/>
      <w:marTop w:val="0"/>
      <w:marBottom w:val="0"/>
      <w:divBdr>
        <w:top w:val="none" w:sz="0" w:space="0" w:color="auto"/>
        <w:left w:val="none" w:sz="0" w:space="0" w:color="auto"/>
        <w:bottom w:val="none" w:sz="0" w:space="0" w:color="auto"/>
        <w:right w:val="none" w:sz="0" w:space="0" w:color="auto"/>
      </w:divBdr>
    </w:div>
    <w:div w:id="59863098">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72747835">
      <w:bodyDiv w:val="1"/>
      <w:marLeft w:val="0"/>
      <w:marRight w:val="0"/>
      <w:marTop w:val="0"/>
      <w:marBottom w:val="0"/>
      <w:divBdr>
        <w:top w:val="none" w:sz="0" w:space="0" w:color="auto"/>
        <w:left w:val="none" w:sz="0" w:space="0" w:color="auto"/>
        <w:bottom w:val="none" w:sz="0" w:space="0" w:color="auto"/>
        <w:right w:val="none" w:sz="0" w:space="0" w:color="auto"/>
      </w:divBdr>
    </w:div>
    <w:div w:id="76682886">
      <w:bodyDiv w:val="1"/>
      <w:marLeft w:val="0"/>
      <w:marRight w:val="0"/>
      <w:marTop w:val="0"/>
      <w:marBottom w:val="0"/>
      <w:divBdr>
        <w:top w:val="none" w:sz="0" w:space="0" w:color="auto"/>
        <w:left w:val="none" w:sz="0" w:space="0" w:color="auto"/>
        <w:bottom w:val="none" w:sz="0" w:space="0" w:color="auto"/>
        <w:right w:val="none" w:sz="0" w:space="0" w:color="auto"/>
      </w:divBdr>
    </w:div>
    <w:div w:id="82528753">
      <w:bodyDiv w:val="1"/>
      <w:marLeft w:val="0"/>
      <w:marRight w:val="0"/>
      <w:marTop w:val="0"/>
      <w:marBottom w:val="0"/>
      <w:divBdr>
        <w:top w:val="none" w:sz="0" w:space="0" w:color="auto"/>
        <w:left w:val="none" w:sz="0" w:space="0" w:color="auto"/>
        <w:bottom w:val="none" w:sz="0" w:space="0" w:color="auto"/>
        <w:right w:val="none" w:sz="0" w:space="0" w:color="auto"/>
      </w:divBdr>
    </w:div>
    <w:div w:id="93214700">
      <w:bodyDiv w:val="1"/>
      <w:marLeft w:val="0"/>
      <w:marRight w:val="0"/>
      <w:marTop w:val="0"/>
      <w:marBottom w:val="0"/>
      <w:divBdr>
        <w:top w:val="none" w:sz="0" w:space="0" w:color="auto"/>
        <w:left w:val="none" w:sz="0" w:space="0" w:color="auto"/>
        <w:bottom w:val="none" w:sz="0" w:space="0" w:color="auto"/>
        <w:right w:val="none" w:sz="0" w:space="0" w:color="auto"/>
      </w:divBdr>
    </w:div>
    <w:div w:id="100532392">
      <w:bodyDiv w:val="1"/>
      <w:marLeft w:val="0"/>
      <w:marRight w:val="0"/>
      <w:marTop w:val="0"/>
      <w:marBottom w:val="0"/>
      <w:divBdr>
        <w:top w:val="none" w:sz="0" w:space="0" w:color="auto"/>
        <w:left w:val="none" w:sz="0" w:space="0" w:color="auto"/>
        <w:bottom w:val="none" w:sz="0" w:space="0" w:color="auto"/>
        <w:right w:val="none" w:sz="0" w:space="0" w:color="auto"/>
      </w:divBdr>
    </w:div>
    <w:div w:id="100806577">
      <w:bodyDiv w:val="1"/>
      <w:marLeft w:val="0"/>
      <w:marRight w:val="0"/>
      <w:marTop w:val="0"/>
      <w:marBottom w:val="0"/>
      <w:divBdr>
        <w:top w:val="none" w:sz="0" w:space="0" w:color="auto"/>
        <w:left w:val="none" w:sz="0" w:space="0" w:color="auto"/>
        <w:bottom w:val="none" w:sz="0" w:space="0" w:color="auto"/>
        <w:right w:val="none" w:sz="0" w:space="0" w:color="auto"/>
      </w:divBdr>
    </w:div>
    <w:div w:id="113066224">
      <w:bodyDiv w:val="1"/>
      <w:marLeft w:val="0"/>
      <w:marRight w:val="0"/>
      <w:marTop w:val="0"/>
      <w:marBottom w:val="0"/>
      <w:divBdr>
        <w:top w:val="none" w:sz="0" w:space="0" w:color="auto"/>
        <w:left w:val="none" w:sz="0" w:space="0" w:color="auto"/>
        <w:bottom w:val="none" w:sz="0" w:space="0" w:color="auto"/>
        <w:right w:val="none" w:sz="0" w:space="0" w:color="auto"/>
      </w:divBdr>
    </w:div>
    <w:div w:id="127482874">
      <w:bodyDiv w:val="1"/>
      <w:marLeft w:val="0"/>
      <w:marRight w:val="0"/>
      <w:marTop w:val="0"/>
      <w:marBottom w:val="0"/>
      <w:divBdr>
        <w:top w:val="none" w:sz="0" w:space="0" w:color="auto"/>
        <w:left w:val="none" w:sz="0" w:space="0" w:color="auto"/>
        <w:bottom w:val="none" w:sz="0" w:space="0" w:color="auto"/>
        <w:right w:val="none" w:sz="0" w:space="0" w:color="auto"/>
      </w:divBdr>
    </w:div>
    <w:div w:id="128866555">
      <w:bodyDiv w:val="1"/>
      <w:marLeft w:val="0"/>
      <w:marRight w:val="0"/>
      <w:marTop w:val="0"/>
      <w:marBottom w:val="0"/>
      <w:divBdr>
        <w:top w:val="none" w:sz="0" w:space="0" w:color="auto"/>
        <w:left w:val="none" w:sz="0" w:space="0" w:color="auto"/>
        <w:bottom w:val="none" w:sz="0" w:space="0" w:color="auto"/>
        <w:right w:val="none" w:sz="0" w:space="0" w:color="auto"/>
      </w:divBdr>
    </w:div>
    <w:div w:id="129368370">
      <w:bodyDiv w:val="1"/>
      <w:marLeft w:val="0"/>
      <w:marRight w:val="0"/>
      <w:marTop w:val="0"/>
      <w:marBottom w:val="0"/>
      <w:divBdr>
        <w:top w:val="none" w:sz="0" w:space="0" w:color="auto"/>
        <w:left w:val="none" w:sz="0" w:space="0" w:color="auto"/>
        <w:bottom w:val="none" w:sz="0" w:space="0" w:color="auto"/>
        <w:right w:val="none" w:sz="0" w:space="0" w:color="auto"/>
      </w:divBdr>
    </w:div>
    <w:div w:id="137966519">
      <w:bodyDiv w:val="1"/>
      <w:marLeft w:val="0"/>
      <w:marRight w:val="0"/>
      <w:marTop w:val="0"/>
      <w:marBottom w:val="0"/>
      <w:divBdr>
        <w:top w:val="none" w:sz="0" w:space="0" w:color="auto"/>
        <w:left w:val="none" w:sz="0" w:space="0" w:color="auto"/>
        <w:bottom w:val="none" w:sz="0" w:space="0" w:color="auto"/>
        <w:right w:val="none" w:sz="0" w:space="0" w:color="auto"/>
      </w:divBdr>
    </w:div>
    <w:div w:id="157116688">
      <w:bodyDiv w:val="1"/>
      <w:marLeft w:val="0"/>
      <w:marRight w:val="0"/>
      <w:marTop w:val="0"/>
      <w:marBottom w:val="0"/>
      <w:divBdr>
        <w:top w:val="none" w:sz="0" w:space="0" w:color="auto"/>
        <w:left w:val="none" w:sz="0" w:space="0" w:color="auto"/>
        <w:bottom w:val="none" w:sz="0" w:space="0" w:color="auto"/>
        <w:right w:val="none" w:sz="0" w:space="0" w:color="auto"/>
      </w:divBdr>
    </w:div>
    <w:div w:id="164824582">
      <w:bodyDiv w:val="1"/>
      <w:marLeft w:val="0"/>
      <w:marRight w:val="0"/>
      <w:marTop w:val="0"/>
      <w:marBottom w:val="0"/>
      <w:divBdr>
        <w:top w:val="none" w:sz="0" w:space="0" w:color="auto"/>
        <w:left w:val="none" w:sz="0" w:space="0" w:color="auto"/>
        <w:bottom w:val="none" w:sz="0" w:space="0" w:color="auto"/>
        <w:right w:val="none" w:sz="0" w:space="0" w:color="auto"/>
      </w:divBdr>
    </w:div>
    <w:div w:id="165172835">
      <w:bodyDiv w:val="1"/>
      <w:marLeft w:val="0"/>
      <w:marRight w:val="0"/>
      <w:marTop w:val="0"/>
      <w:marBottom w:val="0"/>
      <w:divBdr>
        <w:top w:val="none" w:sz="0" w:space="0" w:color="auto"/>
        <w:left w:val="none" w:sz="0" w:space="0" w:color="auto"/>
        <w:bottom w:val="none" w:sz="0" w:space="0" w:color="auto"/>
        <w:right w:val="none" w:sz="0" w:space="0" w:color="auto"/>
      </w:divBdr>
    </w:div>
    <w:div w:id="182937494">
      <w:bodyDiv w:val="1"/>
      <w:marLeft w:val="0"/>
      <w:marRight w:val="0"/>
      <w:marTop w:val="0"/>
      <w:marBottom w:val="0"/>
      <w:divBdr>
        <w:top w:val="none" w:sz="0" w:space="0" w:color="auto"/>
        <w:left w:val="none" w:sz="0" w:space="0" w:color="auto"/>
        <w:bottom w:val="none" w:sz="0" w:space="0" w:color="auto"/>
        <w:right w:val="none" w:sz="0" w:space="0" w:color="auto"/>
      </w:divBdr>
    </w:div>
    <w:div w:id="191842449">
      <w:bodyDiv w:val="1"/>
      <w:marLeft w:val="0"/>
      <w:marRight w:val="0"/>
      <w:marTop w:val="0"/>
      <w:marBottom w:val="0"/>
      <w:divBdr>
        <w:top w:val="none" w:sz="0" w:space="0" w:color="auto"/>
        <w:left w:val="none" w:sz="0" w:space="0" w:color="auto"/>
        <w:bottom w:val="none" w:sz="0" w:space="0" w:color="auto"/>
        <w:right w:val="none" w:sz="0" w:space="0" w:color="auto"/>
      </w:divBdr>
    </w:div>
    <w:div w:id="195853047">
      <w:bodyDiv w:val="1"/>
      <w:marLeft w:val="0"/>
      <w:marRight w:val="0"/>
      <w:marTop w:val="0"/>
      <w:marBottom w:val="0"/>
      <w:divBdr>
        <w:top w:val="none" w:sz="0" w:space="0" w:color="auto"/>
        <w:left w:val="none" w:sz="0" w:space="0" w:color="auto"/>
        <w:bottom w:val="none" w:sz="0" w:space="0" w:color="auto"/>
        <w:right w:val="none" w:sz="0" w:space="0" w:color="auto"/>
      </w:divBdr>
    </w:div>
    <w:div w:id="207574884">
      <w:bodyDiv w:val="1"/>
      <w:marLeft w:val="0"/>
      <w:marRight w:val="0"/>
      <w:marTop w:val="0"/>
      <w:marBottom w:val="0"/>
      <w:divBdr>
        <w:top w:val="none" w:sz="0" w:space="0" w:color="auto"/>
        <w:left w:val="none" w:sz="0" w:space="0" w:color="auto"/>
        <w:bottom w:val="none" w:sz="0" w:space="0" w:color="auto"/>
        <w:right w:val="none" w:sz="0" w:space="0" w:color="auto"/>
      </w:divBdr>
    </w:div>
    <w:div w:id="207841913">
      <w:bodyDiv w:val="1"/>
      <w:marLeft w:val="0"/>
      <w:marRight w:val="0"/>
      <w:marTop w:val="0"/>
      <w:marBottom w:val="0"/>
      <w:divBdr>
        <w:top w:val="none" w:sz="0" w:space="0" w:color="auto"/>
        <w:left w:val="none" w:sz="0" w:space="0" w:color="auto"/>
        <w:bottom w:val="none" w:sz="0" w:space="0" w:color="auto"/>
        <w:right w:val="none" w:sz="0" w:space="0" w:color="auto"/>
      </w:divBdr>
    </w:div>
    <w:div w:id="212428026">
      <w:bodyDiv w:val="1"/>
      <w:marLeft w:val="0"/>
      <w:marRight w:val="0"/>
      <w:marTop w:val="0"/>
      <w:marBottom w:val="0"/>
      <w:divBdr>
        <w:top w:val="none" w:sz="0" w:space="0" w:color="auto"/>
        <w:left w:val="none" w:sz="0" w:space="0" w:color="auto"/>
        <w:bottom w:val="none" w:sz="0" w:space="0" w:color="auto"/>
        <w:right w:val="none" w:sz="0" w:space="0" w:color="auto"/>
      </w:divBdr>
    </w:div>
    <w:div w:id="213784286">
      <w:bodyDiv w:val="1"/>
      <w:marLeft w:val="0"/>
      <w:marRight w:val="0"/>
      <w:marTop w:val="0"/>
      <w:marBottom w:val="0"/>
      <w:divBdr>
        <w:top w:val="none" w:sz="0" w:space="0" w:color="auto"/>
        <w:left w:val="none" w:sz="0" w:space="0" w:color="auto"/>
        <w:bottom w:val="none" w:sz="0" w:space="0" w:color="auto"/>
        <w:right w:val="none" w:sz="0" w:space="0" w:color="auto"/>
      </w:divBdr>
    </w:div>
    <w:div w:id="217085759">
      <w:bodyDiv w:val="1"/>
      <w:marLeft w:val="0"/>
      <w:marRight w:val="0"/>
      <w:marTop w:val="0"/>
      <w:marBottom w:val="0"/>
      <w:divBdr>
        <w:top w:val="none" w:sz="0" w:space="0" w:color="auto"/>
        <w:left w:val="none" w:sz="0" w:space="0" w:color="auto"/>
        <w:bottom w:val="none" w:sz="0" w:space="0" w:color="auto"/>
        <w:right w:val="none" w:sz="0" w:space="0" w:color="auto"/>
      </w:divBdr>
    </w:div>
    <w:div w:id="221840703">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35824047">
      <w:bodyDiv w:val="1"/>
      <w:marLeft w:val="0"/>
      <w:marRight w:val="0"/>
      <w:marTop w:val="0"/>
      <w:marBottom w:val="0"/>
      <w:divBdr>
        <w:top w:val="none" w:sz="0" w:space="0" w:color="auto"/>
        <w:left w:val="none" w:sz="0" w:space="0" w:color="auto"/>
        <w:bottom w:val="none" w:sz="0" w:space="0" w:color="auto"/>
        <w:right w:val="none" w:sz="0" w:space="0" w:color="auto"/>
      </w:divBdr>
    </w:div>
    <w:div w:id="240069129">
      <w:bodyDiv w:val="1"/>
      <w:marLeft w:val="0"/>
      <w:marRight w:val="0"/>
      <w:marTop w:val="0"/>
      <w:marBottom w:val="0"/>
      <w:divBdr>
        <w:top w:val="none" w:sz="0" w:space="0" w:color="auto"/>
        <w:left w:val="none" w:sz="0" w:space="0" w:color="auto"/>
        <w:bottom w:val="none" w:sz="0" w:space="0" w:color="auto"/>
        <w:right w:val="none" w:sz="0" w:space="0" w:color="auto"/>
      </w:divBdr>
    </w:div>
    <w:div w:id="260912933">
      <w:bodyDiv w:val="1"/>
      <w:marLeft w:val="0"/>
      <w:marRight w:val="0"/>
      <w:marTop w:val="0"/>
      <w:marBottom w:val="0"/>
      <w:divBdr>
        <w:top w:val="none" w:sz="0" w:space="0" w:color="auto"/>
        <w:left w:val="none" w:sz="0" w:space="0" w:color="auto"/>
        <w:bottom w:val="none" w:sz="0" w:space="0" w:color="auto"/>
        <w:right w:val="none" w:sz="0" w:space="0" w:color="auto"/>
      </w:divBdr>
    </w:div>
    <w:div w:id="261571592">
      <w:bodyDiv w:val="1"/>
      <w:marLeft w:val="0"/>
      <w:marRight w:val="0"/>
      <w:marTop w:val="0"/>
      <w:marBottom w:val="0"/>
      <w:divBdr>
        <w:top w:val="none" w:sz="0" w:space="0" w:color="auto"/>
        <w:left w:val="none" w:sz="0" w:space="0" w:color="auto"/>
        <w:bottom w:val="none" w:sz="0" w:space="0" w:color="auto"/>
        <w:right w:val="none" w:sz="0" w:space="0" w:color="auto"/>
      </w:divBdr>
    </w:div>
    <w:div w:id="261839585">
      <w:bodyDiv w:val="1"/>
      <w:marLeft w:val="0"/>
      <w:marRight w:val="0"/>
      <w:marTop w:val="0"/>
      <w:marBottom w:val="0"/>
      <w:divBdr>
        <w:top w:val="none" w:sz="0" w:space="0" w:color="auto"/>
        <w:left w:val="none" w:sz="0" w:space="0" w:color="auto"/>
        <w:bottom w:val="none" w:sz="0" w:space="0" w:color="auto"/>
        <w:right w:val="none" w:sz="0" w:space="0" w:color="auto"/>
      </w:divBdr>
    </w:div>
    <w:div w:id="272782985">
      <w:bodyDiv w:val="1"/>
      <w:marLeft w:val="0"/>
      <w:marRight w:val="0"/>
      <w:marTop w:val="0"/>
      <w:marBottom w:val="0"/>
      <w:divBdr>
        <w:top w:val="none" w:sz="0" w:space="0" w:color="auto"/>
        <w:left w:val="none" w:sz="0" w:space="0" w:color="auto"/>
        <w:bottom w:val="none" w:sz="0" w:space="0" w:color="auto"/>
        <w:right w:val="none" w:sz="0" w:space="0" w:color="auto"/>
      </w:divBdr>
    </w:div>
    <w:div w:id="283312621">
      <w:bodyDiv w:val="1"/>
      <w:marLeft w:val="0"/>
      <w:marRight w:val="0"/>
      <w:marTop w:val="0"/>
      <w:marBottom w:val="0"/>
      <w:divBdr>
        <w:top w:val="none" w:sz="0" w:space="0" w:color="auto"/>
        <w:left w:val="none" w:sz="0" w:space="0" w:color="auto"/>
        <w:bottom w:val="none" w:sz="0" w:space="0" w:color="auto"/>
        <w:right w:val="none" w:sz="0" w:space="0" w:color="auto"/>
      </w:divBdr>
    </w:div>
    <w:div w:id="290329476">
      <w:bodyDiv w:val="1"/>
      <w:marLeft w:val="0"/>
      <w:marRight w:val="0"/>
      <w:marTop w:val="0"/>
      <w:marBottom w:val="0"/>
      <w:divBdr>
        <w:top w:val="none" w:sz="0" w:space="0" w:color="auto"/>
        <w:left w:val="none" w:sz="0" w:space="0" w:color="auto"/>
        <w:bottom w:val="none" w:sz="0" w:space="0" w:color="auto"/>
        <w:right w:val="none" w:sz="0" w:space="0" w:color="auto"/>
      </w:divBdr>
    </w:div>
    <w:div w:id="297687392">
      <w:bodyDiv w:val="1"/>
      <w:marLeft w:val="0"/>
      <w:marRight w:val="0"/>
      <w:marTop w:val="0"/>
      <w:marBottom w:val="0"/>
      <w:divBdr>
        <w:top w:val="none" w:sz="0" w:space="0" w:color="auto"/>
        <w:left w:val="none" w:sz="0" w:space="0" w:color="auto"/>
        <w:bottom w:val="none" w:sz="0" w:space="0" w:color="auto"/>
        <w:right w:val="none" w:sz="0" w:space="0" w:color="auto"/>
      </w:divBdr>
    </w:div>
    <w:div w:id="302084533">
      <w:bodyDiv w:val="1"/>
      <w:marLeft w:val="0"/>
      <w:marRight w:val="0"/>
      <w:marTop w:val="0"/>
      <w:marBottom w:val="0"/>
      <w:divBdr>
        <w:top w:val="none" w:sz="0" w:space="0" w:color="auto"/>
        <w:left w:val="none" w:sz="0" w:space="0" w:color="auto"/>
        <w:bottom w:val="none" w:sz="0" w:space="0" w:color="auto"/>
        <w:right w:val="none" w:sz="0" w:space="0" w:color="auto"/>
      </w:divBdr>
    </w:div>
    <w:div w:id="303044309">
      <w:bodyDiv w:val="1"/>
      <w:marLeft w:val="0"/>
      <w:marRight w:val="0"/>
      <w:marTop w:val="0"/>
      <w:marBottom w:val="0"/>
      <w:divBdr>
        <w:top w:val="none" w:sz="0" w:space="0" w:color="auto"/>
        <w:left w:val="none" w:sz="0" w:space="0" w:color="auto"/>
        <w:bottom w:val="none" w:sz="0" w:space="0" w:color="auto"/>
        <w:right w:val="none" w:sz="0" w:space="0" w:color="auto"/>
      </w:divBdr>
    </w:div>
    <w:div w:id="342316697">
      <w:bodyDiv w:val="1"/>
      <w:marLeft w:val="0"/>
      <w:marRight w:val="0"/>
      <w:marTop w:val="0"/>
      <w:marBottom w:val="0"/>
      <w:divBdr>
        <w:top w:val="none" w:sz="0" w:space="0" w:color="auto"/>
        <w:left w:val="none" w:sz="0" w:space="0" w:color="auto"/>
        <w:bottom w:val="none" w:sz="0" w:space="0" w:color="auto"/>
        <w:right w:val="none" w:sz="0" w:space="0" w:color="auto"/>
      </w:divBdr>
    </w:div>
    <w:div w:id="347105101">
      <w:bodyDiv w:val="1"/>
      <w:marLeft w:val="0"/>
      <w:marRight w:val="0"/>
      <w:marTop w:val="0"/>
      <w:marBottom w:val="0"/>
      <w:divBdr>
        <w:top w:val="none" w:sz="0" w:space="0" w:color="auto"/>
        <w:left w:val="none" w:sz="0" w:space="0" w:color="auto"/>
        <w:bottom w:val="none" w:sz="0" w:space="0" w:color="auto"/>
        <w:right w:val="none" w:sz="0" w:space="0" w:color="auto"/>
      </w:divBdr>
    </w:div>
    <w:div w:id="354698773">
      <w:bodyDiv w:val="1"/>
      <w:marLeft w:val="0"/>
      <w:marRight w:val="0"/>
      <w:marTop w:val="0"/>
      <w:marBottom w:val="0"/>
      <w:divBdr>
        <w:top w:val="none" w:sz="0" w:space="0" w:color="auto"/>
        <w:left w:val="none" w:sz="0" w:space="0" w:color="auto"/>
        <w:bottom w:val="none" w:sz="0" w:space="0" w:color="auto"/>
        <w:right w:val="none" w:sz="0" w:space="0" w:color="auto"/>
      </w:divBdr>
    </w:div>
    <w:div w:id="357505766">
      <w:bodyDiv w:val="1"/>
      <w:marLeft w:val="0"/>
      <w:marRight w:val="0"/>
      <w:marTop w:val="0"/>
      <w:marBottom w:val="0"/>
      <w:divBdr>
        <w:top w:val="none" w:sz="0" w:space="0" w:color="auto"/>
        <w:left w:val="none" w:sz="0" w:space="0" w:color="auto"/>
        <w:bottom w:val="none" w:sz="0" w:space="0" w:color="auto"/>
        <w:right w:val="none" w:sz="0" w:space="0" w:color="auto"/>
      </w:divBdr>
    </w:div>
    <w:div w:id="366175014">
      <w:bodyDiv w:val="1"/>
      <w:marLeft w:val="0"/>
      <w:marRight w:val="0"/>
      <w:marTop w:val="0"/>
      <w:marBottom w:val="0"/>
      <w:divBdr>
        <w:top w:val="none" w:sz="0" w:space="0" w:color="auto"/>
        <w:left w:val="none" w:sz="0" w:space="0" w:color="auto"/>
        <w:bottom w:val="none" w:sz="0" w:space="0" w:color="auto"/>
        <w:right w:val="none" w:sz="0" w:space="0" w:color="auto"/>
      </w:divBdr>
    </w:div>
    <w:div w:id="367292782">
      <w:bodyDiv w:val="1"/>
      <w:marLeft w:val="0"/>
      <w:marRight w:val="0"/>
      <w:marTop w:val="0"/>
      <w:marBottom w:val="0"/>
      <w:divBdr>
        <w:top w:val="none" w:sz="0" w:space="0" w:color="auto"/>
        <w:left w:val="none" w:sz="0" w:space="0" w:color="auto"/>
        <w:bottom w:val="none" w:sz="0" w:space="0" w:color="auto"/>
        <w:right w:val="none" w:sz="0" w:space="0" w:color="auto"/>
      </w:divBdr>
    </w:div>
    <w:div w:id="373164440">
      <w:bodyDiv w:val="1"/>
      <w:marLeft w:val="0"/>
      <w:marRight w:val="0"/>
      <w:marTop w:val="0"/>
      <w:marBottom w:val="0"/>
      <w:divBdr>
        <w:top w:val="none" w:sz="0" w:space="0" w:color="auto"/>
        <w:left w:val="none" w:sz="0" w:space="0" w:color="auto"/>
        <w:bottom w:val="none" w:sz="0" w:space="0" w:color="auto"/>
        <w:right w:val="none" w:sz="0" w:space="0" w:color="auto"/>
      </w:divBdr>
    </w:div>
    <w:div w:id="426468795">
      <w:bodyDiv w:val="1"/>
      <w:marLeft w:val="0"/>
      <w:marRight w:val="0"/>
      <w:marTop w:val="0"/>
      <w:marBottom w:val="0"/>
      <w:divBdr>
        <w:top w:val="none" w:sz="0" w:space="0" w:color="auto"/>
        <w:left w:val="none" w:sz="0" w:space="0" w:color="auto"/>
        <w:bottom w:val="none" w:sz="0" w:space="0" w:color="auto"/>
        <w:right w:val="none" w:sz="0" w:space="0" w:color="auto"/>
      </w:divBdr>
    </w:div>
    <w:div w:id="432941817">
      <w:bodyDiv w:val="1"/>
      <w:marLeft w:val="0"/>
      <w:marRight w:val="0"/>
      <w:marTop w:val="0"/>
      <w:marBottom w:val="0"/>
      <w:divBdr>
        <w:top w:val="none" w:sz="0" w:space="0" w:color="auto"/>
        <w:left w:val="none" w:sz="0" w:space="0" w:color="auto"/>
        <w:bottom w:val="none" w:sz="0" w:space="0" w:color="auto"/>
        <w:right w:val="none" w:sz="0" w:space="0" w:color="auto"/>
      </w:divBdr>
    </w:div>
    <w:div w:id="474835634">
      <w:bodyDiv w:val="1"/>
      <w:marLeft w:val="0"/>
      <w:marRight w:val="0"/>
      <w:marTop w:val="0"/>
      <w:marBottom w:val="0"/>
      <w:divBdr>
        <w:top w:val="none" w:sz="0" w:space="0" w:color="auto"/>
        <w:left w:val="none" w:sz="0" w:space="0" w:color="auto"/>
        <w:bottom w:val="none" w:sz="0" w:space="0" w:color="auto"/>
        <w:right w:val="none" w:sz="0" w:space="0" w:color="auto"/>
      </w:divBdr>
    </w:div>
    <w:div w:id="480196479">
      <w:bodyDiv w:val="1"/>
      <w:marLeft w:val="0"/>
      <w:marRight w:val="0"/>
      <w:marTop w:val="0"/>
      <w:marBottom w:val="0"/>
      <w:divBdr>
        <w:top w:val="none" w:sz="0" w:space="0" w:color="auto"/>
        <w:left w:val="none" w:sz="0" w:space="0" w:color="auto"/>
        <w:bottom w:val="none" w:sz="0" w:space="0" w:color="auto"/>
        <w:right w:val="none" w:sz="0" w:space="0" w:color="auto"/>
      </w:divBdr>
    </w:div>
    <w:div w:id="493379084">
      <w:bodyDiv w:val="1"/>
      <w:marLeft w:val="0"/>
      <w:marRight w:val="0"/>
      <w:marTop w:val="0"/>
      <w:marBottom w:val="0"/>
      <w:divBdr>
        <w:top w:val="none" w:sz="0" w:space="0" w:color="auto"/>
        <w:left w:val="none" w:sz="0" w:space="0" w:color="auto"/>
        <w:bottom w:val="none" w:sz="0" w:space="0" w:color="auto"/>
        <w:right w:val="none" w:sz="0" w:space="0" w:color="auto"/>
      </w:divBdr>
    </w:div>
    <w:div w:id="496698791">
      <w:bodyDiv w:val="1"/>
      <w:marLeft w:val="0"/>
      <w:marRight w:val="0"/>
      <w:marTop w:val="0"/>
      <w:marBottom w:val="0"/>
      <w:divBdr>
        <w:top w:val="none" w:sz="0" w:space="0" w:color="auto"/>
        <w:left w:val="none" w:sz="0" w:space="0" w:color="auto"/>
        <w:bottom w:val="none" w:sz="0" w:space="0" w:color="auto"/>
        <w:right w:val="none" w:sz="0" w:space="0" w:color="auto"/>
      </w:divBdr>
    </w:div>
    <w:div w:id="498623641">
      <w:bodyDiv w:val="1"/>
      <w:marLeft w:val="0"/>
      <w:marRight w:val="0"/>
      <w:marTop w:val="0"/>
      <w:marBottom w:val="0"/>
      <w:divBdr>
        <w:top w:val="none" w:sz="0" w:space="0" w:color="auto"/>
        <w:left w:val="none" w:sz="0" w:space="0" w:color="auto"/>
        <w:bottom w:val="none" w:sz="0" w:space="0" w:color="auto"/>
        <w:right w:val="none" w:sz="0" w:space="0" w:color="auto"/>
      </w:divBdr>
    </w:div>
    <w:div w:id="515115889">
      <w:bodyDiv w:val="1"/>
      <w:marLeft w:val="0"/>
      <w:marRight w:val="0"/>
      <w:marTop w:val="0"/>
      <w:marBottom w:val="0"/>
      <w:divBdr>
        <w:top w:val="none" w:sz="0" w:space="0" w:color="auto"/>
        <w:left w:val="none" w:sz="0" w:space="0" w:color="auto"/>
        <w:bottom w:val="none" w:sz="0" w:space="0" w:color="auto"/>
        <w:right w:val="none" w:sz="0" w:space="0" w:color="auto"/>
      </w:divBdr>
    </w:div>
    <w:div w:id="515382593">
      <w:bodyDiv w:val="1"/>
      <w:marLeft w:val="0"/>
      <w:marRight w:val="0"/>
      <w:marTop w:val="0"/>
      <w:marBottom w:val="0"/>
      <w:divBdr>
        <w:top w:val="none" w:sz="0" w:space="0" w:color="auto"/>
        <w:left w:val="none" w:sz="0" w:space="0" w:color="auto"/>
        <w:bottom w:val="none" w:sz="0" w:space="0" w:color="auto"/>
        <w:right w:val="none" w:sz="0" w:space="0" w:color="auto"/>
      </w:divBdr>
    </w:div>
    <w:div w:id="522980111">
      <w:bodyDiv w:val="1"/>
      <w:marLeft w:val="0"/>
      <w:marRight w:val="0"/>
      <w:marTop w:val="0"/>
      <w:marBottom w:val="0"/>
      <w:divBdr>
        <w:top w:val="none" w:sz="0" w:space="0" w:color="auto"/>
        <w:left w:val="none" w:sz="0" w:space="0" w:color="auto"/>
        <w:bottom w:val="none" w:sz="0" w:space="0" w:color="auto"/>
        <w:right w:val="none" w:sz="0" w:space="0" w:color="auto"/>
      </w:divBdr>
    </w:div>
    <w:div w:id="530458559">
      <w:bodyDiv w:val="1"/>
      <w:marLeft w:val="0"/>
      <w:marRight w:val="0"/>
      <w:marTop w:val="0"/>
      <w:marBottom w:val="0"/>
      <w:divBdr>
        <w:top w:val="none" w:sz="0" w:space="0" w:color="auto"/>
        <w:left w:val="none" w:sz="0" w:space="0" w:color="auto"/>
        <w:bottom w:val="none" w:sz="0" w:space="0" w:color="auto"/>
        <w:right w:val="none" w:sz="0" w:space="0" w:color="auto"/>
      </w:divBdr>
    </w:div>
    <w:div w:id="538396673">
      <w:bodyDiv w:val="1"/>
      <w:marLeft w:val="0"/>
      <w:marRight w:val="0"/>
      <w:marTop w:val="0"/>
      <w:marBottom w:val="0"/>
      <w:divBdr>
        <w:top w:val="none" w:sz="0" w:space="0" w:color="auto"/>
        <w:left w:val="none" w:sz="0" w:space="0" w:color="auto"/>
        <w:bottom w:val="none" w:sz="0" w:space="0" w:color="auto"/>
        <w:right w:val="none" w:sz="0" w:space="0" w:color="auto"/>
      </w:divBdr>
    </w:div>
    <w:div w:id="543063329">
      <w:bodyDiv w:val="1"/>
      <w:marLeft w:val="0"/>
      <w:marRight w:val="0"/>
      <w:marTop w:val="0"/>
      <w:marBottom w:val="0"/>
      <w:divBdr>
        <w:top w:val="none" w:sz="0" w:space="0" w:color="auto"/>
        <w:left w:val="none" w:sz="0" w:space="0" w:color="auto"/>
        <w:bottom w:val="none" w:sz="0" w:space="0" w:color="auto"/>
        <w:right w:val="none" w:sz="0" w:space="0" w:color="auto"/>
      </w:divBdr>
    </w:div>
    <w:div w:id="564099427">
      <w:bodyDiv w:val="1"/>
      <w:marLeft w:val="0"/>
      <w:marRight w:val="0"/>
      <w:marTop w:val="0"/>
      <w:marBottom w:val="0"/>
      <w:divBdr>
        <w:top w:val="none" w:sz="0" w:space="0" w:color="auto"/>
        <w:left w:val="none" w:sz="0" w:space="0" w:color="auto"/>
        <w:bottom w:val="none" w:sz="0" w:space="0" w:color="auto"/>
        <w:right w:val="none" w:sz="0" w:space="0" w:color="auto"/>
      </w:divBdr>
    </w:div>
    <w:div w:id="574509096">
      <w:bodyDiv w:val="1"/>
      <w:marLeft w:val="0"/>
      <w:marRight w:val="0"/>
      <w:marTop w:val="0"/>
      <w:marBottom w:val="0"/>
      <w:divBdr>
        <w:top w:val="none" w:sz="0" w:space="0" w:color="auto"/>
        <w:left w:val="none" w:sz="0" w:space="0" w:color="auto"/>
        <w:bottom w:val="none" w:sz="0" w:space="0" w:color="auto"/>
        <w:right w:val="none" w:sz="0" w:space="0" w:color="auto"/>
      </w:divBdr>
    </w:div>
    <w:div w:id="596446014">
      <w:bodyDiv w:val="1"/>
      <w:marLeft w:val="0"/>
      <w:marRight w:val="0"/>
      <w:marTop w:val="0"/>
      <w:marBottom w:val="0"/>
      <w:divBdr>
        <w:top w:val="none" w:sz="0" w:space="0" w:color="auto"/>
        <w:left w:val="none" w:sz="0" w:space="0" w:color="auto"/>
        <w:bottom w:val="none" w:sz="0" w:space="0" w:color="auto"/>
        <w:right w:val="none" w:sz="0" w:space="0" w:color="auto"/>
      </w:divBdr>
    </w:div>
    <w:div w:id="604312836">
      <w:bodyDiv w:val="1"/>
      <w:marLeft w:val="0"/>
      <w:marRight w:val="0"/>
      <w:marTop w:val="0"/>
      <w:marBottom w:val="0"/>
      <w:divBdr>
        <w:top w:val="none" w:sz="0" w:space="0" w:color="auto"/>
        <w:left w:val="none" w:sz="0" w:space="0" w:color="auto"/>
        <w:bottom w:val="none" w:sz="0" w:space="0" w:color="auto"/>
        <w:right w:val="none" w:sz="0" w:space="0" w:color="auto"/>
      </w:divBdr>
    </w:div>
    <w:div w:id="614756963">
      <w:bodyDiv w:val="1"/>
      <w:marLeft w:val="0"/>
      <w:marRight w:val="0"/>
      <w:marTop w:val="0"/>
      <w:marBottom w:val="0"/>
      <w:divBdr>
        <w:top w:val="none" w:sz="0" w:space="0" w:color="auto"/>
        <w:left w:val="none" w:sz="0" w:space="0" w:color="auto"/>
        <w:bottom w:val="none" w:sz="0" w:space="0" w:color="auto"/>
        <w:right w:val="none" w:sz="0" w:space="0" w:color="auto"/>
      </w:divBdr>
    </w:div>
    <w:div w:id="630596725">
      <w:bodyDiv w:val="1"/>
      <w:marLeft w:val="0"/>
      <w:marRight w:val="0"/>
      <w:marTop w:val="0"/>
      <w:marBottom w:val="0"/>
      <w:divBdr>
        <w:top w:val="none" w:sz="0" w:space="0" w:color="auto"/>
        <w:left w:val="none" w:sz="0" w:space="0" w:color="auto"/>
        <w:bottom w:val="none" w:sz="0" w:space="0" w:color="auto"/>
        <w:right w:val="none" w:sz="0" w:space="0" w:color="auto"/>
      </w:divBdr>
    </w:div>
    <w:div w:id="636951836">
      <w:bodyDiv w:val="1"/>
      <w:marLeft w:val="0"/>
      <w:marRight w:val="0"/>
      <w:marTop w:val="0"/>
      <w:marBottom w:val="0"/>
      <w:divBdr>
        <w:top w:val="none" w:sz="0" w:space="0" w:color="auto"/>
        <w:left w:val="none" w:sz="0" w:space="0" w:color="auto"/>
        <w:bottom w:val="none" w:sz="0" w:space="0" w:color="auto"/>
        <w:right w:val="none" w:sz="0" w:space="0" w:color="auto"/>
      </w:divBdr>
    </w:div>
    <w:div w:id="638152933">
      <w:bodyDiv w:val="1"/>
      <w:marLeft w:val="0"/>
      <w:marRight w:val="0"/>
      <w:marTop w:val="0"/>
      <w:marBottom w:val="0"/>
      <w:divBdr>
        <w:top w:val="none" w:sz="0" w:space="0" w:color="auto"/>
        <w:left w:val="none" w:sz="0" w:space="0" w:color="auto"/>
        <w:bottom w:val="none" w:sz="0" w:space="0" w:color="auto"/>
        <w:right w:val="none" w:sz="0" w:space="0" w:color="auto"/>
      </w:divBdr>
    </w:div>
    <w:div w:id="644623807">
      <w:bodyDiv w:val="1"/>
      <w:marLeft w:val="0"/>
      <w:marRight w:val="0"/>
      <w:marTop w:val="0"/>
      <w:marBottom w:val="0"/>
      <w:divBdr>
        <w:top w:val="none" w:sz="0" w:space="0" w:color="auto"/>
        <w:left w:val="none" w:sz="0" w:space="0" w:color="auto"/>
        <w:bottom w:val="none" w:sz="0" w:space="0" w:color="auto"/>
        <w:right w:val="none" w:sz="0" w:space="0" w:color="auto"/>
      </w:divBdr>
    </w:div>
    <w:div w:id="652368503">
      <w:bodyDiv w:val="1"/>
      <w:marLeft w:val="0"/>
      <w:marRight w:val="0"/>
      <w:marTop w:val="0"/>
      <w:marBottom w:val="0"/>
      <w:divBdr>
        <w:top w:val="none" w:sz="0" w:space="0" w:color="auto"/>
        <w:left w:val="none" w:sz="0" w:space="0" w:color="auto"/>
        <w:bottom w:val="none" w:sz="0" w:space="0" w:color="auto"/>
        <w:right w:val="none" w:sz="0" w:space="0" w:color="auto"/>
      </w:divBdr>
    </w:div>
    <w:div w:id="677274983">
      <w:bodyDiv w:val="1"/>
      <w:marLeft w:val="0"/>
      <w:marRight w:val="0"/>
      <w:marTop w:val="0"/>
      <w:marBottom w:val="0"/>
      <w:divBdr>
        <w:top w:val="none" w:sz="0" w:space="0" w:color="auto"/>
        <w:left w:val="none" w:sz="0" w:space="0" w:color="auto"/>
        <w:bottom w:val="none" w:sz="0" w:space="0" w:color="auto"/>
        <w:right w:val="none" w:sz="0" w:space="0" w:color="auto"/>
      </w:divBdr>
    </w:div>
    <w:div w:id="689138540">
      <w:bodyDiv w:val="1"/>
      <w:marLeft w:val="0"/>
      <w:marRight w:val="0"/>
      <w:marTop w:val="0"/>
      <w:marBottom w:val="0"/>
      <w:divBdr>
        <w:top w:val="none" w:sz="0" w:space="0" w:color="auto"/>
        <w:left w:val="none" w:sz="0" w:space="0" w:color="auto"/>
        <w:bottom w:val="none" w:sz="0" w:space="0" w:color="auto"/>
        <w:right w:val="none" w:sz="0" w:space="0" w:color="auto"/>
      </w:divBdr>
    </w:div>
    <w:div w:id="689910971">
      <w:bodyDiv w:val="1"/>
      <w:marLeft w:val="0"/>
      <w:marRight w:val="0"/>
      <w:marTop w:val="0"/>
      <w:marBottom w:val="0"/>
      <w:divBdr>
        <w:top w:val="none" w:sz="0" w:space="0" w:color="auto"/>
        <w:left w:val="none" w:sz="0" w:space="0" w:color="auto"/>
        <w:bottom w:val="none" w:sz="0" w:space="0" w:color="auto"/>
        <w:right w:val="none" w:sz="0" w:space="0" w:color="auto"/>
      </w:divBdr>
    </w:div>
    <w:div w:id="704525433">
      <w:bodyDiv w:val="1"/>
      <w:marLeft w:val="0"/>
      <w:marRight w:val="0"/>
      <w:marTop w:val="0"/>
      <w:marBottom w:val="0"/>
      <w:divBdr>
        <w:top w:val="none" w:sz="0" w:space="0" w:color="auto"/>
        <w:left w:val="none" w:sz="0" w:space="0" w:color="auto"/>
        <w:bottom w:val="none" w:sz="0" w:space="0" w:color="auto"/>
        <w:right w:val="none" w:sz="0" w:space="0" w:color="auto"/>
      </w:divBdr>
    </w:div>
    <w:div w:id="715666221">
      <w:bodyDiv w:val="1"/>
      <w:marLeft w:val="0"/>
      <w:marRight w:val="0"/>
      <w:marTop w:val="0"/>
      <w:marBottom w:val="0"/>
      <w:divBdr>
        <w:top w:val="none" w:sz="0" w:space="0" w:color="auto"/>
        <w:left w:val="none" w:sz="0" w:space="0" w:color="auto"/>
        <w:bottom w:val="none" w:sz="0" w:space="0" w:color="auto"/>
        <w:right w:val="none" w:sz="0" w:space="0" w:color="auto"/>
      </w:divBdr>
    </w:div>
    <w:div w:id="720057617">
      <w:bodyDiv w:val="1"/>
      <w:marLeft w:val="0"/>
      <w:marRight w:val="0"/>
      <w:marTop w:val="0"/>
      <w:marBottom w:val="0"/>
      <w:divBdr>
        <w:top w:val="none" w:sz="0" w:space="0" w:color="auto"/>
        <w:left w:val="none" w:sz="0" w:space="0" w:color="auto"/>
        <w:bottom w:val="none" w:sz="0" w:space="0" w:color="auto"/>
        <w:right w:val="none" w:sz="0" w:space="0" w:color="auto"/>
      </w:divBdr>
    </w:div>
    <w:div w:id="723874410">
      <w:bodyDiv w:val="1"/>
      <w:marLeft w:val="0"/>
      <w:marRight w:val="0"/>
      <w:marTop w:val="0"/>
      <w:marBottom w:val="0"/>
      <w:divBdr>
        <w:top w:val="none" w:sz="0" w:space="0" w:color="auto"/>
        <w:left w:val="none" w:sz="0" w:space="0" w:color="auto"/>
        <w:bottom w:val="none" w:sz="0" w:space="0" w:color="auto"/>
        <w:right w:val="none" w:sz="0" w:space="0" w:color="auto"/>
      </w:divBdr>
    </w:div>
    <w:div w:id="728917628">
      <w:bodyDiv w:val="1"/>
      <w:marLeft w:val="0"/>
      <w:marRight w:val="0"/>
      <w:marTop w:val="0"/>
      <w:marBottom w:val="0"/>
      <w:divBdr>
        <w:top w:val="none" w:sz="0" w:space="0" w:color="auto"/>
        <w:left w:val="none" w:sz="0" w:space="0" w:color="auto"/>
        <w:bottom w:val="none" w:sz="0" w:space="0" w:color="auto"/>
        <w:right w:val="none" w:sz="0" w:space="0" w:color="auto"/>
      </w:divBdr>
    </w:div>
    <w:div w:id="745031594">
      <w:bodyDiv w:val="1"/>
      <w:marLeft w:val="0"/>
      <w:marRight w:val="0"/>
      <w:marTop w:val="0"/>
      <w:marBottom w:val="0"/>
      <w:divBdr>
        <w:top w:val="none" w:sz="0" w:space="0" w:color="auto"/>
        <w:left w:val="none" w:sz="0" w:space="0" w:color="auto"/>
        <w:bottom w:val="none" w:sz="0" w:space="0" w:color="auto"/>
        <w:right w:val="none" w:sz="0" w:space="0" w:color="auto"/>
      </w:divBdr>
    </w:div>
    <w:div w:id="779684166">
      <w:bodyDiv w:val="1"/>
      <w:marLeft w:val="0"/>
      <w:marRight w:val="0"/>
      <w:marTop w:val="0"/>
      <w:marBottom w:val="0"/>
      <w:divBdr>
        <w:top w:val="none" w:sz="0" w:space="0" w:color="auto"/>
        <w:left w:val="none" w:sz="0" w:space="0" w:color="auto"/>
        <w:bottom w:val="none" w:sz="0" w:space="0" w:color="auto"/>
        <w:right w:val="none" w:sz="0" w:space="0" w:color="auto"/>
      </w:divBdr>
    </w:div>
    <w:div w:id="783312003">
      <w:bodyDiv w:val="1"/>
      <w:marLeft w:val="0"/>
      <w:marRight w:val="0"/>
      <w:marTop w:val="0"/>
      <w:marBottom w:val="0"/>
      <w:divBdr>
        <w:top w:val="none" w:sz="0" w:space="0" w:color="auto"/>
        <w:left w:val="none" w:sz="0" w:space="0" w:color="auto"/>
        <w:bottom w:val="none" w:sz="0" w:space="0" w:color="auto"/>
        <w:right w:val="none" w:sz="0" w:space="0" w:color="auto"/>
      </w:divBdr>
    </w:div>
    <w:div w:id="783378431">
      <w:bodyDiv w:val="1"/>
      <w:marLeft w:val="0"/>
      <w:marRight w:val="0"/>
      <w:marTop w:val="0"/>
      <w:marBottom w:val="0"/>
      <w:divBdr>
        <w:top w:val="none" w:sz="0" w:space="0" w:color="auto"/>
        <w:left w:val="none" w:sz="0" w:space="0" w:color="auto"/>
        <w:bottom w:val="none" w:sz="0" w:space="0" w:color="auto"/>
        <w:right w:val="none" w:sz="0" w:space="0" w:color="auto"/>
      </w:divBdr>
    </w:div>
    <w:div w:id="789130618">
      <w:bodyDiv w:val="1"/>
      <w:marLeft w:val="0"/>
      <w:marRight w:val="0"/>
      <w:marTop w:val="0"/>
      <w:marBottom w:val="0"/>
      <w:divBdr>
        <w:top w:val="none" w:sz="0" w:space="0" w:color="auto"/>
        <w:left w:val="none" w:sz="0" w:space="0" w:color="auto"/>
        <w:bottom w:val="none" w:sz="0" w:space="0" w:color="auto"/>
        <w:right w:val="none" w:sz="0" w:space="0" w:color="auto"/>
      </w:divBdr>
    </w:div>
    <w:div w:id="815341577">
      <w:bodyDiv w:val="1"/>
      <w:marLeft w:val="0"/>
      <w:marRight w:val="0"/>
      <w:marTop w:val="0"/>
      <w:marBottom w:val="0"/>
      <w:divBdr>
        <w:top w:val="none" w:sz="0" w:space="0" w:color="auto"/>
        <w:left w:val="none" w:sz="0" w:space="0" w:color="auto"/>
        <w:bottom w:val="none" w:sz="0" w:space="0" w:color="auto"/>
        <w:right w:val="none" w:sz="0" w:space="0" w:color="auto"/>
      </w:divBdr>
    </w:div>
    <w:div w:id="828132151">
      <w:bodyDiv w:val="1"/>
      <w:marLeft w:val="0"/>
      <w:marRight w:val="0"/>
      <w:marTop w:val="0"/>
      <w:marBottom w:val="0"/>
      <w:divBdr>
        <w:top w:val="none" w:sz="0" w:space="0" w:color="auto"/>
        <w:left w:val="none" w:sz="0" w:space="0" w:color="auto"/>
        <w:bottom w:val="none" w:sz="0" w:space="0" w:color="auto"/>
        <w:right w:val="none" w:sz="0" w:space="0" w:color="auto"/>
      </w:divBdr>
    </w:div>
    <w:div w:id="836992477">
      <w:bodyDiv w:val="1"/>
      <w:marLeft w:val="0"/>
      <w:marRight w:val="0"/>
      <w:marTop w:val="0"/>
      <w:marBottom w:val="0"/>
      <w:divBdr>
        <w:top w:val="none" w:sz="0" w:space="0" w:color="auto"/>
        <w:left w:val="none" w:sz="0" w:space="0" w:color="auto"/>
        <w:bottom w:val="none" w:sz="0" w:space="0" w:color="auto"/>
        <w:right w:val="none" w:sz="0" w:space="0" w:color="auto"/>
      </w:divBdr>
    </w:div>
    <w:div w:id="858003920">
      <w:bodyDiv w:val="1"/>
      <w:marLeft w:val="0"/>
      <w:marRight w:val="0"/>
      <w:marTop w:val="0"/>
      <w:marBottom w:val="0"/>
      <w:divBdr>
        <w:top w:val="none" w:sz="0" w:space="0" w:color="auto"/>
        <w:left w:val="none" w:sz="0" w:space="0" w:color="auto"/>
        <w:bottom w:val="none" w:sz="0" w:space="0" w:color="auto"/>
        <w:right w:val="none" w:sz="0" w:space="0" w:color="auto"/>
      </w:divBdr>
    </w:div>
    <w:div w:id="871188639">
      <w:bodyDiv w:val="1"/>
      <w:marLeft w:val="0"/>
      <w:marRight w:val="0"/>
      <w:marTop w:val="0"/>
      <w:marBottom w:val="0"/>
      <w:divBdr>
        <w:top w:val="none" w:sz="0" w:space="0" w:color="auto"/>
        <w:left w:val="none" w:sz="0" w:space="0" w:color="auto"/>
        <w:bottom w:val="none" w:sz="0" w:space="0" w:color="auto"/>
        <w:right w:val="none" w:sz="0" w:space="0" w:color="auto"/>
      </w:divBdr>
    </w:div>
    <w:div w:id="891959538">
      <w:bodyDiv w:val="1"/>
      <w:marLeft w:val="0"/>
      <w:marRight w:val="0"/>
      <w:marTop w:val="0"/>
      <w:marBottom w:val="0"/>
      <w:divBdr>
        <w:top w:val="none" w:sz="0" w:space="0" w:color="auto"/>
        <w:left w:val="none" w:sz="0" w:space="0" w:color="auto"/>
        <w:bottom w:val="none" w:sz="0" w:space="0" w:color="auto"/>
        <w:right w:val="none" w:sz="0" w:space="0" w:color="auto"/>
      </w:divBdr>
    </w:div>
    <w:div w:id="897088190">
      <w:bodyDiv w:val="1"/>
      <w:marLeft w:val="0"/>
      <w:marRight w:val="0"/>
      <w:marTop w:val="0"/>
      <w:marBottom w:val="0"/>
      <w:divBdr>
        <w:top w:val="none" w:sz="0" w:space="0" w:color="auto"/>
        <w:left w:val="none" w:sz="0" w:space="0" w:color="auto"/>
        <w:bottom w:val="none" w:sz="0" w:space="0" w:color="auto"/>
        <w:right w:val="none" w:sz="0" w:space="0" w:color="auto"/>
      </w:divBdr>
    </w:div>
    <w:div w:id="913007559">
      <w:bodyDiv w:val="1"/>
      <w:marLeft w:val="0"/>
      <w:marRight w:val="0"/>
      <w:marTop w:val="0"/>
      <w:marBottom w:val="0"/>
      <w:divBdr>
        <w:top w:val="none" w:sz="0" w:space="0" w:color="auto"/>
        <w:left w:val="none" w:sz="0" w:space="0" w:color="auto"/>
        <w:bottom w:val="none" w:sz="0" w:space="0" w:color="auto"/>
        <w:right w:val="none" w:sz="0" w:space="0" w:color="auto"/>
      </w:divBdr>
    </w:div>
    <w:div w:id="928345510">
      <w:bodyDiv w:val="1"/>
      <w:marLeft w:val="0"/>
      <w:marRight w:val="0"/>
      <w:marTop w:val="0"/>
      <w:marBottom w:val="0"/>
      <w:divBdr>
        <w:top w:val="none" w:sz="0" w:space="0" w:color="auto"/>
        <w:left w:val="none" w:sz="0" w:space="0" w:color="auto"/>
        <w:bottom w:val="none" w:sz="0" w:space="0" w:color="auto"/>
        <w:right w:val="none" w:sz="0" w:space="0" w:color="auto"/>
      </w:divBdr>
    </w:div>
    <w:div w:id="938563839">
      <w:bodyDiv w:val="1"/>
      <w:marLeft w:val="0"/>
      <w:marRight w:val="0"/>
      <w:marTop w:val="0"/>
      <w:marBottom w:val="0"/>
      <w:divBdr>
        <w:top w:val="none" w:sz="0" w:space="0" w:color="auto"/>
        <w:left w:val="none" w:sz="0" w:space="0" w:color="auto"/>
        <w:bottom w:val="none" w:sz="0" w:space="0" w:color="auto"/>
        <w:right w:val="none" w:sz="0" w:space="0" w:color="auto"/>
      </w:divBdr>
    </w:div>
    <w:div w:id="940796455">
      <w:bodyDiv w:val="1"/>
      <w:marLeft w:val="0"/>
      <w:marRight w:val="0"/>
      <w:marTop w:val="0"/>
      <w:marBottom w:val="0"/>
      <w:divBdr>
        <w:top w:val="none" w:sz="0" w:space="0" w:color="auto"/>
        <w:left w:val="none" w:sz="0" w:space="0" w:color="auto"/>
        <w:bottom w:val="none" w:sz="0" w:space="0" w:color="auto"/>
        <w:right w:val="none" w:sz="0" w:space="0" w:color="auto"/>
      </w:divBdr>
    </w:div>
    <w:div w:id="944461814">
      <w:bodyDiv w:val="1"/>
      <w:marLeft w:val="0"/>
      <w:marRight w:val="0"/>
      <w:marTop w:val="0"/>
      <w:marBottom w:val="0"/>
      <w:divBdr>
        <w:top w:val="none" w:sz="0" w:space="0" w:color="auto"/>
        <w:left w:val="none" w:sz="0" w:space="0" w:color="auto"/>
        <w:bottom w:val="none" w:sz="0" w:space="0" w:color="auto"/>
        <w:right w:val="none" w:sz="0" w:space="0" w:color="auto"/>
      </w:divBdr>
    </w:div>
    <w:div w:id="951863094">
      <w:bodyDiv w:val="1"/>
      <w:marLeft w:val="0"/>
      <w:marRight w:val="0"/>
      <w:marTop w:val="0"/>
      <w:marBottom w:val="0"/>
      <w:divBdr>
        <w:top w:val="none" w:sz="0" w:space="0" w:color="auto"/>
        <w:left w:val="none" w:sz="0" w:space="0" w:color="auto"/>
        <w:bottom w:val="none" w:sz="0" w:space="0" w:color="auto"/>
        <w:right w:val="none" w:sz="0" w:space="0" w:color="auto"/>
      </w:divBdr>
    </w:div>
    <w:div w:id="957880380">
      <w:bodyDiv w:val="1"/>
      <w:marLeft w:val="0"/>
      <w:marRight w:val="0"/>
      <w:marTop w:val="0"/>
      <w:marBottom w:val="0"/>
      <w:divBdr>
        <w:top w:val="none" w:sz="0" w:space="0" w:color="auto"/>
        <w:left w:val="none" w:sz="0" w:space="0" w:color="auto"/>
        <w:bottom w:val="none" w:sz="0" w:space="0" w:color="auto"/>
        <w:right w:val="none" w:sz="0" w:space="0" w:color="auto"/>
      </w:divBdr>
    </w:div>
    <w:div w:id="964627020">
      <w:bodyDiv w:val="1"/>
      <w:marLeft w:val="0"/>
      <w:marRight w:val="0"/>
      <w:marTop w:val="0"/>
      <w:marBottom w:val="0"/>
      <w:divBdr>
        <w:top w:val="none" w:sz="0" w:space="0" w:color="auto"/>
        <w:left w:val="none" w:sz="0" w:space="0" w:color="auto"/>
        <w:bottom w:val="none" w:sz="0" w:space="0" w:color="auto"/>
        <w:right w:val="none" w:sz="0" w:space="0" w:color="auto"/>
      </w:divBdr>
    </w:div>
    <w:div w:id="964653973">
      <w:bodyDiv w:val="1"/>
      <w:marLeft w:val="0"/>
      <w:marRight w:val="0"/>
      <w:marTop w:val="0"/>
      <w:marBottom w:val="0"/>
      <w:divBdr>
        <w:top w:val="none" w:sz="0" w:space="0" w:color="auto"/>
        <w:left w:val="none" w:sz="0" w:space="0" w:color="auto"/>
        <w:bottom w:val="none" w:sz="0" w:space="0" w:color="auto"/>
        <w:right w:val="none" w:sz="0" w:space="0" w:color="auto"/>
      </w:divBdr>
    </w:div>
    <w:div w:id="970869072">
      <w:bodyDiv w:val="1"/>
      <w:marLeft w:val="0"/>
      <w:marRight w:val="0"/>
      <w:marTop w:val="0"/>
      <w:marBottom w:val="0"/>
      <w:divBdr>
        <w:top w:val="none" w:sz="0" w:space="0" w:color="auto"/>
        <w:left w:val="none" w:sz="0" w:space="0" w:color="auto"/>
        <w:bottom w:val="none" w:sz="0" w:space="0" w:color="auto"/>
        <w:right w:val="none" w:sz="0" w:space="0" w:color="auto"/>
      </w:divBdr>
    </w:div>
    <w:div w:id="1005936905">
      <w:bodyDiv w:val="1"/>
      <w:marLeft w:val="0"/>
      <w:marRight w:val="0"/>
      <w:marTop w:val="0"/>
      <w:marBottom w:val="0"/>
      <w:divBdr>
        <w:top w:val="none" w:sz="0" w:space="0" w:color="auto"/>
        <w:left w:val="none" w:sz="0" w:space="0" w:color="auto"/>
        <w:bottom w:val="none" w:sz="0" w:space="0" w:color="auto"/>
        <w:right w:val="none" w:sz="0" w:space="0" w:color="auto"/>
      </w:divBdr>
    </w:div>
    <w:div w:id="1009065324">
      <w:bodyDiv w:val="1"/>
      <w:marLeft w:val="0"/>
      <w:marRight w:val="0"/>
      <w:marTop w:val="0"/>
      <w:marBottom w:val="0"/>
      <w:divBdr>
        <w:top w:val="none" w:sz="0" w:space="0" w:color="auto"/>
        <w:left w:val="none" w:sz="0" w:space="0" w:color="auto"/>
        <w:bottom w:val="none" w:sz="0" w:space="0" w:color="auto"/>
        <w:right w:val="none" w:sz="0" w:space="0" w:color="auto"/>
      </w:divBdr>
    </w:div>
    <w:div w:id="1011108455">
      <w:bodyDiv w:val="1"/>
      <w:marLeft w:val="0"/>
      <w:marRight w:val="0"/>
      <w:marTop w:val="0"/>
      <w:marBottom w:val="0"/>
      <w:divBdr>
        <w:top w:val="none" w:sz="0" w:space="0" w:color="auto"/>
        <w:left w:val="none" w:sz="0" w:space="0" w:color="auto"/>
        <w:bottom w:val="none" w:sz="0" w:space="0" w:color="auto"/>
        <w:right w:val="none" w:sz="0" w:space="0" w:color="auto"/>
      </w:divBdr>
    </w:div>
    <w:div w:id="1028332789">
      <w:bodyDiv w:val="1"/>
      <w:marLeft w:val="0"/>
      <w:marRight w:val="0"/>
      <w:marTop w:val="0"/>
      <w:marBottom w:val="0"/>
      <w:divBdr>
        <w:top w:val="none" w:sz="0" w:space="0" w:color="auto"/>
        <w:left w:val="none" w:sz="0" w:space="0" w:color="auto"/>
        <w:bottom w:val="none" w:sz="0" w:space="0" w:color="auto"/>
        <w:right w:val="none" w:sz="0" w:space="0" w:color="auto"/>
      </w:divBdr>
    </w:div>
    <w:div w:id="1037051440">
      <w:bodyDiv w:val="1"/>
      <w:marLeft w:val="0"/>
      <w:marRight w:val="0"/>
      <w:marTop w:val="0"/>
      <w:marBottom w:val="0"/>
      <w:divBdr>
        <w:top w:val="none" w:sz="0" w:space="0" w:color="auto"/>
        <w:left w:val="none" w:sz="0" w:space="0" w:color="auto"/>
        <w:bottom w:val="none" w:sz="0" w:space="0" w:color="auto"/>
        <w:right w:val="none" w:sz="0" w:space="0" w:color="auto"/>
      </w:divBdr>
    </w:div>
    <w:div w:id="1039553449">
      <w:bodyDiv w:val="1"/>
      <w:marLeft w:val="0"/>
      <w:marRight w:val="0"/>
      <w:marTop w:val="0"/>
      <w:marBottom w:val="0"/>
      <w:divBdr>
        <w:top w:val="none" w:sz="0" w:space="0" w:color="auto"/>
        <w:left w:val="none" w:sz="0" w:space="0" w:color="auto"/>
        <w:bottom w:val="none" w:sz="0" w:space="0" w:color="auto"/>
        <w:right w:val="none" w:sz="0" w:space="0" w:color="auto"/>
      </w:divBdr>
    </w:div>
    <w:div w:id="1047534936">
      <w:bodyDiv w:val="1"/>
      <w:marLeft w:val="0"/>
      <w:marRight w:val="0"/>
      <w:marTop w:val="0"/>
      <w:marBottom w:val="0"/>
      <w:divBdr>
        <w:top w:val="none" w:sz="0" w:space="0" w:color="auto"/>
        <w:left w:val="none" w:sz="0" w:space="0" w:color="auto"/>
        <w:bottom w:val="none" w:sz="0" w:space="0" w:color="auto"/>
        <w:right w:val="none" w:sz="0" w:space="0" w:color="auto"/>
      </w:divBdr>
    </w:div>
    <w:div w:id="1059404730">
      <w:bodyDiv w:val="1"/>
      <w:marLeft w:val="0"/>
      <w:marRight w:val="0"/>
      <w:marTop w:val="0"/>
      <w:marBottom w:val="0"/>
      <w:divBdr>
        <w:top w:val="none" w:sz="0" w:space="0" w:color="auto"/>
        <w:left w:val="none" w:sz="0" w:space="0" w:color="auto"/>
        <w:bottom w:val="none" w:sz="0" w:space="0" w:color="auto"/>
        <w:right w:val="none" w:sz="0" w:space="0" w:color="auto"/>
      </w:divBdr>
    </w:div>
    <w:div w:id="1061945454">
      <w:bodyDiv w:val="1"/>
      <w:marLeft w:val="0"/>
      <w:marRight w:val="0"/>
      <w:marTop w:val="0"/>
      <w:marBottom w:val="0"/>
      <w:divBdr>
        <w:top w:val="none" w:sz="0" w:space="0" w:color="auto"/>
        <w:left w:val="none" w:sz="0" w:space="0" w:color="auto"/>
        <w:bottom w:val="none" w:sz="0" w:space="0" w:color="auto"/>
        <w:right w:val="none" w:sz="0" w:space="0" w:color="auto"/>
      </w:divBdr>
    </w:div>
    <w:div w:id="1066227257">
      <w:bodyDiv w:val="1"/>
      <w:marLeft w:val="0"/>
      <w:marRight w:val="0"/>
      <w:marTop w:val="0"/>
      <w:marBottom w:val="0"/>
      <w:divBdr>
        <w:top w:val="none" w:sz="0" w:space="0" w:color="auto"/>
        <w:left w:val="none" w:sz="0" w:space="0" w:color="auto"/>
        <w:bottom w:val="none" w:sz="0" w:space="0" w:color="auto"/>
        <w:right w:val="none" w:sz="0" w:space="0" w:color="auto"/>
      </w:divBdr>
    </w:div>
    <w:div w:id="1072658358">
      <w:bodyDiv w:val="1"/>
      <w:marLeft w:val="0"/>
      <w:marRight w:val="0"/>
      <w:marTop w:val="0"/>
      <w:marBottom w:val="0"/>
      <w:divBdr>
        <w:top w:val="none" w:sz="0" w:space="0" w:color="auto"/>
        <w:left w:val="none" w:sz="0" w:space="0" w:color="auto"/>
        <w:bottom w:val="none" w:sz="0" w:space="0" w:color="auto"/>
        <w:right w:val="none" w:sz="0" w:space="0" w:color="auto"/>
      </w:divBdr>
    </w:div>
    <w:div w:id="1087312191">
      <w:bodyDiv w:val="1"/>
      <w:marLeft w:val="0"/>
      <w:marRight w:val="0"/>
      <w:marTop w:val="0"/>
      <w:marBottom w:val="0"/>
      <w:divBdr>
        <w:top w:val="none" w:sz="0" w:space="0" w:color="auto"/>
        <w:left w:val="none" w:sz="0" w:space="0" w:color="auto"/>
        <w:bottom w:val="none" w:sz="0" w:space="0" w:color="auto"/>
        <w:right w:val="none" w:sz="0" w:space="0" w:color="auto"/>
      </w:divBdr>
    </w:div>
    <w:div w:id="1088036791">
      <w:bodyDiv w:val="1"/>
      <w:marLeft w:val="0"/>
      <w:marRight w:val="0"/>
      <w:marTop w:val="0"/>
      <w:marBottom w:val="0"/>
      <w:divBdr>
        <w:top w:val="none" w:sz="0" w:space="0" w:color="auto"/>
        <w:left w:val="none" w:sz="0" w:space="0" w:color="auto"/>
        <w:bottom w:val="none" w:sz="0" w:space="0" w:color="auto"/>
        <w:right w:val="none" w:sz="0" w:space="0" w:color="auto"/>
      </w:divBdr>
    </w:div>
    <w:div w:id="1105231768">
      <w:bodyDiv w:val="1"/>
      <w:marLeft w:val="0"/>
      <w:marRight w:val="0"/>
      <w:marTop w:val="0"/>
      <w:marBottom w:val="0"/>
      <w:divBdr>
        <w:top w:val="none" w:sz="0" w:space="0" w:color="auto"/>
        <w:left w:val="none" w:sz="0" w:space="0" w:color="auto"/>
        <w:bottom w:val="none" w:sz="0" w:space="0" w:color="auto"/>
        <w:right w:val="none" w:sz="0" w:space="0" w:color="auto"/>
      </w:divBdr>
    </w:div>
    <w:div w:id="1112435671">
      <w:bodyDiv w:val="1"/>
      <w:marLeft w:val="0"/>
      <w:marRight w:val="0"/>
      <w:marTop w:val="0"/>
      <w:marBottom w:val="0"/>
      <w:divBdr>
        <w:top w:val="none" w:sz="0" w:space="0" w:color="auto"/>
        <w:left w:val="none" w:sz="0" w:space="0" w:color="auto"/>
        <w:bottom w:val="none" w:sz="0" w:space="0" w:color="auto"/>
        <w:right w:val="none" w:sz="0" w:space="0" w:color="auto"/>
      </w:divBdr>
    </w:div>
    <w:div w:id="1116758567">
      <w:bodyDiv w:val="1"/>
      <w:marLeft w:val="0"/>
      <w:marRight w:val="0"/>
      <w:marTop w:val="0"/>
      <w:marBottom w:val="0"/>
      <w:divBdr>
        <w:top w:val="none" w:sz="0" w:space="0" w:color="auto"/>
        <w:left w:val="none" w:sz="0" w:space="0" w:color="auto"/>
        <w:bottom w:val="none" w:sz="0" w:space="0" w:color="auto"/>
        <w:right w:val="none" w:sz="0" w:space="0" w:color="auto"/>
      </w:divBdr>
    </w:div>
    <w:div w:id="1117797924">
      <w:bodyDiv w:val="1"/>
      <w:marLeft w:val="0"/>
      <w:marRight w:val="0"/>
      <w:marTop w:val="0"/>
      <w:marBottom w:val="0"/>
      <w:divBdr>
        <w:top w:val="none" w:sz="0" w:space="0" w:color="auto"/>
        <w:left w:val="none" w:sz="0" w:space="0" w:color="auto"/>
        <w:bottom w:val="none" w:sz="0" w:space="0" w:color="auto"/>
        <w:right w:val="none" w:sz="0" w:space="0" w:color="auto"/>
      </w:divBdr>
    </w:div>
    <w:div w:id="1137720884">
      <w:bodyDiv w:val="1"/>
      <w:marLeft w:val="0"/>
      <w:marRight w:val="0"/>
      <w:marTop w:val="0"/>
      <w:marBottom w:val="0"/>
      <w:divBdr>
        <w:top w:val="none" w:sz="0" w:space="0" w:color="auto"/>
        <w:left w:val="none" w:sz="0" w:space="0" w:color="auto"/>
        <w:bottom w:val="none" w:sz="0" w:space="0" w:color="auto"/>
        <w:right w:val="none" w:sz="0" w:space="0" w:color="auto"/>
      </w:divBdr>
    </w:div>
    <w:div w:id="1146357320">
      <w:bodyDiv w:val="1"/>
      <w:marLeft w:val="0"/>
      <w:marRight w:val="0"/>
      <w:marTop w:val="0"/>
      <w:marBottom w:val="0"/>
      <w:divBdr>
        <w:top w:val="none" w:sz="0" w:space="0" w:color="auto"/>
        <w:left w:val="none" w:sz="0" w:space="0" w:color="auto"/>
        <w:bottom w:val="none" w:sz="0" w:space="0" w:color="auto"/>
        <w:right w:val="none" w:sz="0" w:space="0" w:color="auto"/>
      </w:divBdr>
    </w:div>
    <w:div w:id="1153372222">
      <w:bodyDiv w:val="1"/>
      <w:marLeft w:val="0"/>
      <w:marRight w:val="0"/>
      <w:marTop w:val="0"/>
      <w:marBottom w:val="0"/>
      <w:divBdr>
        <w:top w:val="none" w:sz="0" w:space="0" w:color="auto"/>
        <w:left w:val="none" w:sz="0" w:space="0" w:color="auto"/>
        <w:bottom w:val="none" w:sz="0" w:space="0" w:color="auto"/>
        <w:right w:val="none" w:sz="0" w:space="0" w:color="auto"/>
      </w:divBdr>
    </w:div>
    <w:div w:id="1155996059">
      <w:bodyDiv w:val="1"/>
      <w:marLeft w:val="0"/>
      <w:marRight w:val="0"/>
      <w:marTop w:val="0"/>
      <w:marBottom w:val="0"/>
      <w:divBdr>
        <w:top w:val="none" w:sz="0" w:space="0" w:color="auto"/>
        <w:left w:val="none" w:sz="0" w:space="0" w:color="auto"/>
        <w:bottom w:val="none" w:sz="0" w:space="0" w:color="auto"/>
        <w:right w:val="none" w:sz="0" w:space="0" w:color="auto"/>
      </w:divBdr>
    </w:div>
    <w:div w:id="1158958611">
      <w:bodyDiv w:val="1"/>
      <w:marLeft w:val="0"/>
      <w:marRight w:val="0"/>
      <w:marTop w:val="0"/>
      <w:marBottom w:val="0"/>
      <w:divBdr>
        <w:top w:val="none" w:sz="0" w:space="0" w:color="auto"/>
        <w:left w:val="none" w:sz="0" w:space="0" w:color="auto"/>
        <w:bottom w:val="none" w:sz="0" w:space="0" w:color="auto"/>
        <w:right w:val="none" w:sz="0" w:space="0" w:color="auto"/>
      </w:divBdr>
    </w:div>
    <w:div w:id="1162282418">
      <w:bodyDiv w:val="1"/>
      <w:marLeft w:val="0"/>
      <w:marRight w:val="0"/>
      <w:marTop w:val="0"/>
      <w:marBottom w:val="0"/>
      <w:divBdr>
        <w:top w:val="none" w:sz="0" w:space="0" w:color="auto"/>
        <w:left w:val="none" w:sz="0" w:space="0" w:color="auto"/>
        <w:bottom w:val="none" w:sz="0" w:space="0" w:color="auto"/>
        <w:right w:val="none" w:sz="0" w:space="0" w:color="auto"/>
      </w:divBdr>
    </w:div>
    <w:div w:id="1178160801">
      <w:bodyDiv w:val="1"/>
      <w:marLeft w:val="0"/>
      <w:marRight w:val="0"/>
      <w:marTop w:val="0"/>
      <w:marBottom w:val="0"/>
      <w:divBdr>
        <w:top w:val="none" w:sz="0" w:space="0" w:color="auto"/>
        <w:left w:val="none" w:sz="0" w:space="0" w:color="auto"/>
        <w:bottom w:val="none" w:sz="0" w:space="0" w:color="auto"/>
        <w:right w:val="none" w:sz="0" w:space="0" w:color="auto"/>
      </w:divBdr>
    </w:div>
    <w:div w:id="1181239885">
      <w:bodyDiv w:val="1"/>
      <w:marLeft w:val="0"/>
      <w:marRight w:val="0"/>
      <w:marTop w:val="0"/>
      <w:marBottom w:val="0"/>
      <w:divBdr>
        <w:top w:val="none" w:sz="0" w:space="0" w:color="auto"/>
        <w:left w:val="none" w:sz="0" w:space="0" w:color="auto"/>
        <w:bottom w:val="none" w:sz="0" w:space="0" w:color="auto"/>
        <w:right w:val="none" w:sz="0" w:space="0" w:color="auto"/>
      </w:divBdr>
    </w:div>
    <w:div w:id="1183977100">
      <w:bodyDiv w:val="1"/>
      <w:marLeft w:val="0"/>
      <w:marRight w:val="0"/>
      <w:marTop w:val="0"/>
      <w:marBottom w:val="0"/>
      <w:divBdr>
        <w:top w:val="none" w:sz="0" w:space="0" w:color="auto"/>
        <w:left w:val="none" w:sz="0" w:space="0" w:color="auto"/>
        <w:bottom w:val="none" w:sz="0" w:space="0" w:color="auto"/>
        <w:right w:val="none" w:sz="0" w:space="0" w:color="auto"/>
      </w:divBdr>
    </w:div>
    <w:div w:id="1184518255">
      <w:bodyDiv w:val="1"/>
      <w:marLeft w:val="0"/>
      <w:marRight w:val="0"/>
      <w:marTop w:val="0"/>
      <w:marBottom w:val="0"/>
      <w:divBdr>
        <w:top w:val="none" w:sz="0" w:space="0" w:color="auto"/>
        <w:left w:val="none" w:sz="0" w:space="0" w:color="auto"/>
        <w:bottom w:val="none" w:sz="0" w:space="0" w:color="auto"/>
        <w:right w:val="none" w:sz="0" w:space="0" w:color="auto"/>
      </w:divBdr>
    </w:div>
    <w:div w:id="1185359321">
      <w:bodyDiv w:val="1"/>
      <w:marLeft w:val="0"/>
      <w:marRight w:val="0"/>
      <w:marTop w:val="0"/>
      <w:marBottom w:val="0"/>
      <w:divBdr>
        <w:top w:val="none" w:sz="0" w:space="0" w:color="auto"/>
        <w:left w:val="none" w:sz="0" w:space="0" w:color="auto"/>
        <w:bottom w:val="none" w:sz="0" w:space="0" w:color="auto"/>
        <w:right w:val="none" w:sz="0" w:space="0" w:color="auto"/>
      </w:divBdr>
    </w:div>
    <w:div w:id="1186750297">
      <w:bodyDiv w:val="1"/>
      <w:marLeft w:val="0"/>
      <w:marRight w:val="0"/>
      <w:marTop w:val="0"/>
      <w:marBottom w:val="0"/>
      <w:divBdr>
        <w:top w:val="none" w:sz="0" w:space="0" w:color="auto"/>
        <w:left w:val="none" w:sz="0" w:space="0" w:color="auto"/>
        <w:bottom w:val="none" w:sz="0" w:space="0" w:color="auto"/>
        <w:right w:val="none" w:sz="0" w:space="0" w:color="auto"/>
      </w:divBdr>
    </w:div>
    <w:div w:id="1199196592">
      <w:bodyDiv w:val="1"/>
      <w:marLeft w:val="0"/>
      <w:marRight w:val="0"/>
      <w:marTop w:val="0"/>
      <w:marBottom w:val="0"/>
      <w:divBdr>
        <w:top w:val="none" w:sz="0" w:space="0" w:color="auto"/>
        <w:left w:val="none" w:sz="0" w:space="0" w:color="auto"/>
        <w:bottom w:val="none" w:sz="0" w:space="0" w:color="auto"/>
        <w:right w:val="none" w:sz="0" w:space="0" w:color="auto"/>
      </w:divBdr>
    </w:div>
    <w:div w:id="1200899202">
      <w:bodyDiv w:val="1"/>
      <w:marLeft w:val="0"/>
      <w:marRight w:val="0"/>
      <w:marTop w:val="0"/>
      <w:marBottom w:val="0"/>
      <w:divBdr>
        <w:top w:val="none" w:sz="0" w:space="0" w:color="auto"/>
        <w:left w:val="none" w:sz="0" w:space="0" w:color="auto"/>
        <w:bottom w:val="none" w:sz="0" w:space="0" w:color="auto"/>
        <w:right w:val="none" w:sz="0" w:space="0" w:color="auto"/>
      </w:divBdr>
    </w:div>
    <w:div w:id="1222208666">
      <w:bodyDiv w:val="1"/>
      <w:marLeft w:val="0"/>
      <w:marRight w:val="0"/>
      <w:marTop w:val="0"/>
      <w:marBottom w:val="0"/>
      <w:divBdr>
        <w:top w:val="none" w:sz="0" w:space="0" w:color="auto"/>
        <w:left w:val="none" w:sz="0" w:space="0" w:color="auto"/>
        <w:bottom w:val="none" w:sz="0" w:space="0" w:color="auto"/>
        <w:right w:val="none" w:sz="0" w:space="0" w:color="auto"/>
      </w:divBdr>
    </w:div>
    <w:div w:id="1222591706">
      <w:bodyDiv w:val="1"/>
      <w:marLeft w:val="0"/>
      <w:marRight w:val="0"/>
      <w:marTop w:val="0"/>
      <w:marBottom w:val="0"/>
      <w:divBdr>
        <w:top w:val="none" w:sz="0" w:space="0" w:color="auto"/>
        <w:left w:val="none" w:sz="0" w:space="0" w:color="auto"/>
        <w:bottom w:val="none" w:sz="0" w:space="0" w:color="auto"/>
        <w:right w:val="none" w:sz="0" w:space="0" w:color="auto"/>
      </w:divBdr>
    </w:div>
    <w:div w:id="1233270351">
      <w:bodyDiv w:val="1"/>
      <w:marLeft w:val="0"/>
      <w:marRight w:val="0"/>
      <w:marTop w:val="0"/>
      <w:marBottom w:val="0"/>
      <w:divBdr>
        <w:top w:val="none" w:sz="0" w:space="0" w:color="auto"/>
        <w:left w:val="none" w:sz="0" w:space="0" w:color="auto"/>
        <w:bottom w:val="none" w:sz="0" w:space="0" w:color="auto"/>
        <w:right w:val="none" w:sz="0" w:space="0" w:color="auto"/>
      </w:divBdr>
    </w:div>
    <w:div w:id="1236083515">
      <w:bodyDiv w:val="1"/>
      <w:marLeft w:val="0"/>
      <w:marRight w:val="0"/>
      <w:marTop w:val="0"/>
      <w:marBottom w:val="0"/>
      <w:divBdr>
        <w:top w:val="none" w:sz="0" w:space="0" w:color="auto"/>
        <w:left w:val="none" w:sz="0" w:space="0" w:color="auto"/>
        <w:bottom w:val="none" w:sz="0" w:space="0" w:color="auto"/>
        <w:right w:val="none" w:sz="0" w:space="0" w:color="auto"/>
      </w:divBdr>
    </w:div>
    <w:div w:id="1240022529">
      <w:bodyDiv w:val="1"/>
      <w:marLeft w:val="0"/>
      <w:marRight w:val="0"/>
      <w:marTop w:val="0"/>
      <w:marBottom w:val="0"/>
      <w:divBdr>
        <w:top w:val="none" w:sz="0" w:space="0" w:color="auto"/>
        <w:left w:val="none" w:sz="0" w:space="0" w:color="auto"/>
        <w:bottom w:val="none" w:sz="0" w:space="0" w:color="auto"/>
        <w:right w:val="none" w:sz="0" w:space="0" w:color="auto"/>
      </w:divBdr>
    </w:div>
    <w:div w:id="1242565342">
      <w:bodyDiv w:val="1"/>
      <w:marLeft w:val="0"/>
      <w:marRight w:val="0"/>
      <w:marTop w:val="0"/>
      <w:marBottom w:val="0"/>
      <w:divBdr>
        <w:top w:val="none" w:sz="0" w:space="0" w:color="auto"/>
        <w:left w:val="none" w:sz="0" w:space="0" w:color="auto"/>
        <w:bottom w:val="none" w:sz="0" w:space="0" w:color="auto"/>
        <w:right w:val="none" w:sz="0" w:space="0" w:color="auto"/>
      </w:divBdr>
    </w:div>
    <w:div w:id="1262058799">
      <w:bodyDiv w:val="1"/>
      <w:marLeft w:val="0"/>
      <w:marRight w:val="0"/>
      <w:marTop w:val="0"/>
      <w:marBottom w:val="0"/>
      <w:divBdr>
        <w:top w:val="none" w:sz="0" w:space="0" w:color="auto"/>
        <w:left w:val="none" w:sz="0" w:space="0" w:color="auto"/>
        <w:bottom w:val="none" w:sz="0" w:space="0" w:color="auto"/>
        <w:right w:val="none" w:sz="0" w:space="0" w:color="auto"/>
      </w:divBdr>
    </w:div>
    <w:div w:id="1277441343">
      <w:bodyDiv w:val="1"/>
      <w:marLeft w:val="0"/>
      <w:marRight w:val="0"/>
      <w:marTop w:val="0"/>
      <w:marBottom w:val="0"/>
      <w:divBdr>
        <w:top w:val="none" w:sz="0" w:space="0" w:color="auto"/>
        <w:left w:val="none" w:sz="0" w:space="0" w:color="auto"/>
        <w:bottom w:val="none" w:sz="0" w:space="0" w:color="auto"/>
        <w:right w:val="none" w:sz="0" w:space="0" w:color="auto"/>
      </w:divBdr>
    </w:div>
    <w:div w:id="1278443038">
      <w:bodyDiv w:val="1"/>
      <w:marLeft w:val="0"/>
      <w:marRight w:val="0"/>
      <w:marTop w:val="0"/>
      <w:marBottom w:val="0"/>
      <w:divBdr>
        <w:top w:val="none" w:sz="0" w:space="0" w:color="auto"/>
        <w:left w:val="none" w:sz="0" w:space="0" w:color="auto"/>
        <w:bottom w:val="none" w:sz="0" w:space="0" w:color="auto"/>
        <w:right w:val="none" w:sz="0" w:space="0" w:color="auto"/>
      </w:divBdr>
    </w:div>
    <w:div w:id="1278870558">
      <w:bodyDiv w:val="1"/>
      <w:marLeft w:val="0"/>
      <w:marRight w:val="0"/>
      <w:marTop w:val="0"/>
      <w:marBottom w:val="0"/>
      <w:divBdr>
        <w:top w:val="none" w:sz="0" w:space="0" w:color="auto"/>
        <w:left w:val="none" w:sz="0" w:space="0" w:color="auto"/>
        <w:bottom w:val="none" w:sz="0" w:space="0" w:color="auto"/>
        <w:right w:val="none" w:sz="0" w:space="0" w:color="auto"/>
      </w:divBdr>
    </w:div>
    <w:div w:id="1281495980">
      <w:bodyDiv w:val="1"/>
      <w:marLeft w:val="0"/>
      <w:marRight w:val="0"/>
      <w:marTop w:val="0"/>
      <w:marBottom w:val="0"/>
      <w:divBdr>
        <w:top w:val="none" w:sz="0" w:space="0" w:color="auto"/>
        <w:left w:val="none" w:sz="0" w:space="0" w:color="auto"/>
        <w:bottom w:val="none" w:sz="0" w:space="0" w:color="auto"/>
        <w:right w:val="none" w:sz="0" w:space="0" w:color="auto"/>
      </w:divBdr>
    </w:div>
    <w:div w:id="1294292688">
      <w:bodyDiv w:val="1"/>
      <w:marLeft w:val="0"/>
      <w:marRight w:val="0"/>
      <w:marTop w:val="0"/>
      <w:marBottom w:val="0"/>
      <w:divBdr>
        <w:top w:val="none" w:sz="0" w:space="0" w:color="auto"/>
        <w:left w:val="none" w:sz="0" w:space="0" w:color="auto"/>
        <w:bottom w:val="none" w:sz="0" w:space="0" w:color="auto"/>
        <w:right w:val="none" w:sz="0" w:space="0" w:color="auto"/>
      </w:divBdr>
    </w:div>
    <w:div w:id="1317101173">
      <w:bodyDiv w:val="1"/>
      <w:marLeft w:val="0"/>
      <w:marRight w:val="0"/>
      <w:marTop w:val="0"/>
      <w:marBottom w:val="0"/>
      <w:divBdr>
        <w:top w:val="none" w:sz="0" w:space="0" w:color="auto"/>
        <w:left w:val="none" w:sz="0" w:space="0" w:color="auto"/>
        <w:bottom w:val="none" w:sz="0" w:space="0" w:color="auto"/>
        <w:right w:val="none" w:sz="0" w:space="0" w:color="auto"/>
      </w:divBdr>
    </w:div>
    <w:div w:id="1322656087">
      <w:bodyDiv w:val="1"/>
      <w:marLeft w:val="0"/>
      <w:marRight w:val="0"/>
      <w:marTop w:val="0"/>
      <w:marBottom w:val="0"/>
      <w:divBdr>
        <w:top w:val="none" w:sz="0" w:space="0" w:color="auto"/>
        <w:left w:val="none" w:sz="0" w:space="0" w:color="auto"/>
        <w:bottom w:val="none" w:sz="0" w:space="0" w:color="auto"/>
        <w:right w:val="none" w:sz="0" w:space="0" w:color="auto"/>
      </w:divBdr>
    </w:div>
    <w:div w:id="1364675336">
      <w:bodyDiv w:val="1"/>
      <w:marLeft w:val="0"/>
      <w:marRight w:val="0"/>
      <w:marTop w:val="0"/>
      <w:marBottom w:val="0"/>
      <w:divBdr>
        <w:top w:val="none" w:sz="0" w:space="0" w:color="auto"/>
        <w:left w:val="none" w:sz="0" w:space="0" w:color="auto"/>
        <w:bottom w:val="none" w:sz="0" w:space="0" w:color="auto"/>
        <w:right w:val="none" w:sz="0" w:space="0" w:color="auto"/>
      </w:divBdr>
    </w:div>
    <w:div w:id="1383017352">
      <w:bodyDiv w:val="1"/>
      <w:marLeft w:val="0"/>
      <w:marRight w:val="0"/>
      <w:marTop w:val="0"/>
      <w:marBottom w:val="0"/>
      <w:divBdr>
        <w:top w:val="none" w:sz="0" w:space="0" w:color="auto"/>
        <w:left w:val="none" w:sz="0" w:space="0" w:color="auto"/>
        <w:bottom w:val="none" w:sz="0" w:space="0" w:color="auto"/>
        <w:right w:val="none" w:sz="0" w:space="0" w:color="auto"/>
      </w:divBdr>
    </w:div>
    <w:div w:id="1388340325">
      <w:bodyDiv w:val="1"/>
      <w:marLeft w:val="0"/>
      <w:marRight w:val="0"/>
      <w:marTop w:val="0"/>
      <w:marBottom w:val="0"/>
      <w:divBdr>
        <w:top w:val="none" w:sz="0" w:space="0" w:color="auto"/>
        <w:left w:val="none" w:sz="0" w:space="0" w:color="auto"/>
        <w:bottom w:val="none" w:sz="0" w:space="0" w:color="auto"/>
        <w:right w:val="none" w:sz="0" w:space="0" w:color="auto"/>
      </w:divBdr>
    </w:div>
    <w:div w:id="1394426632">
      <w:bodyDiv w:val="1"/>
      <w:marLeft w:val="0"/>
      <w:marRight w:val="0"/>
      <w:marTop w:val="0"/>
      <w:marBottom w:val="0"/>
      <w:divBdr>
        <w:top w:val="none" w:sz="0" w:space="0" w:color="auto"/>
        <w:left w:val="none" w:sz="0" w:space="0" w:color="auto"/>
        <w:bottom w:val="none" w:sz="0" w:space="0" w:color="auto"/>
        <w:right w:val="none" w:sz="0" w:space="0" w:color="auto"/>
      </w:divBdr>
    </w:div>
    <w:div w:id="1424107504">
      <w:bodyDiv w:val="1"/>
      <w:marLeft w:val="0"/>
      <w:marRight w:val="0"/>
      <w:marTop w:val="0"/>
      <w:marBottom w:val="0"/>
      <w:divBdr>
        <w:top w:val="none" w:sz="0" w:space="0" w:color="auto"/>
        <w:left w:val="none" w:sz="0" w:space="0" w:color="auto"/>
        <w:bottom w:val="none" w:sz="0" w:space="0" w:color="auto"/>
        <w:right w:val="none" w:sz="0" w:space="0" w:color="auto"/>
      </w:divBdr>
    </w:div>
    <w:div w:id="1436093581">
      <w:bodyDiv w:val="1"/>
      <w:marLeft w:val="0"/>
      <w:marRight w:val="0"/>
      <w:marTop w:val="0"/>
      <w:marBottom w:val="0"/>
      <w:divBdr>
        <w:top w:val="none" w:sz="0" w:space="0" w:color="auto"/>
        <w:left w:val="none" w:sz="0" w:space="0" w:color="auto"/>
        <w:bottom w:val="none" w:sz="0" w:space="0" w:color="auto"/>
        <w:right w:val="none" w:sz="0" w:space="0" w:color="auto"/>
      </w:divBdr>
    </w:div>
    <w:div w:id="1438989499">
      <w:bodyDiv w:val="1"/>
      <w:marLeft w:val="0"/>
      <w:marRight w:val="0"/>
      <w:marTop w:val="0"/>
      <w:marBottom w:val="0"/>
      <w:divBdr>
        <w:top w:val="none" w:sz="0" w:space="0" w:color="auto"/>
        <w:left w:val="none" w:sz="0" w:space="0" w:color="auto"/>
        <w:bottom w:val="none" w:sz="0" w:space="0" w:color="auto"/>
        <w:right w:val="none" w:sz="0" w:space="0" w:color="auto"/>
      </w:divBdr>
    </w:div>
    <w:div w:id="1505709880">
      <w:bodyDiv w:val="1"/>
      <w:marLeft w:val="0"/>
      <w:marRight w:val="0"/>
      <w:marTop w:val="0"/>
      <w:marBottom w:val="0"/>
      <w:divBdr>
        <w:top w:val="none" w:sz="0" w:space="0" w:color="auto"/>
        <w:left w:val="none" w:sz="0" w:space="0" w:color="auto"/>
        <w:bottom w:val="none" w:sz="0" w:space="0" w:color="auto"/>
        <w:right w:val="none" w:sz="0" w:space="0" w:color="auto"/>
      </w:divBdr>
    </w:div>
    <w:div w:id="1511875724">
      <w:bodyDiv w:val="1"/>
      <w:marLeft w:val="0"/>
      <w:marRight w:val="0"/>
      <w:marTop w:val="0"/>
      <w:marBottom w:val="0"/>
      <w:divBdr>
        <w:top w:val="none" w:sz="0" w:space="0" w:color="auto"/>
        <w:left w:val="none" w:sz="0" w:space="0" w:color="auto"/>
        <w:bottom w:val="none" w:sz="0" w:space="0" w:color="auto"/>
        <w:right w:val="none" w:sz="0" w:space="0" w:color="auto"/>
      </w:divBdr>
    </w:div>
    <w:div w:id="1519925591">
      <w:bodyDiv w:val="1"/>
      <w:marLeft w:val="0"/>
      <w:marRight w:val="0"/>
      <w:marTop w:val="0"/>
      <w:marBottom w:val="0"/>
      <w:divBdr>
        <w:top w:val="none" w:sz="0" w:space="0" w:color="auto"/>
        <w:left w:val="none" w:sz="0" w:space="0" w:color="auto"/>
        <w:bottom w:val="none" w:sz="0" w:space="0" w:color="auto"/>
        <w:right w:val="none" w:sz="0" w:space="0" w:color="auto"/>
      </w:divBdr>
    </w:div>
    <w:div w:id="1522283399">
      <w:bodyDiv w:val="1"/>
      <w:marLeft w:val="0"/>
      <w:marRight w:val="0"/>
      <w:marTop w:val="0"/>
      <w:marBottom w:val="0"/>
      <w:divBdr>
        <w:top w:val="none" w:sz="0" w:space="0" w:color="auto"/>
        <w:left w:val="none" w:sz="0" w:space="0" w:color="auto"/>
        <w:bottom w:val="none" w:sz="0" w:space="0" w:color="auto"/>
        <w:right w:val="none" w:sz="0" w:space="0" w:color="auto"/>
      </w:divBdr>
    </w:div>
    <w:div w:id="1534805244">
      <w:bodyDiv w:val="1"/>
      <w:marLeft w:val="0"/>
      <w:marRight w:val="0"/>
      <w:marTop w:val="0"/>
      <w:marBottom w:val="0"/>
      <w:divBdr>
        <w:top w:val="none" w:sz="0" w:space="0" w:color="auto"/>
        <w:left w:val="none" w:sz="0" w:space="0" w:color="auto"/>
        <w:bottom w:val="none" w:sz="0" w:space="0" w:color="auto"/>
        <w:right w:val="none" w:sz="0" w:space="0" w:color="auto"/>
      </w:divBdr>
    </w:div>
    <w:div w:id="1546720428">
      <w:bodyDiv w:val="1"/>
      <w:marLeft w:val="0"/>
      <w:marRight w:val="0"/>
      <w:marTop w:val="0"/>
      <w:marBottom w:val="0"/>
      <w:divBdr>
        <w:top w:val="none" w:sz="0" w:space="0" w:color="auto"/>
        <w:left w:val="none" w:sz="0" w:space="0" w:color="auto"/>
        <w:bottom w:val="none" w:sz="0" w:space="0" w:color="auto"/>
        <w:right w:val="none" w:sz="0" w:space="0" w:color="auto"/>
      </w:divBdr>
    </w:div>
    <w:div w:id="1546988832">
      <w:bodyDiv w:val="1"/>
      <w:marLeft w:val="0"/>
      <w:marRight w:val="0"/>
      <w:marTop w:val="0"/>
      <w:marBottom w:val="0"/>
      <w:divBdr>
        <w:top w:val="none" w:sz="0" w:space="0" w:color="auto"/>
        <w:left w:val="none" w:sz="0" w:space="0" w:color="auto"/>
        <w:bottom w:val="none" w:sz="0" w:space="0" w:color="auto"/>
        <w:right w:val="none" w:sz="0" w:space="0" w:color="auto"/>
      </w:divBdr>
    </w:div>
    <w:div w:id="1559436075">
      <w:bodyDiv w:val="1"/>
      <w:marLeft w:val="0"/>
      <w:marRight w:val="0"/>
      <w:marTop w:val="0"/>
      <w:marBottom w:val="0"/>
      <w:divBdr>
        <w:top w:val="none" w:sz="0" w:space="0" w:color="auto"/>
        <w:left w:val="none" w:sz="0" w:space="0" w:color="auto"/>
        <w:bottom w:val="none" w:sz="0" w:space="0" w:color="auto"/>
        <w:right w:val="none" w:sz="0" w:space="0" w:color="auto"/>
      </w:divBdr>
    </w:div>
    <w:div w:id="1563952585">
      <w:bodyDiv w:val="1"/>
      <w:marLeft w:val="0"/>
      <w:marRight w:val="0"/>
      <w:marTop w:val="0"/>
      <w:marBottom w:val="0"/>
      <w:divBdr>
        <w:top w:val="none" w:sz="0" w:space="0" w:color="auto"/>
        <w:left w:val="none" w:sz="0" w:space="0" w:color="auto"/>
        <w:bottom w:val="none" w:sz="0" w:space="0" w:color="auto"/>
        <w:right w:val="none" w:sz="0" w:space="0" w:color="auto"/>
      </w:divBdr>
    </w:div>
    <w:div w:id="1580867004">
      <w:bodyDiv w:val="1"/>
      <w:marLeft w:val="0"/>
      <w:marRight w:val="0"/>
      <w:marTop w:val="0"/>
      <w:marBottom w:val="0"/>
      <w:divBdr>
        <w:top w:val="none" w:sz="0" w:space="0" w:color="auto"/>
        <w:left w:val="none" w:sz="0" w:space="0" w:color="auto"/>
        <w:bottom w:val="none" w:sz="0" w:space="0" w:color="auto"/>
        <w:right w:val="none" w:sz="0" w:space="0" w:color="auto"/>
      </w:divBdr>
    </w:div>
    <w:div w:id="1584485768">
      <w:bodyDiv w:val="1"/>
      <w:marLeft w:val="0"/>
      <w:marRight w:val="0"/>
      <w:marTop w:val="0"/>
      <w:marBottom w:val="0"/>
      <w:divBdr>
        <w:top w:val="none" w:sz="0" w:space="0" w:color="auto"/>
        <w:left w:val="none" w:sz="0" w:space="0" w:color="auto"/>
        <w:bottom w:val="none" w:sz="0" w:space="0" w:color="auto"/>
        <w:right w:val="none" w:sz="0" w:space="0" w:color="auto"/>
      </w:divBdr>
    </w:div>
    <w:div w:id="1592665090">
      <w:bodyDiv w:val="1"/>
      <w:marLeft w:val="0"/>
      <w:marRight w:val="0"/>
      <w:marTop w:val="0"/>
      <w:marBottom w:val="0"/>
      <w:divBdr>
        <w:top w:val="none" w:sz="0" w:space="0" w:color="auto"/>
        <w:left w:val="none" w:sz="0" w:space="0" w:color="auto"/>
        <w:bottom w:val="none" w:sz="0" w:space="0" w:color="auto"/>
        <w:right w:val="none" w:sz="0" w:space="0" w:color="auto"/>
      </w:divBdr>
    </w:div>
    <w:div w:id="1594630488">
      <w:bodyDiv w:val="1"/>
      <w:marLeft w:val="0"/>
      <w:marRight w:val="0"/>
      <w:marTop w:val="0"/>
      <w:marBottom w:val="0"/>
      <w:divBdr>
        <w:top w:val="none" w:sz="0" w:space="0" w:color="auto"/>
        <w:left w:val="none" w:sz="0" w:space="0" w:color="auto"/>
        <w:bottom w:val="none" w:sz="0" w:space="0" w:color="auto"/>
        <w:right w:val="none" w:sz="0" w:space="0" w:color="auto"/>
      </w:divBdr>
    </w:div>
    <w:div w:id="1596748353">
      <w:bodyDiv w:val="1"/>
      <w:marLeft w:val="0"/>
      <w:marRight w:val="0"/>
      <w:marTop w:val="0"/>
      <w:marBottom w:val="0"/>
      <w:divBdr>
        <w:top w:val="none" w:sz="0" w:space="0" w:color="auto"/>
        <w:left w:val="none" w:sz="0" w:space="0" w:color="auto"/>
        <w:bottom w:val="none" w:sz="0" w:space="0" w:color="auto"/>
        <w:right w:val="none" w:sz="0" w:space="0" w:color="auto"/>
      </w:divBdr>
    </w:div>
    <w:div w:id="1623993560">
      <w:bodyDiv w:val="1"/>
      <w:marLeft w:val="0"/>
      <w:marRight w:val="0"/>
      <w:marTop w:val="0"/>
      <w:marBottom w:val="0"/>
      <w:divBdr>
        <w:top w:val="none" w:sz="0" w:space="0" w:color="auto"/>
        <w:left w:val="none" w:sz="0" w:space="0" w:color="auto"/>
        <w:bottom w:val="none" w:sz="0" w:space="0" w:color="auto"/>
        <w:right w:val="none" w:sz="0" w:space="0" w:color="auto"/>
      </w:divBdr>
    </w:div>
    <w:div w:id="1628120052">
      <w:bodyDiv w:val="1"/>
      <w:marLeft w:val="0"/>
      <w:marRight w:val="0"/>
      <w:marTop w:val="0"/>
      <w:marBottom w:val="0"/>
      <w:divBdr>
        <w:top w:val="none" w:sz="0" w:space="0" w:color="auto"/>
        <w:left w:val="none" w:sz="0" w:space="0" w:color="auto"/>
        <w:bottom w:val="none" w:sz="0" w:space="0" w:color="auto"/>
        <w:right w:val="none" w:sz="0" w:space="0" w:color="auto"/>
      </w:divBdr>
    </w:div>
    <w:div w:id="1628701446">
      <w:bodyDiv w:val="1"/>
      <w:marLeft w:val="0"/>
      <w:marRight w:val="0"/>
      <w:marTop w:val="0"/>
      <w:marBottom w:val="0"/>
      <w:divBdr>
        <w:top w:val="none" w:sz="0" w:space="0" w:color="auto"/>
        <w:left w:val="none" w:sz="0" w:space="0" w:color="auto"/>
        <w:bottom w:val="none" w:sz="0" w:space="0" w:color="auto"/>
        <w:right w:val="none" w:sz="0" w:space="0" w:color="auto"/>
      </w:divBdr>
    </w:div>
    <w:div w:id="1630671539">
      <w:bodyDiv w:val="1"/>
      <w:marLeft w:val="0"/>
      <w:marRight w:val="0"/>
      <w:marTop w:val="0"/>
      <w:marBottom w:val="0"/>
      <w:divBdr>
        <w:top w:val="none" w:sz="0" w:space="0" w:color="auto"/>
        <w:left w:val="none" w:sz="0" w:space="0" w:color="auto"/>
        <w:bottom w:val="none" w:sz="0" w:space="0" w:color="auto"/>
        <w:right w:val="none" w:sz="0" w:space="0" w:color="auto"/>
      </w:divBdr>
    </w:div>
    <w:div w:id="1641300690">
      <w:bodyDiv w:val="1"/>
      <w:marLeft w:val="0"/>
      <w:marRight w:val="0"/>
      <w:marTop w:val="0"/>
      <w:marBottom w:val="0"/>
      <w:divBdr>
        <w:top w:val="none" w:sz="0" w:space="0" w:color="auto"/>
        <w:left w:val="none" w:sz="0" w:space="0" w:color="auto"/>
        <w:bottom w:val="none" w:sz="0" w:space="0" w:color="auto"/>
        <w:right w:val="none" w:sz="0" w:space="0" w:color="auto"/>
      </w:divBdr>
    </w:div>
    <w:div w:id="1647196810">
      <w:bodyDiv w:val="1"/>
      <w:marLeft w:val="0"/>
      <w:marRight w:val="0"/>
      <w:marTop w:val="0"/>
      <w:marBottom w:val="0"/>
      <w:divBdr>
        <w:top w:val="none" w:sz="0" w:space="0" w:color="auto"/>
        <w:left w:val="none" w:sz="0" w:space="0" w:color="auto"/>
        <w:bottom w:val="none" w:sz="0" w:space="0" w:color="auto"/>
        <w:right w:val="none" w:sz="0" w:space="0" w:color="auto"/>
      </w:divBdr>
    </w:div>
    <w:div w:id="1651593422">
      <w:bodyDiv w:val="1"/>
      <w:marLeft w:val="0"/>
      <w:marRight w:val="0"/>
      <w:marTop w:val="0"/>
      <w:marBottom w:val="0"/>
      <w:divBdr>
        <w:top w:val="none" w:sz="0" w:space="0" w:color="auto"/>
        <w:left w:val="none" w:sz="0" w:space="0" w:color="auto"/>
        <w:bottom w:val="none" w:sz="0" w:space="0" w:color="auto"/>
        <w:right w:val="none" w:sz="0" w:space="0" w:color="auto"/>
      </w:divBdr>
    </w:div>
    <w:div w:id="1654479827">
      <w:bodyDiv w:val="1"/>
      <w:marLeft w:val="0"/>
      <w:marRight w:val="0"/>
      <w:marTop w:val="0"/>
      <w:marBottom w:val="0"/>
      <w:divBdr>
        <w:top w:val="none" w:sz="0" w:space="0" w:color="auto"/>
        <w:left w:val="none" w:sz="0" w:space="0" w:color="auto"/>
        <w:bottom w:val="none" w:sz="0" w:space="0" w:color="auto"/>
        <w:right w:val="none" w:sz="0" w:space="0" w:color="auto"/>
      </w:divBdr>
    </w:div>
    <w:div w:id="1665938113">
      <w:bodyDiv w:val="1"/>
      <w:marLeft w:val="0"/>
      <w:marRight w:val="0"/>
      <w:marTop w:val="0"/>
      <w:marBottom w:val="0"/>
      <w:divBdr>
        <w:top w:val="none" w:sz="0" w:space="0" w:color="auto"/>
        <w:left w:val="none" w:sz="0" w:space="0" w:color="auto"/>
        <w:bottom w:val="none" w:sz="0" w:space="0" w:color="auto"/>
        <w:right w:val="none" w:sz="0" w:space="0" w:color="auto"/>
      </w:divBdr>
    </w:div>
    <w:div w:id="1677423166">
      <w:bodyDiv w:val="1"/>
      <w:marLeft w:val="0"/>
      <w:marRight w:val="0"/>
      <w:marTop w:val="0"/>
      <w:marBottom w:val="0"/>
      <w:divBdr>
        <w:top w:val="none" w:sz="0" w:space="0" w:color="auto"/>
        <w:left w:val="none" w:sz="0" w:space="0" w:color="auto"/>
        <w:bottom w:val="none" w:sz="0" w:space="0" w:color="auto"/>
        <w:right w:val="none" w:sz="0" w:space="0" w:color="auto"/>
      </w:divBdr>
    </w:div>
    <w:div w:id="1679889386">
      <w:bodyDiv w:val="1"/>
      <w:marLeft w:val="0"/>
      <w:marRight w:val="0"/>
      <w:marTop w:val="0"/>
      <w:marBottom w:val="0"/>
      <w:divBdr>
        <w:top w:val="none" w:sz="0" w:space="0" w:color="auto"/>
        <w:left w:val="none" w:sz="0" w:space="0" w:color="auto"/>
        <w:bottom w:val="none" w:sz="0" w:space="0" w:color="auto"/>
        <w:right w:val="none" w:sz="0" w:space="0" w:color="auto"/>
      </w:divBdr>
    </w:div>
    <w:div w:id="1685476864">
      <w:bodyDiv w:val="1"/>
      <w:marLeft w:val="0"/>
      <w:marRight w:val="0"/>
      <w:marTop w:val="0"/>
      <w:marBottom w:val="0"/>
      <w:divBdr>
        <w:top w:val="none" w:sz="0" w:space="0" w:color="auto"/>
        <w:left w:val="none" w:sz="0" w:space="0" w:color="auto"/>
        <w:bottom w:val="none" w:sz="0" w:space="0" w:color="auto"/>
        <w:right w:val="none" w:sz="0" w:space="0" w:color="auto"/>
      </w:divBdr>
    </w:div>
    <w:div w:id="1704087882">
      <w:bodyDiv w:val="1"/>
      <w:marLeft w:val="0"/>
      <w:marRight w:val="0"/>
      <w:marTop w:val="0"/>
      <w:marBottom w:val="0"/>
      <w:divBdr>
        <w:top w:val="none" w:sz="0" w:space="0" w:color="auto"/>
        <w:left w:val="none" w:sz="0" w:space="0" w:color="auto"/>
        <w:bottom w:val="none" w:sz="0" w:space="0" w:color="auto"/>
        <w:right w:val="none" w:sz="0" w:space="0" w:color="auto"/>
      </w:divBdr>
    </w:div>
    <w:div w:id="1724211344">
      <w:bodyDiv w:val="1"/>
      <w:marLeft w:val="0"/>
      <w:marRight w:val="0"/>
      <w:marTop w:val="0"/>
      <w:marBottom w:val="0"/>
      <w:divBdr>
        <w:top w:val="none" w:sz="0" w:space="0" w:color="auto"/>
        <w:left w:val="none" w:sz="0" w:space="0" w:color="auto"/>
        <w:bottom w:val="none" w:sz="0" w:space="0" w:color="auto"/>
        <w:right w:val="none" w:sz="0" w:space="0" w:color="auto"/>
      </w:divBdr>
    </w:div>
    <w:div w:id="1738670342">
      <w:bodyDiv w:val="1"/>
      <w:marLeft w:val="0"/>
      <w:marRight w:val="0"/>
      <w:marTop w:val="0"/>
      <w:marBottom w:val="0"/>
      <w:divBdr>
        <w:top w:val="none" w:sz="0" w:space="0" w:color="auto"/>
        <w:left w:val="none" w:sz="0" w:space="0" w:color="auto"/>
        <w:bottom w:val="none" w:sz="0" w:space="0" w:color="auto"/>
        <w:right w:val="none" w:sz="0" w:space="0" w:color="auto"/>
      </w:divBdr>
    </w:div>
    <w:div w:id="1745293252">
      <w:bodyDiv w:val="1"/>
      <w:marLeft w:val="0"/>
      <w:marRight w:val="0"/>
      <w:marTop w:val="0"/>
      <w:marBottom w:val="0"/>
      <w:divBdr>
        <w:top w:val="none" w:sz="0" w:space="0" w:color="auto"/>
        <w:left w:val="none" w:sz="0" w:space="0" w:color="auto"/>
        <w:bottom w:val="none" w:sz="0" w:space="0" w:color="auto"/>
        <w:right w:val="none" w:sz="0" w:space="0" w:color="auto"/>
      </w:divBdr>
    </w:div>
    <w:div w:id="1749306553">
      <w:bodyDiv w:val="1"/>
      <w:marLeft w:val="0"/>
      <w:marRight w:val="0"/>
      <w:marTop w:val="0"/>
      <w:marBottom w:val="0"/>
      <w:divBdr>
        <w:top w:val="none" w:sz="0" w:space="0" w:color="auto"/>
        <w:left w:val="none" w:sz="0" w:space="0" w:color="auto"/>
        <w:bottom w:val="none" w:sz="0" w:space="0" w:color="auto"/>
        <w:right w:val="none" w:sz="0" w:space="0" w:color="auto"/>
      </w:divBdr>
    </w:div>
    <w:div w:id="1751537986">
      <w:bodyDiv w:val="1"/>
      <w:marLeft w:val="0"/>
      <w:marRight w:val="0"/>
      <w:marTop w:val="0"/>
      <w:marBottom w:val="0"/>
      <w:divBdr>
        <w:top w:val="none" w:sz="0" w:space="0" w:color="auto"/>
        <w:left w:val="none" w:sz="0" w:space="0" w:color="auto"/>
        <w:bottom w:val="none" w:sz="0" w:space="0" w:color="auto"/>
        <w:right w:val="none" w:sz="0" w:space="0" w:color="auto"/>
      </w:divBdr>
    </w:div>
    <w:div w:id="1757744862">
      <w:bodyDiv w:val="1"/>
      <w:marLeft w:val="0"/>
      <w:marRight w:val="0"/>
      <w:marTop w:val="0"/>
      <w:marBottom w:val="0"/>
      <w:divBdr>
        <w:top w:val="none" w:sz="0" w:space="0" w:color="auto"/>
        <w:left w:val="none" w:sz="0" w:space="0" w:color="auto"/>
        <w:bottom w:val="none" w:sz="0" w:space="0" w:color="auto"/>
        <w:right w:val="none" w:sz="0" w:space="0" w:color="auto"/>
      </w:divBdr>
    </w:div>
    <w:div w:id="1759331944">
      <w:bodyDiv w:val="1"/>
      <w:marLeft w:val="0"/>
      <w:marRight w:val="0"/>
      <w:marTop w:val="0"/>
      <w:marBottom w:val="0"/>
      <w:divBdr>
        <w:top w:val="none" w:sz="0" w:space="0" w:color="auto"/>
        <w:left w:val="none" w:sz="0" w:space="0" w:color="auto"/>
        <w:bottom w:val="none" w:sz="0" w:space="0" w:color="auto"/>
        <w:right w:val="none" w:sz="0" w:space="0" w:color="auto"/>
      </w:divBdr>
    </w:div>
    <w:div w:id="1759787445">
      <w:bodyDiv w:val="1"/>
      <w:marLeft w:val="0"/>
      <w:marRight w:val="0"/>
      <w:marTop w:val="0"/>
      <w:marBottom w:val="0"/>
      <w:divBdr>
        <w:top w:val="none" w:sz="0" w:space="0" w:color="auto"/>
        <w:left w:val="none" w:sz="0" w:space="0" w:color="auto"/>
        <w:bottom w:val="none" w:sz="0" w:space="0" w:color="auto"/>
        <w:right w:val="none" w:sz="0" w:space="0" w:color="auto"/>
      </w:divBdr>
    </w:div>
    <w:div w:id="1763141110">
      <w:bodyDiv w:val="1"/>
      <w:marLeft w:val="0"/>
      <w:marRight w:val="0"/>
      <w:marTop w:val="0"/>
      <w:marBottom w:val="0"/>
      <w:divBdr>
        <w:top w:val="none" w:sz="0" w:space="0" w:color="auto"/>
        <w:left w:val="none" w:sz="0" w:space="0" w:color="auto"/>
        <w:bottom w:val="none" w:sz="0" w:space="0" w:color="auto"/>
        <w:right w:val="none" w:sz="0" w:space="0" w:color="auto"/>
      </w:divBdr>
    </w:div>
    <w:div w:id="1773934822">
      <w:bodyDiv w:val="1"/>
      <w:marLeft w:val="0"/>
      <w:marRight w:val="0"/>
      <w:marTop w:val="0"/>
      <w:marBottom w:val="0"/>
      <w:divBdr>
        <w:top w:val="none" w:sz="0" w:space="0" w:color="auto"/>
        <w:left w:val="none" w:sz="0" w:space="0" w:color="auto"/>
        <w:bottom w:val="none" w:sz="0" w:space="0" w:color="auto"/>
        <w:right w:val="none" w:sz="0" w:space="0" w:color="auto"/>
      </w:divBdr>
    </w:div>
    <w:div w:id="1822503189">
      <w:bodyDiv w:val="1"/>
      <w:marLeft w:val="0"/>
      <w:marRight w:val="0"/>
      <w:marTop w:val="0"/>
      <w:marBottom w:val="0"/>
      <w:divBdr>
        <w:top w:val="none" w:sz="0" w:space="0" w:color="auto"/>
        <w:left w:val="none" w:sz="0" w:space="0" w:color="auto"/>
        <w:bottom w:val="none" w:sz="0" w:space="0" w:color="auto"/>
        <w:right w:val="none" w:sz="0" w:space="0" w:color="auto"/>
      </w:divBdr>
    </w:div>
    <w:div w:id="1839225792">
      <w:bodyDiv w:val="1"/>
      <w:marLeft w:val="0"/>
      <w:marRight w:val="0"/>
      <w:marTop w:val="0"/>
      <w:marBottom w:val="0"/>
      <w:divBdr>
        <w:top w:val="none" w:sz="0" w:space="0" w:color="auto"/>
        <w:left w:val="none" w:sz="0" w:space="0" w:color="auto"/>
        <w:bottom w:val="none" w:sz="0" w:space="0" w:color="auto"/>
        <w:right w:val="none" w:sz="0" w:space="0" w:color="auto"/>
      </w:divBdr>
    </w:div>
    <w:div w:id="1842699541">
      <w:bodyDiv w:val="1"/>
      <w:marLeft w:val="0"/>
      <w:marRight w:val="0"/>
      <w:marTop w:val="0"/>
      <w:marBottom w:val="0"/>
      <w:divBdr>
        <w:top w:val="none" w:sz="0" w:space="0" w:color="auto"/>
        <w:left w:val="none" w:sz="0" w:space="0" w:color="auto"/>
        <w:bottom w:val="none" w:sz="0" w:space="0" w:color="auto"/>
        <w:right w:val="none" w:sz="0" w:space="0" w:color="auto"/>
      </w:divBdr>
    </w:div>
    <w:div w:id="1851026511">
      <w:bodyDiv w:val="1"/>
      <w:marLeft w:val="0"/>
      <w:marRight w:val="0"/>
      <w:marTop w:val="0"/>
      <w:marBottom w:val="0"/>
      <w:divBdr>
        <w:top w:val="none" w:sz="0" w:space="0" w:color="auto"/>
        <w:left w:val="none" w:sz="0" w:space="0" w:color="auto"/>
        <w:bottom w:val="none" w:sz="0" w:space="0" w:color="auto"/>
        <w:right w:val="none" w:sz="0" w:space="0" w:color="auto"/>
      </w:divBdr>
    </w:div>
    <w:div w:id="1851411222">
      <w:bodyDiv w:val="1"/>
      <w:marLeft w:val="0"/>
      <w:marRight w:val="0"/>
      <w:marTop w:val="0"/>
      <w:marBottom w:val="0"/>
      <w:divBdr>
        <w:top w:val="none" w:sz="0" w:space="0" w:color="auto"/>
        <w:left w:val="none" w:sz="0" w:space="0" w:color="auto"/>
        <w:bottom w:val="none" w:sz="0" w:space="0" w:color="auto"/>
        <w:right w:val="none" w:sz="0" w:space="0" w:color="auto"/>
      </w:divBdr>
    </w:div>
    <w:div w:id="1856841756">
      <w:bodyDiv w:val="1"/>
      <w:marLeft w:val="0"/>
      <w:marRight w:val="0"/>
      <w:marTop w:val="0"/>
      <w:marBottom w:val="0"/>
      <w:divBdr>
        <w:top w:val="none" w:sz="0" w:space="0" w:color="auto"/>
        <w:left w:val="none" w:sz="0" w:space="0" w:color="auto"/>
        <w:bottom w:val="none" w:sz="0" w:space="0" w:color="auto"/>
        <w:right w:val="none" w:sz="0" w:space="0" w:color="auto"/>
      </w:divBdr>
    </w:div>
    <w:div w:id="1903321455">
      <w:bodyDiv w:val="1"/>
      <w:marLeft w:val="0"/>
      <w:marRight w:val="0"/>
      <w:marTop w:val="0"/>
      <w:marBottom w:val="0"/>
      <w:divBdr>
        <w:top w:val="none" w:sz="0" w:space="0" w:color="auto"/>
        <w:left w:val="none" w:sz="0" w:space="0" w:color="auto"/>
        <w:bottom w:val="none" w:sz="0" w:space="0" w:color="auto"/>
        <w:right w:val="none" w:sz="0" w:space="0" w:color="auto"/>
      </w:divBdr>
    </w:div>
    <w:div w:id="1912351158">
      <w:bodyDiv w:val="1"/>
      <w:marLeft w:val="0"/>
      <w:marRight w:val="0"/>
      <w:marTop w:val="0"/>
      <w:marBottom w:val="0"/>
      <w:divBdr>
        <w:top w:val="none" w:sz="0" w:space="0" w:color="auto"/>
        <w:left w:val="none" w:sz="0" w:space="0" w:color="auto"/>
        <w:bottom w:val="none" w:sz="0" w:space="0" w:color="auto"/>
        <w:right w:val="none" w:sz="0" w:space="0" w:color="auto"/>
      </w:divBdr>
    </w:div>
    <w:div w:id="1917010522">
      <w:bodyDiv w:val="1"/>
      <w:marLeft w:val="0"/>
      <w:marRight w:val="0"/>
      <w:marTop w:val="0"/>
      <w:marBottom w:val="0"/>
      <w:divBdr>
        <w:top w:val="none" w:sz="0" w:space="0" w:color="auto"/>
        <w:left w:val="none" w:sz="0" w:space="0" w:color="auto"/>
        <w:bottom w:val="none" w:sz="0" w:space="0" w:color="auto"/>
        <w:right w:val="none" w:sz="0" w:space="0" w:color="auto"/>
      </w:divBdr>
    </w:div>
    <w:div w:id="1922135647">
      <w:bodyDiv w:val="1"/>
      <w:marLeft w:val="0"/>
      <w:marRight w:val="0"/>
      <w:marTop w:val="0"/>
      <w:marBottom w:val="0"/>
      <w:divBdr>
        <w:top w:val="none" w:sz="0" w:space="0" w:color="auto"/>
        <w:left w:val="none" w:sz="0" w:space="0" w:color="auto"/>
        <w:bottom w:val="none" w:sz="0" w:space="0" w:color="auto"/>
        <w:right w:val="none" w:sz="0" w:space="0" w:color="auto"/>
      </w:divBdr>
    </w:div>
    <w:div w:id="1931698058">
      <w:bodyDiv w:val="1"/>
      <w:marLeft w:val="0"/>
      <w:marRight w:val="0"/>
      <w:marTop w:val="0"/>
      <w:marBottom w:val="0"/>
      <w:divBdr>
        <w:top w:val="none" w:sz="0" w:space="0" w:color="auto"/>
        <w:left w:val="none" w:sz="0" w:space="0" w:color="auto"/>
        <w:bottom w:val="none" w:sz="0" w:space="0" w:color="auto"/>
        <w:right w:val="none" w:sz="0" w:space="0" w:color="auto"/>
      </w:divBdr>
    </w:div>
    <w:div w:id="1969818761">
      <w:bodyDiv w:val="1"/>
      <w:marLeft w:val="0"/>
      <w:marRight w:val="0"/>
      <w:marTop w:val="0"/>
      <w:marBottom w:val="0"/>
      <w:divBdr>
        <w:top w:val="none" w:sz="0" w:space="0" w:color="auto"/>
        <w:left w:val="none" w:sz="0" w:space="0" w:color="auto"/>
        <w:bottom w:val="none" w:sz="0" w:space="0" w:color="auto"/>
        <w:right w:val="none" w:sz="0" w:space="0" w:color="auto"/>
      </w:divBdr>
    </w:div>
    <w:div w:id="1972053020">
      <w:bodyDiv w:val="1"/>
      <w:marLeft w:val="0"/>
      <w:marRight w:val="0"/>
      <w:marTop w:val="0"/>
      <w:marBottom w:val="0"/>
      <w:divBdr>
        <w:top w:val="none" w:sz="0" w:space="0" w:color="auto"/>
        <w:left w:val="none" w:sz="0" w:space="0" w:color="auto"/>
        <w:bottom w:val="none" w:sz="0" w:space="0" w:color="auto"/>
        <w:right w:val="none" w:sz="0" w:space="0" w:color="auto"/>
      </w:divBdr>
    </w:div>
    <w:div w:id="2000766065">
      <w:bodyDiv w:val="1"/>
      <w:marLeft w:val="0"/>
      <w:marRight w:val="0"/>
      <w:marTop w:val="0"/>
      <w:marBottom w:val="0"/>
      <w:divBdr>
        <w:top w:val="none" w:sz="0" w:space="0" w:color="auto"/>
        <w:left w:val="none" w:sz="0" w:space="0" w:color="auto"/>
        <w:bottom w:val="none" w:sz="0" w:space="0" w:color="auto"/>
        <w:right w:val="none" w:sz="0" w:space="0" w:color="auto"/>
      </w:divBdr>
    </w:div>
    <w:div w:id="2004502673">
      <w:bodyDiv w:val="1"/>
      <w:marLeft w:val="0"/>
      <w:marRight w:val="0"/>
      <w:marTop w:val="0"/>
      <w:marBottom w:val="0"/>
      <w:divBdr>
        <w:top w:val="none" w:sz="0" w:space="0" w:color="auto"/>
        <w:left w:val="none" w:sz="0" w:space="0" w:color="auto"/>
        <w:bottom w:val="none" w:sz="0" w:space="0" w:color="auto"/>
        <w:right w:val="none" w:sz="0" w:space="0" w:color="auto"/>
      </w:divBdr>
    </w:div>
    <w:div w:id="2010326471">
      <w:bodyDiv w:val="1"/>
      <w:marLeft w:val="0"/>
      <w:marRight w:val="0"/>
      <w:marTop w:val="0"/>
      <w:marBottom w:val="0"/>
      <w:divBdr>
        <w:top w:val="none" w:sz="0" w:space="0" w:color="auto"/>
        <w:left w:val="none" w:sz="0" w:space="0" w:color="auto"/>
        <w:bottom w:val="none" w:sz="0" w:space="0" w:color="auto"/>
        <w:right w:val="none" w:sz="0" w:space="0" w:color="auto"/>
      </w:divBdr>
    </w:div>
    <w:div w:id="2018968741">
      <w:bodyDiv w:val="1"/>
      <w:marLeft w:val="0"/>
      <w:marRight w:val="0"/>
      <w:marTop w:val="0"/>
      <w:marBottom w:val="0"/>
      <w:divBdr>
        <w:top w:val="none" w:sz="0" w:space="0" w:color="auto"/>
        <w:left w:val="none" w:sz="0" w:space="0" w:color="auto"/>
        <w:bottom w:val="none" w:sz="0" w:space="0" w:color="auto"/>
        <w:right w:val="none" w:sz="0" w:space="0" w:color="auto"/>
      </w:divBdr>
    </w:div>
    <w:div w:id="2034961117">
      <w:bodyDiv w:val="1"/>
      <w:marLeft w:val="0"/>
      <w:marRight w:val="0"/>
      <w:marTop w:val="0"/>
      <w:marBottom w:val="0"/>
      <w:divBdr>
        <w:top w:val="none" w:sz="0" w:space="0" w:color="auto"/>
        <w:left w:val="none" w:sz="0" w:space="0" w:color="auto"/>
        <w:bottom w:val="none" w:sz="0" w:space="0" w:color="auto"/>
        <w:right w:val="none" w:sz="0" w:space="0" w:color="auto"/>
      </w:divBdr>
    </w:div>
    <w:div w:id="2053529539">
      <w:bodyDiv w:val="1"/>
      <w:marLeft w:val="0"/>
      <w:marRight w:val="0"/>
      <w:marTop w:val="0"/>
      <w:marBottom w:val="0"/>
      <w:divBdr>
        <w:top w:val="none" w:sz="0" w:space="0" w:color="auto"/>
        <w:left w:val="none" w:sz="0" w:space="0" w:color="auto"/>
        <w:bottom w:val="none" w:sz="0" w:space="0" w:color="auto"/>
        <w:right w:val="none" w:sz="0" w:space="0" w:color="auto"/>
      </w:divBdr>
    </w:div>
    <w:div w:id="2054114950">
      <w:bodyDiv w:val="1"/>
      <w:marLeft w:val="0"/>
      <w:marRight w:val="0"/>
      <w:marTop w:val="0"/>
      <w:marBottom w:val="0"/>
      <w:divBdr>
        <w:top w:val="none" w:sz="0" w:space="0" w:color="auto"/>
        <w:left w:val="none" w:sz="0" w:space="0" w:color="auto"/>
        <w:bottom w:val="none" w:sz="0" w:space="0" w:color="auto"/>
        <w:right w:val="none" w:sz="0" w:space="0" w:color="auto"/>
      </w:divBdr>
    </w:div>
    <w:div w:id="2072267043">
      <w:bodyDiv w:val="1"/>
      <w:marLeft w:val="0"/>
      <w:marRight w:val="0"/>
      <w:marTop w:val="0"/>
      <w:marBottom w:val="0"/>
      <w:divBdr>
        <w:top w:val="none" w:sz="0" w:space="0" w:color="auto"/>
        <w:left w:val="none" w:sz="0" w:space="0" w:color="auto"/>
        <w:bottom w:val="none" w:sz="0" w:space="0" w:color="auto"/>
        <w:right w:val="none" w:sz="0" w:space="0" w:color="auto"/>
      </w:divBdr>
    </w:div>
    <w:div w:id="2079984519">
      <w:bodyDiv w:val="1"/>
      <w:marLeft w:val="0"/>
      <w:marRight w:val="0"/>
      <w:marTop w:val="0"/>
      <w:marBottom w:val="0"/>
      <w:divBdr>
        <w:top w:val="none" w:sz="0" w:space="0" w:color="auto"/>
        <w:left w:val="none" w:sz="0" w:space="0" w:color="auto"/>
        <w:bottom w:val="none" w:sz="0" w:space="0" w:color="auto"/>
        <w:right w:val="none" w:sz="0" w:space="0" w:color="auto"/>
      </w:divBdr>
    </w:div>
    <w:div w:id="2092311241">
      <w:bodyDiv w:val="1"/>
      <w:marLeft w:val="0"/>
      <w:marRight w:val="0"/>
      <w:marTop w:val="0"/>
      <w:marBottom w:val="0"/>
      <w:divBdr>
        <w:top w:val="none" w:sz="0" w:space="0" w:color="auto"/>
        <w:left w:val="none" w:sz="0" w:space="0" w:color="auto"/>
        <w:bottom w:val="none" w:sz="0" w:space="0" w:color="auto"/>
        <w:right w:val="none" w:sz="0" w:space="0" w:color="auto"/>
      </w:divBdr>
    </w:div>
    <w:div w:id="2098863721">
      <w:bodyDiv w:val="1"/>
      <w:marLeft w:val="0"/>
      <w:marRight w:val="0"/>
      <w:marTop w:val="0"/>
      <w:marBottom w:val="0"/>
      <w:divBdr>
        <w:top w:val="none" w:sz="0" w:space="0" w:color="auto"/>
        <w:left w:val="none" w:sz="0" w:space="0" w:color="auto"/>
        <w:bottom w:val="none" w:sz="0" w:space="0" w:color="auto"/>
        <w:right w:val="none" w:sz="0" w:space="0" w:color="auto"/>
      </w:divBdr>
    </w:div>
    <w:div w:id="2106730006">
      <w:bodyDiv w:val="1"/>
      <w:marLeft w:val="0"/>
      <w:marRight w:val="0"/>
      <w:marTop w:val="0"/>
      <w:marBottom w:val="0"/>
      <w:divBdr>
        <w:top w:val="none" w:sz="0" w:space="0" w:color="auto"/>
        <w:left w:val="none" w:sz="0" w:space="0" w:color="auto"/>
        <w:bottom w:val="none" w:sz="0" w:space="0" w:color="auto"/>
        <w:right w:val="none" w:sz="0" w:space="0" w:color="auto"/>
      </w:divBdr>
    </w:div>
    <w:div w:id="2116442201">
      <w:bodyDiv w:val="1"/>
      <w:marLeft w:val="0"/>
      <w:marRight w:val="0"/>
      <w:marTop w:val="0"/>
      <w:marBottom w:val="0"/>
      <w:divBdr>
        <w:top w:val="none" w:sz="0" w:space="0" w:color="auto"/>
        <w:left w:val="none" w:sz="0" w:space="0" w:color="auto"/>
        <w:bottom w:val="none" w:sz="0" w:space="0" w:color="auto"/>
        <w:right w:val="none" w:sz="0" w:space="0" w:color="auto"/>
      </w:divBdr>
    </w:div>
    <w:div w:id="2124304622">
      <w:bodyDiv w:val="1"/>
      <w:marLeft w:val="0"/>
      <w:marRight w:val="0"/>
      <w:marTop w:val="0"/>
      <w:marBottom w:val="0"/>
      <w:divBdr>
        <w:top w:val="none" w:sz="0" w:space="0" w:color="auto"/>
        <w:left w:val="none" w:sz="0" w:space="0" w:color="auto"/>
        <w:bottom w:val="none" w:sz="0" w:space="0" w:color="auto"/>
        <w:right w:val="none" w:sz="0" w:space="0" w:color="auto"/>
      </w:divBdr>
    </w:div>
    <w:div w:id="2124423940">
      <w:bodyDiv w:val="1"/>
      <w:marLeft w:val="0"/>
      <w:marRight w:val="0"/>
      <w:marTop w:val="0"/>
      <w:marBottom w:val="0"/>
      <w:divBdr>
        <w:top w:val="none" w:sz="0" w:space="0" w:color="auto"/>
        <w:left w:val="none" w:sz="0" w:space="0" w:color="auto"/>
        <w:bottom w:val="none" w:sz="0" w:space="0" w:color="auto"/>
        <w:right w:val="none" w:sz="0" w:space="0" w:color="auto"/>
      </w:divBdr>
    </w:div>
    <w:div w:id="2141144581">
      <w:bodyDiv w:val="1"/>
      <w:marLeft w:val="0"/>
      <w:marRight w:val="0"/>
      <w:marTop w:val="0"/>
      <w:marBottom w:val="0"/>
      <w:divBdr>
        <w:top w:val="none" w:sz="0" w:space="0" w:color="auto"/>
        <w:left w:val="none" w:sz="0" w:space="0" w:color="auto"/>
        <w:bottom w:val="none" w:sz="0" w:space="0" w:color="auto"/>
        <w:right w:val="none" w:sz="0" w:space="0" w:color="auto"/>
      </w:divBdr>
    </w:div>
    <w:div w:id="21439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D624-0EB2-41DF-8D7F-F4BD0D81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15</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启帆 孙</dc:creator>
  <cp:keywords/>
  <dc:description/>
  <cp:lastModifiedBy>CGB-02</cp:lastModifiedBy>
  <cp:revision>89</cp:revision>
  <dcterms:created xsi:type="dcterms:W3CDTF">2020-08-06T03:34:00Z</dcterms:created>
  <dcterms:modified xsi:type="dcterms:W3CDTF">2022-12-12T04:51:00Z</dcterms:modified>
</cp:coreProperties>
</file>