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技术参数</w:t>
      </w:r>
    </w:p>
    <w:p>
      <w:pPr>
        <w:ind w:left="-360"/>
        <w:jc w:val="center"/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 xml:space="preserve">     </w:t>
      </w:r>
    </w:p>
    <w:tbl>
      <w:tblPr>
        <w:tblStyle w:val="6"/>
        <w:tblW w:w="101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444"/>
        <w:gridCol w:w="1415"/>
        <w:gridCol w:w="2097"/>
        <w:gridCol w:w="1216"/>
        <w:gridCol w:w="1503"/>
        <w:gridCol w:w="115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8016" w:type="dxa"/>
            <w:gridSpan w:val="6"/>
            <w:vAlign w:val="center"/>
          </w:tcPr>
          <w:p>
            <w:pPr>
              <w:ind w:right="120"/>
              <w:rPr>
                <w:rFonts w:asciiTheme="majorEastAsia" w:hAnsiTheme="majorEastAsia" w:eastAsiaTheme="majorEastAsia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可抛投的旋翼无人机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最高限价</w:t>
            </w:r>
          </w:p>
        </w:tc>
        <w:tc>
          <w:tcPr>
            <w:tcW w:w="8016" w:type="dxa"/>
            <w:gridSpan w:val="6"/>
            <w:vAlign w:val="center"/>
          </w:tcPr>
          <w:p>
            <w:pPr>
              <w:jc w:val="center"/>
              <w:rPr>
                <w:rFonts w:ascii="楷体_GB2312" w:eastAsia="等线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52</w:t>
            </w:r>
            <w:r>
              <w:rPr>
                <w:rFonts w:ascii="宋体" w:hAnsi="宋体"/>
                <w:sz w:val="24"/>
              </w:rPr>
              <w:t>万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2115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 xml:space="preserve"> 数量/计量单位</w:t>
            </w:r>
          </w:p>
        </w:tc>
        <w:tc>
          <w:tcPr>
            <w:tcW w:w="472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等线"/>
                <w:sz w:val="24"/>
              </w:rPr>
              <w:t>4台</w:t>
            </w:r>
          </w:p>
        </w:tc>
        <w:tc>
          <w:tcPr>
            <w:tcW w:w="1503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是否进口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0131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设备功能要求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10131" w:type="dxa"/>
            <w:gridSpan w:val="8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60" w:line="300" w:lineRule="atLeast"/>
              <w:ind w:left="0"/>
              <w:jc w:val="left"/>
              <w:textAlignment w:val="baseline"/>
              <w:rPr>
                <w:rFonts w:ascii="Segoe UI" w:hAnsi="Segoe UI" w:cs="Segoe UI"/>
                <w:spacing w:val="-5"/>
                <w:kern w:val="0"/>
                <w:szCs w:val="21"/>
              </w:rPr>
            </w:pPr>
            <w:r>
              <w:rPr>
                <w:rFonts w:hint="eastAsia" w:ascii="宋体" w:hAnsi="宋体" w:cs="宋体"/>
                <w:sz w:val="24"/>
              </w:rPr>
              <w:t>无人机需具备携带1kg载荷、多机组网控制半径10km、续航时间25分钟、以及空中投放的能力。无人机搜寻系统需具备广角、变焦、红外、激光测距传感器，其中红外热成像仪工作距离大于20米，视角大于40度，分辨率不低于512*512px，具有IP55级别防护，可在-20°C～50°C工作环境温度，适配专属遥控器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,</w:t>
            </w:r>
            <w:r>
              <w:rPr>
                <w:rFonts w:hint="eastAsia" w:ascii="宋体" w:hAnsi="宋体" w:cs="宋体"/>
                <w:sz w:val="24"/>
              </w:rPr>
              <w:t>大于40分钟的飞行时间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131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956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956" w:type="dxa"/>
            <w:gridSpan w:val="3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60" w:line="300" w:lineRule="atLeast"/>
              <w:ind w:left="0"/>
              <w:jc w:val="left"/>
              <w:textAlignment w:val="baselin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搜寻无人机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60" w:line="300" w:lineRule="atLeast"/>
              <w:ind w:left="0"/>
              <w:jc w:val="left"/>
              <w:textAlignment w:val="baselin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60" w:line="300" w:lineRule="atLeast"/>
              <w:ind w:left="0"/>
              <w:jc w:val="left"/>
              <w:textAlignment w:val="baselin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956" w:type="dxa"/>
            <w:gridSpan w:val="3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60" w:line="300" w:lineRule="atLeast"/>
              <w:ind w:left="0"/>
              <w:jc w:val="left"/>
              <w:textAlignment w:val="baselin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生物体征探测子无人机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60" w:line="300" w:lineRule="atLeast"/>
              <w:ind w:left="0"/>
              <w:jc w:val="left"/>
              <w:textAlignment w:val="baselin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60" w:line="300" w:lineRule="atLeast"/>
              <w:ind w:left="0"/>
              <w:jc w:val="left"/>
              <w:textAlignment w:val="baselin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956" w:type="dxa"/>
            <w:gridSpan w:val="3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60" w:line="300" w:lineRule="atLeast"/>
              <w:ind w:left="0"/>
              <w:jc w:val="left"/>
              <w:textAlignment w:val="baselin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小型医疗物资投放无人机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60" w:line="300" w:lineRule="atLeast"/>
              <w:ind w:left="0"/>
              <w:jc w:val="left"/>
              <w:textAlignment w:val="baselin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60" w:line="300" w:lineRule="atLeast"/>
              <w:ind w:left="0"/>
              <w:jc w:val="left"/>
              <w:textAlignment w:val="baselin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956" w:type="dxa"/>
            <w:gridSpan w:val="3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60" w:line="300" w:lineRule="atLeast"/>
              <w:ind w:left="0"/>
              <w:jc w:val="left"/>
              <w:textAlignment w:val="baselin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软件系统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60" w:line="300" w:lineRule="atLeast"/>
              <w:ind w:left="0"/>
              <w:jc w:val="left"/>
              <w:textAlignment w:val="baselin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670" w:type="dxa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before="60" w:line="300" w:lineRule="atLeast"/>
              <w:ind w:left="0"/>
              <w:jc w:val="left"/>
              <w:textAlignment w:val="baseline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1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载荷能力</w:t>
            </w:r>
            <w:r>
              <w:rPr>
                <w:rFonts w:hint="eastAsia" w:ascii="仿宋_GB2312" w:hAnsi="仿宋" w:eastAsia="仿宋_GB2312"/>
                <w:sz w:val="24"/>
              </w:rPr>
              <w:t>★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ind w:firstLine="240" w:firstLineChars="100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≥1</w:t>
            </w:r>
            <w:r>
              <w:rPr>
                <w:rFonts w:ascii="宋体" w:hAnsi="宋体" w:cs="宋体"/>
                <w:bCs/>
                <w:sz w:val="24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续航时间</w:t>
            </w:r>
            <w:r>
              <w:rPr>
                <w:rFonts w:hint="eastAsia" w:ascii="仿宋_GB2312" w:hAnsi="仿宋" w:eastAsia="仿宋_GB2312"/>
                <w:sz w:val="24"/>
              </w:rPr>
              <w:t>＃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ind w:firstLine="240" w:firstLineChars="100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≥25</w:t>
            </w:r>
            <w:r>
              <w:rPr>
                <w:rFonts w:ascii="宋体" w:hAnsi="宋体" w:cs="宋体"/>
                <w:bCs/>
                <w:sz w:val="24"/>
              </w:rPr>
              <w:t>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控制距离</w:t>
            </w:r>
            <w:r>
              <w:rPr>
                <w:rFonts w:hint="eastAsia" w:ascii="仿宋_GB2312" w:hAnsi="仿宋" w:eastAsia="仿宋_GB2312"/>
                <w:sz w:val="24"/>
              </w:rPr>
              <w:t>＃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ind w:firstLine="240" w:firstLineChars="100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≥10km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自组网数量</w:t>
            </w:r>
            <w:r>
              <w:rPr>
                <w:rFonts w:hint="eastAsia" w:ascii="仿宋_GB2312" w:hAnsi="仿宋" w:eastAsia="仿宋_GB2312"/>
                <w:sz w:val="24"/>
              </w:rPr>
              <w:t>★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ind w:firstLine="240" w:firstLineChars="100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≥4，可根据探测任务智能组网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5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功能要求</w:t>
            </w:r>
            <w:r>
              <w:rPr>
                <w:rFonts w:hint="eastAsia" w:ascii="仿宋_GB2312" w:hAnsi="仿宋" w:eastAsia="仿宋_GB2312"/>
                <w:sz w:val="24"/>
              </w:rPr>
              <w:t>★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（1）能够实现无人机群协同控制，能够完成多机多传感器协同伤员搜寻；</w:t>
            </w:r>
            <w:r>
              <w:rPr>
                <w:rFonts w:ascii="宋体" w:hAnsi="宋体" w:cs="宋体"/>
                <w:bCs/>
                <w:sz w:val="24"/>
              </w:rPr>
              <w:t>(2)</w:t>
            </w:r>
            <w:r>
              <w:rPr>
                <w:rFonts w:hint="eastAsia" w:ascii="宋体" w:hAnsi="宋体" w:cs="宋体"/>
                <w:bCs/>
                <w:sz w:val="24"/>
              </w:rPr>
              <w:t>可对目标进行自主伤员识别；（3）具备二次开发能力，多传感器探测能力，如昼夜侦察、生命体征探测等（4）具备空中动、静平台抛投能力</w:t>
            </w:r>
          </w:p>
          <w:p>
            <w:pPr>
              <w:ind w:firstLine="240" w:firstLineChars="100"/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10131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经济要求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指标名</w:t>
            </w:r>
            <w:bookmarkStart w:id="0" w:name="_GoBack"/>
            <w:bookmarkEnd w:id="0"/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称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详细要求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预算安排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ind w:left="168" w:leftChars="80" w:firstLine="26" w:firstLineChars="11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从指定科研项目的设备费支出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采购数量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4台无人机系统包含光电侦察载荷及组网控制模组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3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售后服务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整机质保5年，免费培训。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4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保密要求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4"/>
              </w:rPr>
              <w:t>不得将方案和具体参数公开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31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实施建议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1" w:type="dxa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详细要求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1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供应商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有出售同类产品的经历，并要求有保密资质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exact"/>
          <w:jc w:val="center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2</w:t>
            </w:r>
          </w:p>
        </w:tc>
        <w:tc>
          <w:tcPr>
            <w:tcW w:w="285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采购方式</w:t>
            </w:r>
          </w:p>
        </w:tc>
        <w:tc>
          <w:tcPr>
            <w:tcW w:w="6601" w:type="dxa"/>
            <w:gridSpan w:val="5"/>
            <w:vAlign w:val="center"/>
          </w:tcPr>
          <w:p>
            <w:pPr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竞争性谈判</w:t>
            </w:r>
          </w:p>
        </w:tc>
      </w:tr>
    </w:tbl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17499E"/>
    <w:multiLevelType w:val="multilevel"/>
    <w:tmpl w:val="7117499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MwMmQzMDQ2MTM1N2M4NWQzZGUwNmNjZTU1YzdjMDQifQ=="/>
  </w:docVars>
  <w:rsids>
    <w:rsidRoot w:val="009F3306"/>
    <w:rsid w:val="0027347F"/>
    <w:rsid w:val="002925E6"/>
    <w:rsid w:val="0045697F"/>
    <w:rsid w:val="00473DD6"/>
    <w:rsid w:val="008678E8"/>
    <w:rsid w:val="009134FB"/>
    <w:rsid w:val="009A080A"/>
    <w:rsid w:val="009F3306"/>
    <w:rsid w:val="00A14CAC"/>
    <w:rsid w:val="00A463D1"/>
    <w:rsid w:val="00E23E1C"/>
    <w:rsid w:val="13EE469D"/>
    <w:rsid w:val="1DBB4722"/>
    <w:rsid w:val="32132BEF"/>
    <w:rsid w:val="7E6D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9"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3">
    <w:name w:val="Body Text Indent"/>
    <w:basedOn w:val="1"/>
    <w:link w:val="8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缩进 字符"/>
    <w:basedOn w:val="7"/>
    <w:link w:val="3"/>
    <w:semiHidden/>
    <w:qFormat/>
    <w:uiPriority w:val="99"/>
    <w:rPr>
      <w:rFonts w:ascii="Calibri" w:hAnsi="Calibri" w:eastAsia="宋体" w:cs="Times New Roman"/>
      <w:szCs w:val="24"/>
    </w:rPr>
  </w:style>
  <w:style w:type="character" w:customStyle="1" w:styleId="9">
    <w:name w:val="正文文本首行缩进 2 字符"/>
    <w:basedOn w:val="8"/>
    <w:link w:val="2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页眉 字符"/>
    <w:basedOn w:val="7"/>
    <w:link w:val="5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</Pages>
  <Words>552</Words>
  <Characters>588</Characters>
  <Lines>4</Lines>
  <Paragraphs>1</Paragraphs>
  <TotalTime>3</TotalTime>
  <ScaleCrop>false</ScaleCrop>
  <LinksUpToDate>false</LinksUpToDate>
  <CharactersWithSpaces>597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2023-01-03T02:32:00Z</dcterms:created>
  <dc:creator>Windows 用户</dc:creator>
  <cp:lastModifiedBy>magnolxia娟娟</cp:lastModifiedBy>
  <dcterms:modified xsi:type="dcterms:W3CDTF">2023-01-09T03:56:55Z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07435792BC734ED1A8A9F1C826F2F1AE</vt:lpwstr>
  </property>
</Properties>
</file>