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498D" w14:textId="77777777" w:rsidR="00D70DD4" w:rsidRPr="005B0B72" w:rsidRDefault="00D70DD4" w:rsidP="00D70DD4">
      <w:pPr>
        <w:overflowPunct w:val="0"/>
        <w:spacing w:line="560" w:lineRule="exact"/>
        <w:jc w:val="center"/>
        <w:rPr>
          <w:rFonts w:ascii="宋体" w:eastAsia="宋体" w:hAnsi="宋体" w:cs="Times New Roman"/>
          <w:b/>
          <w:sz w:val="44"/>
          <w:szCs w:val="44"/>
        </w:rPr>
      </w:pPr>
      <w:r w:rsidRPr="005B0B72">
        <w:rPr>
          <w:rFonts w:ascii="宋体" w:eastAsia="宋体" w:hAnsi="宋体" w:cs="Times New Roman" w:hint="eastAsia"/>
          <w:b/>
          <w:sz w:val="44"/>
          <w:szCs w:val="44"/>
        </w:rPr>
        <w:t>集中采购项目技术参数表</w:t>
      </w:r>
    </w:p>
    <w:p w14:paraId="52BD7E6A" w14:textId="77777777" w:rsidR="00D70DD4" w:rsidRPr="0063729A" w:rsidRDefault="00D70DD4" w:rsidP="0063729A">
      <w:pPr>
        <w:overflowPunct w:val="0"/>
        <w:ind w:leftChars="-88" w:left="533" w:hangingChars="299" w:hanging="718"/>
        <w:jc w:val="center"/>
        <w:rPr>
          <w:rFonts w:ascii="宋体" w:eastAsia="宋体" w:hAnsi="宋体" w:cs="Times New Roman"/>
          <w:sz w:val="24"/>
        </w:rPr>
      </w:pPr>
    </w:p>
    <w:p w14:paraId="4AA77A54" w14:textId="239A3D8F" w:rsidR="00D70DD4" w:rsidRPr="008B24A1" w:rsidRDefault="00D70DD4" w:rsidP="008B6952">
      <w:pPr>
        <w:overflowPunct w:val="0"/>
        <w:rPr>
          <w:rFonts w:ascii="黑体" w:eastAsia="黑体" w:hAnsi="黑体" w:cs="Times New Roman"/>
          <w:sz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
        <w:gridCol w:w="2029"/>
        <w:gridCol w:w="2007"/>
        <w:gridCol w:w="1843"/>
        <w:gridCol w:w="499"/>
        <w:gridCol w:w="16"/>
        <w:gridCol w:w="1097"/>
        <w:gridCol w:w="21"/>
        <w:gridCol w:w="1433"/>
      </w:tblGrid>
      <w:tr w:rsidR="008B24A1" w:rsidRPr="00D70DD4" w14:paraId="64D45EAA" w14:textId="77777777" w:rsidTr="008B24A1">
        <w:trPr>
          <w:trHeight w:val="631"/>
          <w:jc w:val="center"/>
        </w:trPr>
        <w:tc>
          <w:tcPr>
            <w:tcW w:w="978" w:type="dxa"/>
            <w:gridSpan w:val="2"/>
            <w:tcBorders>
              <w:top w:val="double" w:sz="4" w:space="0" w:color="auto"/>
              <w:left w:val="double" w:sz="4" w:space="0" w:color="auto"/>
              <w:bottom w:val="double" w:sz="4" w:space="0" w:color="auto"/>
            </w:tcBorders>
            <w:vAlign w:val="center"/>
          </w:tcPr>
          <w:p w14:paraId="76B68529" w14:textId="6EC740AC" w:rsidR="008B24A1" w:rsidRPr="008B24A1" w:rsidRDefault="008B24A1" w:rsidP="008B24A1">
            <w:pPr>
              <w:ind w:right="120"/>
              <w:jc w:val="center"/>
              <w:rPr>
                <w:rFonts w:ascii="仿宋" w:eastAsia="仿宋" w:hAnsi="仿宋" w:hint="eastAsia"/>
                <w:sz w:val="24"/>
              </w:rPr>
            </w:pPr>
            <w:r w:rsidRPr="008B24A1">
              <w:rPr>
                <w:rFonts w:ascii="仿宋" w:eastAsia="仿宋" w:hAnsi="仿宋" w:hint="eastAsia"/>
                <w:sz w:val="24"/>
              </w:rPr>
              <w:t>序号</w:t>
            </w:r>
          </w:p>
        </w:tc>
        <w:tc>
          <w:tcPr>
            <w:tcW w:w="6378" w:type="dxa"/>
            <w:gridSpan w:val="4"/>
            <w:tcBorders>
              <w:top w:val="double" w:sz="4" w:space="0" w:color="auto"/>
              <w:right w:val="single" w:sz="4" w:space="0" w:color="auto"/>
            </w:tcBorders>
            <w:vAlign w:val="center"/>
          </w:tcPr>
          <w:p w14:paraId="531F61A4" w14:textId="16DB1BD4" w:rsidR="008B24A1" w:rsidRPr="00C3722F" w:rsidRDefault="008B24A1" w:rsidP="008B24A1">
            <w:pPr>
              <w:ind w:right="120"/>
              <w:jc w:val="center"/>
              <w:rPr>
                <w:rFonts w:ascii="仿宋" w:eastAsia="仿宋" w:hAnsi="仿宋" w:hint="eastAsia"/>
                <w:sz w:val="24"/>
              </w:rPr>
            </w:pPr>
            <w:r w:rsidRPr="008B24A1">
              <w:rPr>
                <w:rFonts w:ascii="仿宋" w:eastAsia="仿宋" w:hAnsi="仿宋" w:hint="eastAsia"/>
                <w:sz w:val="24"/>
              </w:rPr>
              <w:t>项目名称</w:t>
            </w:r>
          </w:p>
        </w:tc>
        <w:tc>
          <w:tcPr>
            <w:tcW w:w="1134" w:type="dxa"/>
            <w:gridSpan w:val="3"/>
            <w:tcBorders>
              <w:top w:val="double" w:sz="4" w:space="0" w:color="auto"/>
              <w:left w:val="single" w:sz="4" w:space="0" w:color="auto"/>
              <w:right w:val="single" w:sz="4" w:space="0" w:color="auto"/>
            </w:tcBorders>
            <w:vAlign w:val="center"/>
          </w:tcPr>
          <w:p w14:paraId="75F1B235" w14:textId="0A0E10D5" w:rsidR="008B24A1" w:rsidRPr="008B24A1" w:rsidRDefault="008B24A1" w:rsidP="008B24A1">
            <w:pPr>
              <w:ind w:right="120"/>
              <w:jc w:val="center"/>
              <w:rPr>
                <w:rFonts w:ascii="仿宋" w:eastAsia="仿宋" w:hAnsi="仿宋"/>
                <w:sz w:val="24"/>
              </w:rPr>
            </w:pPr>
            <w:r w:rsidRPr="008B24A1">
              <w:rPr>
                <w:rFonts w:ascii="仿宋" w:eastAsia="仿宋" w:hAnsi="仿宋" w:hint="eastAsia"/>
                <w:sz w:val="24"/>
              </w:rPr>
              <w:t>数量</w:t>
            </w:r>
          </w:p>
        </w:tc>
        <w:tc>
          <w:tcPr>
            <w:tcW w:w="1433" w:type="dxa"/>
            <w:tcBorders>
              <w:top w:val="double" w:sz="4" w:space="0" w:color="auto"/>
              <w:left w:val="single" w:sz="4" w:space="0" w:color="auto"/>
              <w:right w:val="double" w:sz="4" w:space="0" w:color="auto"/>
            </w:tcBorders>
            <w:vAlign w:val="center"/>
          </w:tcPr>
          <w:p w14:paraId="544E8F18" w14:textId="58A86E8E" w:rsidR="008B24A1" w:rsidRPr="008B24A1" w:rsidRDefault="008B24A1" w:rsidP="008B24A1">
            <w:pPr>
              <w:ind w:right="120"/>
              <w:jc w:val="center"/>
              <w:rPr>
                <w:rFonts w:ascii="仿宋" w:eastAsia="仿宋" w:hAnsi="仿宋"/>
                <w:sz w:val="24"/>
              </w:rPr>
            </w:pPr>
            <w:r w:rsidRPr="008B24A1">
              <w:rPr>
                <w:rFonts w:ascii="仿宋" w:eastAsia="仿宋" w:hAnsi="仿宋" w:hint="eastAsia"/>
                <w:sz w:val="24"/>
              </w:rPr>
              <w:t>单位</w:t>
            </w:r>
          </w:p>
        </w:tc>
      </w:tr>
      <w:tr w:rsidR="008B24A1" w:rsidRPr="00D70DD4" w14:paraId="63BDC9A4" w14:textId="10752B90" w:rsidTr="008B24A1">
        <w:trPr>
          <w:trHeight w:val="631"/>
          <w:jc w:val="center"/>
        </w:trPr>
        <w:tc>
          <w:tcPr>
            <w:tcW w:w="978" w:type="dxa"/>
            <w:gridSpan w:val="2"/>
            <w:tcBorders>
              <w:top w:val="double" w:sz="4" w:space="0" w:color="auto"/>
              <w:left w:val="double" w:sz="4" w:space="0" w:color="auto"/>
              <w:bottom w:val="double" w:sz="4" w:space="0" w:color="auto"/>
            </w:tcBorders>
            <w:vAlign w:val="center"/>
          </w:tcPr>
          <w:p w14:paraId="160CCFD8" w14:textId="6D08EA36" w:rsidR="008B24A1" w:rsidRPr="00C3722F" w:rsidRDefault="008B24A1" w:rsidP="00EC0746">
            <w:pPr>
              <w:jc w:val="center"/>
              <w:rPr>
                <w:rFonts w:ascii="黑体" w:eastAsia="黑体" w:hAnsi="黑体" w:cs="Times New Roman"/>
                <w:sz w:val="22"/>
              </w:rPr>
            </w:pPr>
            <w:r>
              <w:rPr>
                <w:rFonts w:ascii="黑体" w:eastAsia="黑体" w:hAnsi="黑体" w:cs="Times New Roman" w:hint="eastAsia"/>
                <w:sz w:val="22"/>
              </w:rPr>
              <w:t>1</w:t>
            </w:r>
          </w:p>
        </w:tc>
        <w:tc>
          <w:tcPr>
            <w:tcW w:w="6378" w:type="dxa"/>
            <w:gridSpan w:val="4"/>
            <w:tcBorders>
              <w:top w:val="double" w:sz="4" w:space="0" w:color="auto"/>
              <w:right w:val="single" w:sz="4" w:space="0" w:color="auto"/>
            </w:tcBorders>
            <w:vAlign w:val="center"/>
          </w:tcPr>
          <w:p w14:paraId="048E5775" w14:textId="118D0689" w:rsidR="008B24A1" w:rsidRPr="00C3722F" w:rsidRDefault="008B24A1" w:rsidP="00EC0746">
            <w:pPr>
              <w:ind w:right="120"/>
              <w:jc w:val="center"/>
              <w:rPr>
                <w:rFonts w:ascii="仿宋" w:eastAsia="仿宋" w:hAnsi="仿宋" w:cs="Times New Roman"/>
                <w:sz w:val="24"/>
              </w:rPr>
            </w:pPr>
            <w:r w:rsidRPr="00C3722F">
              <w:rPr>
                <w:rFonts w:ascii="仿宋" w:eastAsia="仿宋" w:hAnsi="仿宋" w:hint="eastAsia"/>
                <w:sz w:val="24"/>
              </w:rPr>
              <w:t>手</w:t>
            </w:r>
            <w:bookmarkStart w:id="0" w:name="_GoBack"/>
            <w:bookmarkEnd w:id="0"/>
            <w:r w:rsidRPr="00C3722F">
              <w:rPr>
                <w:rFonts w:ascii="仿宋" w:eastAsia="仿宋" w:hAnsi="仿宋" w:hint="eastAsia"/>
                <w:sz w:val="24"/>
              </w:rPr>
              <w:t>术导航系统</w:t>
            </w:r>
          </w:p>
        </w:tc>
        <w:tc>
          <w:tcPr>
            <w:tcW w:w="1134" w:type="dxa"/>
            <w:gridSpan w:val="3"/>
            <w:tcBorders>
              <w:top w:val="double" w:sz="4" w:space="0" w:color="auto"/>
              <w:left w:val="single" w:sz="4" w:space="0" w:color="auto"/>
              <w:right w:val="single" w:sz="4" w:space="0" w:color="auto"/>
            </w:tcBorders>
            <w:vAlign w:val="center"/>
          </w:tcPr>
          <w:p w14:paraId="5F5A5184" w14:textId="50A619BF" w:rsidR="008B24A1" w:rsidRPr="00C3722F" w:rsidRDefault="008B24A1" w:rsidP="008B24A1">
            <w:pPr>
              <w:ind w:right="120"/>
              <w:jc w:val="center"/>
              <w:rPr>
                <w:rFonts w:ascii="仿宋" w:eastAsia="仿宋" w:hAnsi="仿宋" w:cs="Times New Roman"/>
                <w:sz w:val="24"/>
              </w:rPr>
            </w:pPr>
            <w:r>
              <w:rPr>
                <w:rFonts w:ascii="仿宋" w:eastAsia="仿宋" w:hAnsi="仿宋" w:cs="Times New Roman" w:hint="eastAsia"/>
                <w:sz w:val="24"/>
              </w:rPr>
              <w:t>1</w:t>
            </w:r>
          </w:p>
        </w:tc>
        <w:tc>
          <w:tcPr>
            <w:tcW w:w="1433" w:type="dxa"/>
            <w:tcBorders>
              <w:top w:val="double" w:sz="4" w:space="0" w:color="auto"/>
              <w:left w:val="single" w:sz="4" w:space="0" w:color="auto"/>
              <w:right w:val="double" w:sz="4" w:space="0" w:color="auto"/>
            </w:tcBorders>
            <w:vAlign w:val="center"/>
          </w:tcPr>
          <w:p w14:paraId="7A14F878" w14:textId="0F369E44" w:rsidR="008B24A1" w:rsidRPr="00C3722F" w:rsidRDefault="008B24A1" w:rsidP="008B24A1">
            <w:pPr>
              <w:ind w:right="120"/>
              <w:jc w:val="center"/>
              <w:rPr>
                <w:rFonts w:ascii="仿宋" w:eastAsia="仿宋" w:hAnsi="仿宋" w:cs="Times New Roman"/>
                <w:sz w:val="24"/>
              </w:rPr>
            </w:pPr>
            <w:r>
              <w:rPr>
                <w:rFonts w:ascii="仿宋" w:eastAsia="仿宋" w:hAnsi="仿宋" w:cs="Times New Roman" w:hint="eastAsia"/>
                <w:sz w:val="24"/>
              </w:rPr>
              <w:t>套</w:t>
            </w:r>
          </w:p>
        </w:tc>
      </w:tr>
      <w:tr w:rsidR="00D70DD4" w:rsidRPr="00D70DD4" w14:paraId="46D7F4A3" w14:textId="77777777" w:rsidTr="00A70C62">
        <w:trPr>
          <w:trHeight w:val="698"/>
          <w:jc w:val="center"/>
        </w:trPr>
        <w:tc>
          <w:tcPr>
            <w:tcW w:w="9923" w:type="dxa"/>
            <w:gridSpan w:val="10"/>
            <w:vAlign w:val="center"/>
          </w:tcPr>
          <w:p w14:paraId="02F9DE76" w14:textId="77777777" w:rsidR="00D70DD4" w:rsidRPr="00D70DD4" w:rsidRDefault="00D70DD4" w:rsidP="00174FCD">
            <w:pPr>
              <w:jc w:val="center"/>
              <w:rPr>
                <w:rFonts w:ascii="黑体" w:eastAsia="黑体" w:hAnsi="黑体" w:cs="Times New Roman"/>
                <w:sz w:val="24"/>
              </w:rPr>
            </w:pPr>
            <w:r w:rsidRPr="00D70DD4">
              <w:rPr>
                <w:rFonts w:ascii="黑体" w:eastAsia="黑体" w:hAnsi="黑体" w:cs="Times New Roman" w:hint="eastAsia"/>
                <w:sz w:val="28"/>
                <w:szCs w:val="28"/>
              </w:rPr>
              <w:t>设备功能要求</w:t>
            </w:r>
          </w:p>
        </w:tc>
      </w:tr>
      <w:tr w:rsidR="00D70DD4" w:rsidRPr="00D70DD4" w14:paraId="1AED5FBB" w14:textId="77777777" w:rsidTr="00C3722F">
        <w:trPr>
          <w:trHeight w:val="1672"/>
          <w:jc w:val="center"/>
        </w:trPr>
        <w:tc>
          <w:tcPr>
            <w:tcW w:w="9923" w:type="dxa"/>
            <w:gridSpan w:val="10"/>
            <w:vAlign w:val="center"/>
          </w:tcPr>
          <w:p w14:paraId="65D0EBA7" w14:textId="2076315B" w:rsidR="00D70DD4" w:rsidRPr="00C3722F" w:rsidRDefault="00FD1B10" w:rsidP="008B6952">
            <w:pPr>
              <w:ind w:firstLineChars="200" w:firstLine="480"/>
              <w:jc w:val="left"/>
              <w:rPr>
                <w:rFonts w:ascii="仿宋" w:eastAsia="仿宋" w:hAnsi="仿宋" w:cs="Times New Roman"/>
                <w:sz w:val="24"/>
              </w:rPr>
            </w:pPr>
            <w:r w:rsidRPr="00C3722F">
              <w:rPr>
                <w:rFonts w:ascii="仿宋" w:eastAsia="仿宋" w:hAnsi="仿宋" w:hint="eastAsia"/>
                <w:sz w:val="24"/>
              </w:rPr>
              <w:t>手术导航系统需具备镜像，自动分割，融合等功能，辅助医生进行影像的三维重建，并可以导入导出STL格式文件进行假体模拟放置等，协助医生直观地进行手术前准确诊断和个体化手术设计，同时避免损伤重要解剖结构；并在术中通过精准快速的病人注册实时精准定位，精确地实施手术计划；手术之后对术前术后影像进行融合来评估手术效果。</w:t>
            </w:r>
          </w:p>
        </w:tc>
      </w:tr>
      <w:tr w:rsidR="00D70DD4" w:rsidRPr="00D70DD4" w14:paraId="484240EE" w14:textId="77777777" w:rsidTr="00A70C62">
        <w:trPr>
          <w:trHeight w:val="730"/>
          <w:jc w:val="center"/>
        </w:trPr>
        <w:tc>
          <w:tcPr>
            <w:tcW w:w="9923" w:type="dxa"/>
            <w:gridSpan w:val="10"/>
            <w:vAlign w:val="center"/>
          </w:tcPr>
          <w:p w14:paraId="1F7E384A" w14:textId="77777777" w:rsidR="00D70DD4" w:rsidRPr="00AF351A" w:rsidRDefault="00D70DD4" w:rsidP="00174FCD">
            <w:pPr>
              <w:jc w:val="center"/>
              <w:rPr>
                <w:rFonts w:ascii="黑体" w:eastAsia="黑体" w:hAnsi="黑体" w:cs="Times New Roman"/>
                <w:sz w:val="28"/>
                <w:szCs w:val="28"/>
              </w:rPr>
            </w:pPr>
            <w:r w:rsidRPr="00AF351A">
              <w:rPr>
                <w:rFonts w:ascii="黑体" w:eastAsia="黑体" w:hAnsi="黑体" w:cs="Times New Roman" w:hint="eastAsia"/>
                <w:sz w:val="28"/>
                <w:szCs w:val="28"/>
              </w:rPr>
              <w:t>软硬件配置清单</w:t>
            </w:r>
          </w:p>
        </w:tc>
      </w:tr>
      <w:tr w:rsidR="00D70DD4" w:rsidRPr="00D70DD4" w14:paraId="6D53F600" w14:textId="77777777" w:rsidTr="00A70C62">
        <w:trPr>
          <w:trHeight w:val="551"/>
          <w:jc w:val="center"/>
        </w:trPr>
        <w:tc>
          <w:tcPr>
            <w:tcW w:w="851" w:type="dxa"/>
            <w:vAlign w:val="center"/>
          </w:tcPr>
          <w:p w14:paraId="30C1C054" w14:textId="77777777" w:rsidR="00D70DD4" w:rsidRPr="00C3722F" w:rsidRDefault="00D70DD4" w:rsidP="00AF351A">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序号</w:t>
            </w:r>
          </w:p>
        </w:tc>
        <w:tc>
          <w:tcPr>
            <w:tcW w:w="6521" w:type="dxa"/>
            <w:gridSpan w:val="6"/>
            <w:vAlign w:val="center"/>
          </w:tcPr>
          <w:p w14:paraId="13FC3680" w14:textId="77777777" w:rsidR="00D70DD4" w:rsidRPr="00C3722F" w:rsidRDefault="00D70DD4" w:rsidP="00AF351A">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名称</w:t>
            </w:r>
          </w:p>
        </w:tc>
        <w:tc>
          <w:tcPr>
            <w:tcW w:w="1097" w:type="dxa"/>
            <w:vAlign w:val="center"/>
          </w:tcPr>
          <w:p w14:paraId="4DC39A20" w14:textId="77777777" w:rsidR="00D70DD4" w:rsidRPr="00C3722F" w:rsidRDefault="00D70DD4" w:rsidP="00AF351A">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数量</w:t>
            </w:r>
          </w:p>
        </w:tc>
        <w:tc>
          <w:tcPr>
            <w:tcW w:w="1454" w:type="dxa"/>
            <w:gridSpan w:val="2"/>
            <w:vAlign w:val="center"/>
          </w:tcPr>
          <w:p w14:paraId="63FC9E5B" w14:textId="77777777" w:rsidR="00D70DD4" w:rsidRPr="00C3722F" w:rsidRDefault="00D70DD4" w:rsidP="00AF351A">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单位</w:t>
            </w:r>
          </w:p>
        </w:tc>
      </w:tr>
      <w:tr w:rsidR="00FD1B10" w:rsidRPr="00D70DD4" w14:paraId="6E22E147" w14:textId="77777777" w:rsidTr="00A70C62">
        <w:trPr>
          <w:trHeight w:val="551"/>
          <w:jc w:val="center"/>
        </w:trPr>
        <w:tc>
          <w:tcPr>
            <w:tcW w:w="851" w:type="dxa"/>
            <w:vAlign w:val="center"/>
          </w:tcPr>
          <w:p w14:paraId="49116240" w14:textId="31CBA33C"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1</w:t>
            </w:r>
          </w:p>
        </w:tc>
        <w:tc>
          <w:tcPr>
            <w:tcW w:w="6521" w:type="dxa"/>
            <w:gridSpan w:val="6"/>
            <w:vAlign w:val="center"/>
          </w:tcPr>
          <w:p w14:paraId="3AF2FBA8" w14:textId="3A4FD662"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手术导航系统</w:t>
            </w:r>
          </w:p>
        </w:tc>
        <w:tc>
          <w:tcPr>
            <w:tcW w:w="1097" w:type="dxa"/>
            <w:vAlign w:val="center"/>
          </w:tcPr>
          <w:p w14:paraId="16AD1DAC" w14:textId="7670EDC0"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1</w:t>
            </w:r>
          </w:p>
        </w:tc>
        <w:tc>
          <w:tcPr>
            <w:tcW w:w="1454" w:type="dxa"/>
            <w:gridSpan w:val="2"/>
            <w:vAlign w:val="center"/>
          </w:tcPr>
          <w:p w14:paraId="0A580776" w14:textId="1FA7DB2D"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cs="Times New Roman" w:hint="eastAsia"/>
                <w:color w:val="000000"/>
                <w:kern w:val="0"/>
                <w:sz w:val="24"/>
                <w:szCs w:val="24"/>
              </w:rPr>
              <w:t>套</w:t>
            </w:r>
          </w:p>
        </w:tc>
      </w:tr>
      <w:tr w:rsidR="00FD1B10" w:rsidRPr="00D70DD4" w14:paraId="1ECA8BD1" w14:textId="77777777" w:rsidTr="00A70C62">
        <w:trPr>
          <w:trHeight w:val="551"/>
          <w:jc w:val="center"/>
        </w:trPr>
        <w:tc>
          <w:tcPr>
            <w:tcW w:w="851" w:type="dxa"/>
            <w:vAlign w:val="center"/>
          </w:tcPr>
          <w:p w14:paraId="4B294F76" w14:textId="3D925C18"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2</w:t>
            </w:r>
          </w:p>
        </w:tc>
        <w:tc>
          <w:tcPr>
            <w:tcW w:w="6521" w:type="dxa"/>
            <w:gridSpan w:val="6"/>
            <w:vAlign w:val="center"/>
          </w:tcPr>
          <w:p w14:paraId="0ADA46A6" w14:textId="32E3D56B"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无接触式表面注册系统软硬件</w:t>
            </w:r>
          </w:p>
        </w:tc>
        <w:tc>
          <w:tcPr>
            <w:tcW w:w="1097" w:type="dxa"/>
            <w:vAlign w:val="center"/>
          </w:tcPr>
          <w:p w14:paraId="72D50D8B" w14:textId="42D6A8D5"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1</w:t>
            </w:r>
          </w:p>
        </w:tc>
        <w:tc>
          <w:tcPr>
            <w:tcW w:w="1454" w:type="dxa"/>
            <w:gridSpan w:val="2"/>
            <w:vAlign w:val="center"/>
          </w:tcPr>
          <w:p w14:paraId="72757305" w14:textId="4017D263"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套</w:t>
            </w:r>
          </w:p>
        </w:tc>
      </w:tr>
      <w:tr w:rsidR="00FD1B10" w:rsidRPr="00D70DD4" w14:paraId="449D11F6" w14:textId="77777777" w:rsidTr="00A70C62">
        <w:trPr>
          <w:trHeight w:val="551"/>
          <w:jc w:val="center"/>
        </w:trPr>
        <w:tc>
          <w:tcPr>
            <w:tcW w:w="851" w:type="dxa"/>
            <w:vAlign w:val="center"/>
          </w:tcPr>
          <w:p w14:paraId="5B629449" w14:textId="6BFF13A7"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3</w:t>
            </w:r>
          </w:p>
        </w:tc>
        <w:tc>
          <w:tcPr>
            <w:tcW w:w="6521" w:type="dxa"/>
            <w:gridSpan w:val="6"/>
            <w:vAlign w:val="center"/>
          </w:tcPr>
          <w:p w14:paraId="6FDF99AC" w14:textId="653820E1" w:rsidR="00FD1B10" w:rsidRPr="00C3722F" w:rsidRDefault="00FD1B10" w:rsidP="00AF351A">
            <w:pPr>
              <w:widowControl/>
              <w:jc w:val="center"/>
              <w:rPr>
                <w:rFonts w:ascii="仿宋" w:eastAsia="仿宋" w:hAnsi="仿宋" w:cs="Times New Roman"/>
                <w:color w:val="FF0000"/>
                <w:kern w:val="0"/>
                <w:sz w:val="24"/>
                <w:szCs w:val="24"/>
              </w:rPr>
            </w:pPr>
            <w:r w:rsidRPr="00C3722F">
              <w:rPr>
                <w:rFonts w:ascii="仿宋" w:eastAsia="仿宋" w:hAnsi="仿宋" w:hint="eastAsia"/>
                <w:color w:val="000000"/>
                <w:kern w:val="0"/>
                <w:sz w:val="24"/>
                <w:szCs w:val="24"/>
              </w:rPr>
              <w:t>手术导航计划工作站</w:t>
            </w:r>
          </w:p>
        </w:tc>
        <w:tc>
          <w:tcPr>
            <w:tcW w:w="1097" w:type="dxa"/>
            <w:vAlign w:val="center"/>
          </w:tcPr>
          <w:p w14:paraId="70173D90" w14:textId="28C9904D"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1</w:t>
            </w:r>
          </w:p>
        </w:tc>
        <w:tc>
          <w:tcPr>
            <w:tcW w:w="1454" w:type="dxa"/>
            <w:gridSpan w:val="2"/>
            <w:vAlign w:val="center"/>
          </w:tcPr>
          <w:p w14:paraId="46A1B4AC" w14:textId="57B19BD5"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套</w:t>
            </w:r>
          </w:p>
        </w:tc>
      </w:tr>
      <w:tr w:rsidR="00FD1B10" w:rsidRPr="00D70DD4" w14:paraId="3DA38492" w14:textId="77777777" w:rsidTr="00A70C62">
        <w:trPr>
          <w:trHeight w:val="551"/>
          <w:jc w:val="center"/>
        </w:trPr>
        <w:tc>
          <w:tcPr>
            <w:tcW w:w="851" w:type="dxa"/>
            <w:vAlign w:val="center"/>
          </w:tcPr>
          <w:p w14:paraId="79E72457" w14:textId="2F9D9169"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4</w:t>
            </w:r>
          </w:p>
        </w:tc>
        <w:tc>
          <w:tcPr>
            <w:tcW w:w="6521" w:type="dxa"/>
            <w:gridSpan w:val="6"/>
            <w:vAlign w:val="center"/>
          </w:tcPr>
          <w:p w14:paraId="336A1664" w14:textId="4AE0313A" w:rsidR="00FD1B10" w:rsidRPr="00C3722F" w:rsidRDefault="00FD1B10" w:rsidP="00AF351A">
            <w:pPr>
              <w:widowControl/>
              <w:jc w:val="center"/>
              <w:rPr>
                <w:rFonts w:ascii="仿宋" w:eastAsia="仿宋" w:hAnsi="仿宋" w:cs="Times New Roman"/>
                <w:color w:val="FF0000"/>
                <w:kern w:val="0"/>
                <w:sz w:val="24"/>
                <w:szCs w:val="24"/>
              </w:rPr>
            </w:pPr>
            <w:proofErr w:type="gramStart"/>
            <w:r w:rsidRPr="00C3722F">
              <w:rPr>
                <w:rFonts w:ascii="仿宋" w:eastAsia="仿宋" w:hAnsi="仿宋" w:hint="eastAsia"/>
                <w:color w:val="000000"/>
                <w:kern w:val="0"/>
                <w:sz w:val="24"/>
                <w:szCs w:val="24"/>
              </w:rPr>
              <w:t>颅</w:t>
            </w:r>
            <w:proofErr w:type="gramEnd"/>
            <w:r w:rsidRPr="00C3722F">
              <w:rPr>
                <w:rFonts w:ascii="仿宋" w:eastAsia="仿宋" w:hAnsi="仿宋" w:hint="eastAsia"/>
                <w:color w:val="000000"/>
                <w:kern w:val="0"/>
                <w:sz w:val="24"/>
                <w:szCs w:val="24"/>
              </w:rPr>
              <w:t>颌面外科手术导航计划软件</w:t>
            </w:r>
          </w:p>
        </w:tc>
        <w:tc>
          <w:tcPr>
            <w:tcW w:w="1097" w:type="dxa"/>
            <w:vAlign w:val="center"/>
          </w:tcPr>
          <w:p w14:paraId="07E9CCAE" w14:textId="4246EE2D"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1</w:t>
            </w:r>
          </w:p>
        </w:tc>
        <w:tc>
          <w:tcPr>
            <w:tcW w:w="1454" w:type="dxa"/>
            <w:gridSpan w:val="2"/>
            <w:vAlign w:val="center"/>
          </w:tcPr>
          <w:p w14:paraId="2F5DD43A" w14:textId="362BFDC7"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套</w:t>
            </w:r>
          </w:p>
        </w:tc>
      </w:tr>
      <w:tr w:rsidR="00FD1B10" w:rsidRPr="00D70DD4" w14:paraId="4B22AC56" w14:textId="77777777" w:rsidTr="00A70C62">
        <w:trPr>
          <w:trHeight w:val="551"/>
          <w:jc w:val="center"/>
        </w:trPr>
        <w:tc>
          <w:tcPr>
            <w:tcW w:w="851" w:type="dxa"/>
            <w:vAlign w:val="center"/>
          </w:tcPr>
          <w:p w14:paraId="66183F02" w14:textId="003128A6"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5</w:t>
            </w:r>
          </w:p>
        </w:tc>
        <w:tc>
          <w:tcPr>
            <w:tcW w:w="6521" w:type="dxa"/>
            <w:gridSpan w:val="6"/>
            <w:vAlign w:val="center"/>
          </w:tcPr>
          <w:p w14:paraId="4B3618A0" w14:textId="78F12A77" w:rsidR="00FD1B10" w:rsidRPr="00C3722F" w:rsidRDefault="00FD1B10" w:rsidP="00AF351A">
            <w:pPr>
              <w:widowControl/>
              <w:jc w:val="center"/>
              <w:rPr>
                <w:rFonts w:ascii="仿宋" w:eastAsia="仿宋" w:hAnsi="仿宋" w:cs="Times New Roman"/>
                <w:color w:val="FF0000"/>
                <w:kern w:val="0"/>
                <w:sz w:val="24"/>
                <w:szCs w:val="24"/>
              </w:rPr>
            </w:pPr>
            <w:r w:rsidRPr="00C3722F">
              <w:rPr>
                <w:rFonts w:ascii="仿宋" w:eastAsia="仿宋" w:hAnsi="仿宋" w:hint="eastAsia"/>
                <w:color w:val="000000"/>
                <w:kern w:val="0"/>
                <w:sz w:val="24"/>
                <w:szCs w:val="24"/>
              </w:rPr>
              <w:t>颅颌面部骨骼自动分割软件</w:t>
            </w:r>
          </w:p>
        </w:tc>
        <w:tc>
          <w:tcPr>
            <w:tcW w:w="1097" w:type="dxa"/>
            <w:vAlign w:val="center"/>
          </w:tcPr>
          <w:p w14:paraId="755B975A" w14:textId="14788A82"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1</w:t>
            </w:r>
          </w:p>
        </w:tc>
        <w:tc>
          <w:tcPr>
            <w:tcW w:w="1454" w:type="dxa"/>
            <w:gridSpan w:val="2"/>
            <w:vAlign w:val="center"/>
          </w:tcPr>
          <w:p w14:paraId="55CA40BE" w14:textId="6F666621"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套</w:t>
            </w:r>
          </w:p>
        </w:tc>
      </w:tr>
      <w:tr w:rsidR="00FD1B10" w:rsidRPr="00D70DD4" w14:paraId="3882F695" w14:textId="77777777" w:rsidTr="00A70C62">
        <w:trPr>
          <w:trHeight w:val="551"/>
          <w:jc w:val="center"/>
        </w:trPr>
        <w:tc>
          <w:tcPr>
            <w:tcW w:w="851" w:type="dxa"/>
            <w:vAlign w:val="center"/>
          </w:tcPr>
          <w:p w14:paraId="0A6F5D54" w14:textId="5CC725DC"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color w:val="000000"/>
                <w:kern w:val="0"/>
                <w:sz w:val="24"/>
                <w:szCs w:val="24"/>
              </w:rPr>
              <w:t>6</w:t>
            </w:r>
          </w:p>
        </w:tc>
        <w:tc>
          <w:tcPr>
            <w:tcW w:w="6521" w:type="dxa"/>
            <w:gridSpan w:val="6"/>
            <w:vAlign w:val="center"/>
          </w:tcPr>
          <w:p w14:paraId="6D5C1191" w14:textId="5F04556B" w:rsidR="00FD1B10" w:rsidRPr="00C3722F" w:rsidRDefault="00FD1B10" w:rsidP="00AF351A">
            <w:pPr>
              <w:widowControl/>
              <w:jc w:val="center"/>
              <w:rPr>
                <w:rFonts w:ascii="仿宋" w:eastAsia="仿宋" w:hAnsi="仿宋" w:cs="Times New Roman"/>
                <w:color w:val="FF0000"/>
                <w:kern w:val="0"/>
                <w:sz w:val="24"/>
                <w:szCs w:val="24"/>
              </w:rPr>
            </w:pPr>
            <w:proofErr w:type="gramStart"/>
            <w:r w:rsidRPr="00C3722F">
              <w:rPr>
                <w:rFonts w:ascii="仿宋" w:eastAsia="仿宋" w:hAnsi="仿宋" w:hint="eastAsia"/>
                <w:color w:val="000000"/>
                <w:kern w:val="0"/>
                <w:sz w:val="24"/>
                <w:szCs w:val="24"/>
              </w:rPr>
              <w:t>颅</w:t>
            </w:r>
            <w:proofErr w:type="gramEnd"/>
            <w:r w:rsidRPr="00C3722F">
              <w:rPr>
                <w:rFonts w:ascii="仿宋" w:eastAsia="仿宋" w:hAnsi="仿宋" w:hint="eastAsia"/>
                <w:color w:val="000000"/>
                <w:kern w:val="0"/>
                <w:sz w:val="24"/>
                <w:szCs w:val="24"/>
              </w:rPr>
              <w:t>颌面外科手术导航工具</w:t>
            </w:r>
          </w:p>
        </w:tc>
        <w:tc>
          <w:tcPr>
            <w:tcW w:w="1097" w:type="dxa"/>
            <w:vAlign w:val="center"/>
          </w:tcPr>
          <w:p w14:paraId="001ACE68" w14:textId="43B51AEF"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1</w:t>
            </w:r>
          </w:p>
        </w:tc>
        <w:tc>
          <w:tcPr>
            <w:tcW w:w="1454" w:type="dxa"/>
            <w:gridSpan w:val="2"/>
            <w:vAlign w:val="center"/>
          </w:tcPr>
          <w:p w14:paraId="1F6D2075" w14:textId="15D7091C" w:rsidR="00FD1B10" w:rsidRPr="00C3722F" w:rsidRDefault="00FD1B10" w:rsidP="00AF351A">
            <w:pPr>
              <w:widowControl/>
              <w:jc w:val="center"/>
              <w:rPr>
                <w:rFonts w:ascii="仿宋" w:eastAsia="仿宋" w:hAnsi="仿宋" w:cs="Times New Roman"/>
                <w:color w:val="000000"/>
                <w:kern w:val="0"/>
                <w:sz w:val="24"/>
                <w:szCs w:val="24"/>
              </w:rPr>
            </w:pPr>
            <w:r w:rsidRPr="00C3722F">
              <w:rPr>
                <w:rFonts w:ascii="仿宋" w:eastAsia="仿宋" w:hAnsi="仿宋" w:hint="eastAsia"/>
                <w:sz w:val="24"/>
                <w:szCs w:val="24"/>
              </w:rPr>
              <w:t>套</w:t>
            </w:r>
          </w:p>
        </w:tc>
      </w:tr>
      <w:tr w:rsidR="00D70DD4" w:rsidRPr="00D70DD4" w14:paraId="604A8124" w14:textId="77777777" w:rsidTr="00A70C62">
        <w:trPr>
          <w:trHeight w:val="699"/>
          <w:jc w:val="center"/>
        </w:trPr>
        <w:tc>
          <w:tcPr>
            <w:tcW w:w="9923" w:type="dxa"/>
            <w:gridSpan w:val="10"/>
            <w:vAlign w:val="center"/>
          </w:tcPr>
          <w:p w14:paraId="58C6DE49" w14:textId="77777777" w:rsidR="00D70DD4" w:rsidRPr="00D70DD4" w:rsidRDefault="00D70DD4" w:rsidP="00A70C62">
            <w:pPr>
              <w:spacing w:line="320" w:lineRule="exact"/>
              <w:jc w:val="center"/>
              <w:rPr>
                <w:rFonts w:ascii="黑体" w:eastAsia="黑体" w:hAnsi="黑体" w:cs="仿宋"/>
                <w:sz w:val="24"/>
              </w:rPr>
            </w:pPr>
            <w:r w:rsidRPr="00D70DD4">
              <w:rPr>
                <w:rFonts w:ascii="黑体" w:eastAsia="黑体" w:hAnsi="黑体" w:cs="仿宋" w:hint="eastAsia"/>
                <w:sz w:val="28"/>
                <w:szCs w:val="28"/>
              </w:rPr>
              <w:t>技术要求</w:t>
            </w:r>
          </w:p>
        </w:tc>
      </w:tr>
      <w:tr w:rsidR="00D70DD4" w:rsidRPr="00D70DD4" w14:paraId="568B8076" w14:textId="77777777" w:rsidTr="00A70C62">
        <w:trPr>
          <w:trHeight w:val="541"/>
          <w:jc w:val="center"/>
        </w:trPr>
        <w:tc>
          <w:tcPr>
            <w:tcW w:w="851" w:type="dxa"/>
            <w:vAlign w:val="center"/>
          </w:tcPr>
          <w:p w14:paraId="25492E20" w14:textId="77777777" w:rsidR="00D70DD4" w:rsidRPr="00C3722F" w:rsidRDefault="00D70DD4" w:rsidP="00A70C62">
            <w:pPr>
              <w:widowControl/>
              <w:spacing w:line="280" w:lineRule="exact"/>
              <w:ind w:leftChars="-30" w:left="-63" w:rightChars="-30" w:right="-63"/>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序号</w:t>
            </w:r>
          </w:p>
        </w:tc>
        <w:tc>
          <w:tcPr>
            <w:tcW w:w="2156" w:type="dxa"/>
            <w:gridSpan w:val="2"/>
            <w:vAlign w:val="center"/>
          </w:tcPr>
          <w:p w14:paraId="037B589F" w14:textId="77777777" w:rsidR="00D70DD4" w:rsidRPr="00C3722F" w:rsidRDefault="00D70DD4" w:rsidP="00A70C62">
            <w:pPr>
              <w:widowControl/>
              <w:spacing w:line="280" w:lineRule="exact"/>
              <w:ind w:leftChars="-30" w:left="-63" w:rightChars="-30" w:right="-63"/>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指标名称</w:t>
            </w:r>
          </w:p>
        </w:tc>
        <w:tc>
          <w:tcPr>
            <w:tcW w:w="6916" w:type="dxa"/>
            <w:gridSpan w:val="7"/>
            <w:vAlign w:val="center"/>
          </w:tcPr>
          <w:p w14:paraId="2E037AD1" w14:textId="77777777" w:rsidR="00D70DD4" w:rsidRPr="00C3722F" w:rsidRDefault="00D70DD4" w:rsidP="00A70C62">
            <w:pPr>
              <w:widowControl/>
              <w:spacing w:line="280" w:lineRule="exact"/>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技术参数</w:t>
            </w:r>
          </w:p>
        </w:tc>
      </w:tr>
      <w:tr w:rsidR="00C20C5C" w:rsidRPr="004C4ACA" w14:paraId="4115DC36" w14:textId="77777777" w:rsidTr="00A605A3">
        <w:trPr>
          <w:trHeight w:val="724"/>
          <w:jc w:val="center"/>
        </w:trPr>
        <w:tc>
          <w:tcPr>
            <w:tcW w:w="851" w:type="dxa"/>
            <w:vAlign w:val="center"/>
          </w:tcPr>
          <w:p w14:paraId="7E58D40F" w14:textId="58C0B233"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1</w:t>
            </w:r>
          </w:p>
        </w:tc>
        <w:tc>
          <w:tcPr>
            <w:tcW w:w="2156" w:type="dxa"/>
            <w:gridSpan w:val="2"/>
            <w:vAlign w:val="center"/>
          </w:tcPr>
          <w:p w14:paraId="30CC2D66" w14:textId="618AC02F" w:rsidR="00C20C5C" w:rsidRPr="00C3722F" w:rsidRDefault="00DD545B"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#机型设计</w:t>
            </w:r>
          </w:p>
        </w:tc>
        <w:tc>
          <w:tcPr>
            <w:tcW w:w="6916" w:type="dxa"/>
            <w:gridSpan w:val="7"/>
            <w:vAlign w:val="center"/>
          </w:tcPr>
          <w:p w14:paraId="23F675E7" w14:textId="093AD9CD"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导航系统为分体式设计，红外摄像头可以单独摆放至手术室任何位置，与主机和显示系统分离</w:t>
            </w:r>
            <w:r w:rsidR="00526EA5" w:rsidRPr="00C3722F">
              <w:rPr>
                <w:rFonts w:ascii="仿宋" w:eastAsia="仿宋" w:hAnsi="仿宋" w:hint="eastAsia"/>
                <w:color w:val="000000"/>
                <w:kern w:val="0"/>
                <w:sz w:val="24"/>
                <w:szCs w:val="24"/>
              </w:rPr>
              <w:t>。</w:t>
            </w:r>
          </w:p>
        </w:tc>
      </w:tr>
      <w:tr w:rsidR="00C20C5C" w:rsidRPr="004C4ACA" w14:paraId="1ACE2880" w14:textId="77777777" w:rsidTr="00DD545B">
        <w:trPr>
          <w:trHeight w:val="492"/>
          <w:jc w:val="center"/>
        </w:trPr>
        <w:tc>
          <w:tcPr>
            <w:tcW w:w="851" w:type="dxa"/>
            <w:vAlign w:val="center"/>
          </w:tcPr>
          <w:p w14:paraId="5DA1CF92" w14:textId="3ED39A5A"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2</w:t>
            </w:r>
          </w:p>
        </w:tc>
        <w:tc>
          <w:tcPr>
            <w:tcW w:w="2156" w:type="dxa"/>
            <w:gridSpan w:val="2"/>
            <w:vAlign w:val="center"/>
          </w:tcPr>
          <w:p w14:paraId="23A4FF0A" w14:textId="30B71A70" w:rsidR="00C20C5C" w:rsidRPr="00C3722F" w:rsidRDefault="00745BDD"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bCs/>
                <w:color w:val="000000"/>
                <w:kern w:val="0"/>
                <w:sz w:val="24"/>
                <w:szCs w:val="24"/>
              </w:rPr>
              <w:t>#</w:t>
            </w:r>
            <w:r w:rsidR="00DD545B" w:rsidRPr="00C3722F">
              <w:rPr>
                <w:rFonts w:ascii="仿宋" w:eastAsia="仿宋" w:hAnsi="仿宋" w:hint="eastAsia"/>
                <w:color w:val="000000"/>
                <w:kern w:val="0"/>
                <w:sz w:val="24"/>
                <w:szCs w:val="24"/>
              </w:rPr>
              <w:t>医用</w:t>
            </w:r>
            <w:r w:rsidR="00650C88" w:rsidRPr="00C3722F">
              <w:rPr>
                <w:rFonts w:ascii="仿宋" w:eastAsia="仿宋" w:hAnsi="仿宋" w:hint="eastAsia"/>
                <w:color w:val="000000"/>
                <w:kern w:val="0"/>
                <w:sz w:val="24"/>
                <w:szCs w:val="24"/>
              </w:rPr>
              <w:t>显示屏</w:t>
            </w:r>
          </w:p>
        </w:tc>
        <w:tc>
          <w:tcPr>
            <w:tcW w:w="6916" w:type="dxa"/>
            <w:gridSpan w:val="7"/>
            <w:vAlign w:val="center"/>
          </w:tcPr>
          <w:p w14:paraId="0BD8E4CC" w14:textId="77097F91" w:rsidR="00C20C5C" w:rsidRPr="00C3722F" w:rsidRDefault="00C20C5C" w:rsidP="00650C88">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分辨率≥1920</w:t>
            </w:r>
            <w:r w:rsidR="00650C88" w:rsidRPr="00C3722F">
              <w:rPr>
                <w:rFonts w:ascii="仿宋" w:eastAsia="仿宋" w:hAnsi="仿宋" w:hint="eastAsia"/>
                <w:color w:val="000000"/>
                <w:kern w:val="0"/>
                <w:sz w:val="24"/>
                <w:szCs w:val="24"/>
              </w:rPr>
              <w:t>×</w:t>
            </w:r>
            <w:r w:rsidRPr="00C3722F">
              <w:rPr>
                <w:rFonts w:ascii="仿宋" w:eastAsia="仿宋" w:hAnsi="仿宋" w:hint="eastAsia"/>
                <w:color w:val="000000"/>
                <w:kern w:val="0"/>
                <w:sz w:val="24"/>
                <w:szCs w:val="24"/>
              </w:rPr>
              <w:t>1080，</w:t>
            </w:r>
            <w:r w:rsidR="00650C88" w:rsidRPr="00C3722F">
              <w:rPr>
                <w:rFonts w:ascii="仿宋" w:eastAsia="仿宋" w:hAnsi="仿宋" w:hint="eastAsia"/>
                <w:color w:val="000000"/>
                <w:kern w:val="0"/>
                <w:sz w:val="24"/>
                <w:szCs w:val="24"/>
              </w:rPr>
              <w:t>尺寸</w:t>
            </w:r>
            <w:r w:rsidRPr="00081A6B">
              <w:rPr>
                <w:rFonts w:ascii="仿宋" w:eastAsia="仿宋" w:hAnsi="仿宋" w:hint="eastAsia"/>
                <w:color w:val="000000"/>
                <w:kern w:val="0"/>
                <w:sz w:val="24"/>
                <w:szCs w:val="24"/>
              </w:rPr>
              <w:t>≥21.5</w:t>
            </w:r>
            <w:r w:rsidR="00B17E67" w:rsidRPr="00081A6B">
              <w:rPr>
                <w:rFonts w:ascii="仿宋" w:eastAsia="仿宋" w:hAnsi="仿宋" w:hint="eastAsia"/>
                <w:color w:val="000000"/>
                <w:kern w:val="0"/>
                <w:sz w:val="24"/>
                <w:szCs w:val="24"/>
              </w:rPr>
              <w:t>英寸</w:t>
            </w:r>
            <w:r w:rsidR="00526EA5" w:rsidRPr="00081A6B">
              <w:rPr>
                <w:rFonts w:ascii="仿宋" w:eastAsia="仿宋" w:hAnsi="仿宋" w:hint="eastAsia"/>
                <w:color w:val="000000"/>
                <w:kern w:val="0"/>
                <w:sz w:val="24"/>
                <w:szCs w:val="24"/>
              </w:rPr>
              <w:t>。</w:t>
            </w:r>
            <w:r w:rsidR="00745BDD">
              <w:rPr>
                <w:rFonts w:ascii="仿宋" w:eastAsia="仿宋" w:hAnsi="仿宋" w:hint="eastAsia"/>
                <w:color w:val="000000"/>
                <w:kern w:val="0"/>
                <w:sz w:val="24"/>
                <w:szCs w:val="24"/>
              </w:rPr>
              <w:t>可外接显示屏</w:t>
            </w:r>
            <w:r w:rsidR="00745BDD" w:rsidRPr="00081A6B">
              <w:rPr>
                <w:rFonts w:ascii="仿宋" w:eastAsia="仿宋" w:hAnsi="仿宋" w:hint="eastAsia"/>
                <w:color w:val="000000"/>
                <w:kern w:val="0"/>
                <w:sz w:val="24"/>
                <w:szCs w:val="24"/>
              </w:rPr>
              <w:t>≥2</w:t>
            </w:r>
            <w:r w:rsidR="00745BDD">
              <w:rPr>
                <w:rFonts w:ascii="仿宋" w:eastAsia="仿宋" w:hAnsi="仿宋"/>
                <w:color w:val="000000"/>
                <w:kern w:val="0"/>
                <w:sz w:val="24"/>
                <w:szCs w:val="24"/>
              </w:rPr>
              <w:t>7</w:t>
            </w:r>
            <w:r w:rsidR="00745BDD">
              <w:rPr>
                <w:rFonts w:ascii="仿宋" w:eastAsia="仿宋" w:hAnsi="仿宋" w:hint="eastAsia"/>
                <w:color w:val="000000"/>
                <w:kern w:val="0"/>
                <w:sz w:val="24"/>
                <w:szCs w:val="24"/>
              </w:rPr>
              <w:t>英寸</w:t>
            </w:r>
          </w:p>
        </w:tc>
      </w:tr>
      <w:tr w:rsidR="00AF351A" w:rsidRPr="004C4ACA" w14:paraId="152DEFB7" w14:textId="77777777" w:rsidTr="00DD545B">
        <w:trPr>
          <w:trHeight w:val="695"/>
          <w:jc w:val="center"/>
        </w:trPr>
        <w:tc>
          <w:tcPr>
            <w:tcW w:w="851" w:type="dxa"/>
            <w:vAlign w:val="center"/>
          </w:tcPr>
          <w:p w14:paraId="1E9DD1E1" w14:textId="50327718" w:rsidR="00AF351A"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3</w:t>
            </w:r>
          </w:p>
        </w:tc>
        <w:tc>
          <w:tcPr>
            <w:tcW w:w="2156" w:type="dxa"/>
            <w:gridSpan w:val="2"/>
            <w:vAlign w:val="center"/>
          </w:tcPr>
          <w:p w14:paraId="07C3CE7E" w14:textId="77777777" w:rsidR="00DD545B" w:rsidRPr="00C3722F" w:rsidRDefault="006A0618" w:rsidP="00DD545B">
            <w:pPr>
              <w:spacing w:line="280" w:lineRule="exact"/>
              <w:ind w:leftChars="-30" w:left="-63" w:rightChars="-30" w:right="-63"/>
              <w:jc w:val="center"/>
              <w:rPr>
                <w:rFonts w:ascii="仿宋" w:eastAsia="仿宋" w:hAnsi="仿宋"/>
                <w:bCs/>
                <w:color w:val="000000"/>
                <w:kern w:val="0"/>
                <w:sz w:val="24"/>
                <w:szCs w:val="24"/>
              </w:rPr>
            </w:pPr>
            <w:r w:rsidRPr="00C3722F">
              <w:rPr>
                <w:rFonts w:ascii="仿宋" w:eastAsia="仿宋" w:hAnsi="仿宋" w:hint="eastAsia"/>
                <w:bCs/>
                <w:color w:val="000000"/>
                <w:kern w:val="0"/>
                <w:sz w:val="24"/>
                <w:szCs w:val="24"/>
              </w:rPr>
              <w:t>#</w:t>
            </w:r>
            <w:r w:rsidR="00DD545B" w:rsidRPr="00C3722F">
              <w:rPr>
                <w:rFonts w:ascii="仿宋" w:eastAsia="仿宋" w:hAnsi="仿宋" w:hint="eastAsia"/>
                <w:bCs/>
                <w:color w:val="000000"/>
                <w:kern w:val="0"/>
                <w:sz w:val="24"/>
                <w:szCs w:val="24"/>
              </w:rPr>
              <w:t>导航系统</w:t>
            </w:r>
          </w:p>
          <w:p w14:paraId="278957C4" w14:textId="7DD57AAE" w:rsidR="00AF351A" w:rsidRPr="00C3722F" w:rsidRDefault="00DD545B" w:rsidP="00DD545B">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跟踪定位方式</w:t>
            </w:r>
          </w:p>
        </w:tc>
        <w:tc>
          <w:tcPr>
            <w:tcW w:w="6916" w:type="dxa"/>
            <w:gridSpan w:val="7"/>
            <w:vAlign w:val="center"/>
          </w:tcPr>
          <w:p w14:paraId="5AF8C86D" w14:textId="01EF8E48" w:rsidR="00AF351A" w:rsidRPr="00C3722F" w:rsidRDefault="00C20C5C" w:rsidP="00DD545B">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光学定位方式，</w:t>
            </w:r>
            <w:r w:rsidR="00AF351A" w:rsidRPr="00C3722F">
              <w:rPr>
                <w:rFonts w:ascii="仿宋" w:eastAsia="仿宋" w:hAnsi="仿宋" w:hint="eastAsia"/>
                <w:color w:val="000000"/>
                <w:kern w:val="0"/>
                <w:sz w:val="24"/>
                <w:szCs w:val="24"/>
              </w:rPr>
              <w:t>系统追踪精确度≤±0.1mm</w:t>
            </w:r>
            <w:r w:rsidR="00526EA5" w:rsidRPr="00C3722F">
              <w:rPr>
                <w:rFonts w:ascii="仿宋" w:eastAsia="仿宋" w:hAnsi="仿宋" w:hint="eastAsia"/>
                <w:color w:val="000000"/>
                <w:kern w:val="0"/>
                <w:sz w:val="24"/>
                <w:szCs w:val="24"/>
              </w:rPr>
              <w:t>。</w:t>
            </w:r>
          </w:p>
        </w:tc>
      </w:tr>
      <w:tr w:rsidR="00C20C5C" w:rsidRPr="004C4ACA" w14:paraId="515EC3F3" w14:textId="77777777" w:rsidTr="001C50C5">
        <w:trPr>
          <w:trHeight w:val="552"/>
          <w:jc w:val="center"/>
        </w:trPr>
        <w:tc>
          <w:tcPr>
            <w:tcW w:w="851" w:type="dxa"/>
            <w:vAlign w:val="center"/>
          </w:tcPr>
          <w:p w14:paraId="50831B11" w14:textId="65C6BE7F"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4</w:t>
            </w:r>
          </w:p>
        </w:tc>
        <w:tc>
          <w:tcPr>
            <w:tcW w:w="2156" w:type="dxa"/>
            <w:gridSpan w:val="2"/>
            <w:vAlign w:val="center"/>
          </w:tcPr>
          <w:p w14:paraId="50B22D85" w14:textId="2D5A2427" w:rsidR="00C20C5C" w:rsidRPr="00C3722F" w:rsidRDefault="001C50C5" w:rsidP="00A70C62">
            <w:pPr>
              <w:spacing w:line="280" w:lineRule="exact"/>
              <w:ind w:leftChars="-30" w:left="-63" w:rightChars="-30" w:right="-63"/>
              <w:jc w:val="center"/>
              <w:rPr>
                <w:rFonts w:ascii="仿宋" w:eastAsia="仿宋" w:hAnsi="仿宋"/>
                <w:b/>
                <w:bCs/>
                <w:color w:val="000000"/>
                <w:kern w:val="0"/>
                <w:sz w:val="24"/>
                <w:szCs w:val="24"/>
              </w:rPr>
            </w:pPr>
            <w:r w:rsidRPr="00C3722F">
              <w:rPr>
                <w:rFonts w:ascii="仿宋" w:eastAsia="仿宋" w:hAnsi="仿宋" w:hint="eastAsia"/>
                <w:color w:val="000000"/>
                <w:kern w:val="0"/>
                <w:sz w:val="24"/>
                <w:szCs w:val="24"/>
              </w:rPr>
              <w:t>三维模型重建</w:t>
            </w:r>
          </w:p>
        </w:tc>
        <w:tc>
          <w:tcPr>
            <w:tcW w:w="6916" w:type="dxa"/>
            <w:gridSpan w:val="7"/>
            <w:vAlign w:val="center"/>
          </w:tcPr>
          <w:p w14:paraId="5E89390E" w14:textId="35178146" w:rsidR="00C20C5C" w:rsidRPr="00C3722F" w:rsidRDefault="00C20C5C" w:rsidP="001C50C5">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输入病人资料后能自动根据临床需要重建病人三维模型</w:t>
            </w:r>
            <w:r w:rsidR="00526EA5" w:rsidRPr="00C3722F">
              <w:rPr>
                <w:rFonts w:ascii="仿宋" w:eastAsia="仿宋" w:hAnsi="仿宋" w:hint="eastAsia"/>
                <w:color w:val="000000"/>
                <w:kern w:val="0"/>
                <w:sz w:val="24"/>
                <w:szCs w:val="24"/>
              </w:rPr>
              <w:t>。</w:t>
            </w:r>
          </w:p>
        </w:tc>
      </w:tr>
      <w:tr w:rsidR="00C20C5C" w:rsidRPr="004C4ACA" w14:paraId="5C04A507" w14:textId="77777777" w:rsidTr="00DD545B">
        <w:trPr>
          <w:trHeight w:val="695"/>
          <w:jc w:val="center"/>
        </w:trPr>
        <w:tc>
          <w:tcPr>
            <w:tcW w:w="851" w:type="dxa"/>
            <w:vAlign w:val="center"/>
          </w:tcPr>
          <w:p w14:paraId="764939A4" w14:textId="6B09CA69" w:rsidR="00C20C5C" w:rsidRPr="00C3722F" w:rsidRDefault="00081A6B" w:rsidP="00A70C62">
            <w:pPr>
              <w:spacing w:line="280" w:lineRule="exact"/>
              <w:ind w:leftChars="-30" w:left="-63" w:rightChars="-30" w:right="-63"/>
              <w:jc w:val="center"/>
              <w:rPr>
                <w:rFonts w:ascii="仿宋" w:eastAsia="仿宋" w:hAnsi="仿宋" w:cs="仿宋"/>
                <w:sz w:val="24"/>
                <w:szCs w:val="24"/>
              </w:rPr>
            </w:pPr>
            <w:r>
              <w:rPr>
                <w:rFonts w:ascii="仿宋" w:eastAsia="仿宋" w:hAnsi="仿宋" w:cs="仿宋"/>
                <w:sz w:val="24"/>
                <w:szCs w:val="24"/>
              </w:rPr>
              <w:t>5</w:t>
            </w:r>
          </w:p>
        </w:tc>
        <w:tc>
          <w:tcPr>
            <w:tcW w:w="2156" w:type="dxa"/>
            <w:gridSpan w:val="2"/>
            <w:vAlign w:val="center"/>
          </w:tcPr>
          <w:p w14:paraId="72354D6C" w14:textId="20ED315C" w:rsidR="00C20C5C" w:rsidRPr="00C3722F" w:rsidRDefault="00C20C5C"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b/>
                <w:bCs/>
                <w:color w:val="000000"/>
                <w:kern w:val="0"/>
                <w:sz w:val="24"/>
                <w:szCs w:val="24"/>
              </w:rPr>
              <w:t>#</w:t>
            </w:r>
            <w:r w:rsidRPr="00C3722F">
              <w:rPr>
                <w:rFonts w:ascii="仿宋" w:eastAsia="仿宋" w:hAnsi="仿宋" w:hint="eastAsia"/>
                <w:color w:val="000000"/>
                <w:kern w:val="0"/>
                <w:sz w:val="24"/>
                <w:szCs w:val="24"/>
              </w:rPr>
              <w:t>病人注册系统</w:t>
            </w:r>
          </w:p>
        </w:tc>
        <w:tc>
          <w:tcPr>
            <w:tcW w:w="6916" w:type="dxa"/>
            <w:gridSpan w:val="7"/>
            <w:vAlign w:val="center"/>
          </w:tcPr>
          <w:p w14:paraId="7B8FF05A" w14:textId="1DCA11AD"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需具备无接触式激光表面注册器</w:t>
            </w:r>
            <w:r w:rsidR="00526EA5" w:rsidRPr="00C3722F">
              <w:rPr>
                <w:rFonts w:ascii="仿宋" w:eastAsia="仿宋" w:hAnsi="仿宋" w:hint="eastAsia"/>
                <w:color w:val="000000"/>
                <w:kern w:val="0"/>
                <w:sz w:val="24"/>
                <w:szCs w:val="24"/>
              </w:rPr>
              <w:t>，无须接触皮肤表面，即可采集数据进行注册，减少皮肤漂移带来的误差。</w:t>
            </w:r>
          </w:p>
        </w:tc>
      </w:tr>
      <w:tr w:rsidR="00C20C5C" w:rsidRPr="004C4ACA" w14:paraId="10164B23" w14:textId="77777777" w:rsidTr="00A605A3">
        <w:trPr>
          <w:trHeight w:val="501"/>
          <w:jc w:val="center"/>
        </w:trPr>
        <w:tc>
          <w:tcPr>
            <w:tcW w:w="851" w:type="dxa"/>
            <w:vAlign w:val="center"/>
          </w:tcPr>
          <w:p w14:paraId="393BF2F5" w14:textId="2E5EC677"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cs="仿宋"/>
                <w:sz w:val="24"/>
                <w:szCs w:val="24"/>
              </w:rPr>
              <w:t>6</w:t>
            </w:r>
          </w:p>
        </w:tc>
        <w:tc>
          <w:tcPr>
            <w:tcW w:w="2156" w:type="dxa"/>
            <w:gridSpan w:val="2"/>
            <w:vAlign w:val="center"/>
          </w:tcPr>
          <w:p w14:paraId="4BE46CAE" w14:textId="7EC69D7F" w:rsidR="00C20C5C" w:rsidRPr="00081A6B" w:rsidRDefault="00081A6B" w:rsidP="00A605A3">
            <w:pPr>
              <w:spacing w:line="280" w:lineRule="exact"/>
              <w:ind w:leftChars="-30" w:left="-63" w:rightChars="-30" w:right="-63"/>
              <w:jc w:val="center"/>
              <w:rPr>
                <w:rFonts w:ascii="仿宋" w:eastAsia="仿宋" w:hAnsi="仿宋"/>
                <w:color w:val="000000"/>
                <w:kern w:val="0"/>
                <w:sz w:val="24"/>
                <w:szCs w:val="24"/>
              </w:rPr>
            </w:pPr>
            <w:r w:rsidRPr="00081A6B">
              <w:rPr>
                <w:rFonts w:ascii="仿宋" w:eastAsia="仿宋" w:hAnsi="仿宋" w:hint="eastAsia"/>
                <w:color w:val="000000"/>
                <w:kern w:val="0"/>
                <w:sz w:val="24"/>
                <w:szCs w:val="24"/>
              </w:rPr>
              <w:t>★</w:t>
            </w:r>
            <w:r w:rsidR="00C20C5C" w:rsidRPr="00081A6B">
              <w:rPr>
                <w:rFonts w:ascii="仿宋" w:eastAsia="仿宋" w:hAnsi="仿宋" w:hint="eastAsia"/>
                <w:color w:val="000000"/>
                <w:kern w:val="0"/>
                <w:sz w:val="24"/>
                <w:szCs w:val="24"/>
              </w:rPr>
              <w:t>导航计划工作站</w:t>
            </w:r>
          </w:p>
        </w:tc>
        <w:tc>
          <w:tcPr>
            <w:tcW w:w="6916" w:type="dxa"/>
            <w:gridSpan w:val="7"/>
            <w:vAlign w:val="center"/>
          </w:tcPr>
          <w:p w14:paraId="152A3A96" w14:textId="7B7E0430" w:rsidR="00C20C5C" w:rsidRPr="00081A6B" w:rsidRDefault="00C20C5C" w:rsidP="007102F7">
            <w:pPr>
              <w:spacing w:line="280" w:lineRule="exact"/>
              <w:jc w:val="left"/>
              <w:rPr>
                <w:rFonts w:ascii="仿宋" w:eastAsia="仿宋" w:hAnsi="仿宋"/>
                <w:color w:val="000000"/>
                <w:kern w:val="0"/>
                <w:sz w:val="24"/>
                <w:szCs w:val="24"/>
              </w:rPr>
            </w:pPr>
            <w:r w:rsidRPr="00081A6B">
              <w:rPr>
                <w:rFonts w:ascii="仿宋" w:eastAsia="仿宋" w:hAnsi="仿宋" w:hint="eastAsia"/>
                <w:color w:val="000000"/>
                <w:kern w:val="0"/>
                <w:sz w:val="24"/>
                <w:szCs w:val="24"/>
              </w:rPr>
              <w:t>内存</w:t>
            </w:r>
            <w:r w:rsidR="007102F7" w:rsidRPr="00081A6B">
              <w:rPr>
                <w:rFonts w:ascii="仿宋" w:eastAsia="仿宋" w:hAnsi="仿宋" w:hint="eastAsia"/>
                <w:color w:val="000000"/>
                <w:kern w:val="0"/>
                <w:sz w:val="24"/>
                <w:szCs w:val="24"/>
              </w:rPr>
              <w:t>≥</w:t>
            </w:r>
            <w:r w:rsidRPr="00081A6B">
              <w:rPr>
                <w:rFonts w:ascii="仿宋" w:eastAsia="仿宋" w:hAnsi="仿宋" w:hint="eastAsia"/>
                <w:color w:val="000000"/>
                <w:kern w:val="0"/>
                <w:sz w:val="24"/>
                <w:szCs w:val="24"/>
              </w:rPr>
              <w:t>24GB，硬盘</w:t>
            </w:r>
            <w:r w:rsidR="007102F7" w:rsidRPr="00081A6B">
              <w:rPr>
                <w:rFonts w:ascii="仿宋" w:eastAsia="仿宋" w:hAnsi="仿宋" w:hint="eastAsia"/>
                <w:color w:val="000000"/>
                <w:kern w:val="0"/>
                <w:sz w:val="24"/>
                <w:szCs w:val="24"/>
              </w:rPr>
              <w:t>≥</w:t>
            </w:r>
            <w:r w:rsidRPr="00081A6B">
              <w:rPr>
                <w:rFonts w:ascii="仿宋" w:eastAsia="仿宋" w:hAnsi="仿宋" w:hint="eastAsia"/>
                <w:color w:val="000000"/>
                <w:kern w:val="0"/>
                <w:sz w:val="24"/>
                <w:szCs w:val="24"/>
              </w:rPr>
              <w:t>1TB，显示器</w:t>
            </w:r>
            <w:r w:rsidR="007102F7" w:rsidRPr="00081A6B">
              <w:rPr>
                <w:rFonts w:ascii="仿宋" w:eastAsia="仿宋" w:hAnsi="仿宋" w:hint="eastAsia"/>
                <w:color w:val="000000"/>
                <w:kern w:val="0"/>
                <w:sz w:val="24"/>
                <w:szCs w:val="24"/>
              </w:rPr>
              <w:t>≥27</w:t>
            </w:r>
            <w:r w:rsidR="00B17E67" w:rsidRPr="00081A6B">
              <w:rPr>
                <w:rFonts w:ascii="仿宋" w:eastAsia="仿宋" w:hAnsi="仿宋" w:hint="eastAsia"/>
                <w:color w:val="000000"/>
                <w:kern w:val="0"/>
                <w:sz w:val="24"/>
                <w:szCs w:val="24"/>
              </w:rPr>
              <w:t>英寸</w:t>
            </w:r>
            <w:r w:rsidR="00526EA5" w:rsidRPr="00081A6B">
              <w:rPr>
                <w:rFonts w:ascii="仿宋" w:eastAsia="仿宋" w:hAnsi="仿宋" w:hint="eastAsia"/>
                <w:color w:val="000000"/>
                <w:kern w:val="0"/>
                <w:sz w:val="24"/>
                <w:szCs w:val="24"/>
              </w:rPr>
              <w:t>。</w:t>
            </w:r>
          </w:p>
        </w:tc>
      </w:tr>
      <w:tr w:rsidR="00C20C5C" w14:paraId="4CD8AA25" w14:textId="77777777" w:rsidTr="00A605A3">
        <w:trPr>
          <w:trHeight w:val="833"/>
          <w:jc w:val="center"/>
        </w:trPr>
        <w:tc>
          <w:tcPr>
            <w:tcW w:w="851" w:type="dxa"/>
            <w:vAlign w:val="center"/>
          </w:tcPr>
          <w:p w14:paraId="424D2B7F" w14:textId="449D9DC3"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lastRenderedPageBreak/>
              <w:t>7</w:t>
            </w:r>
          </w:p>
        </w:tc>
        <w:tc>
          <w:tcPr>
            <w:tcW w:w="2156" w:type="dxa"/>
            <w:gridSpan w:val="2"/>
            <w:vAlign w:val="center"/>
          </w:tcPr>
          <w:p w14:paraId="258A804E" w14:textId="5FF4F58A" w:rsidR="00C20C5C" w:rsidRPr="00C3722F" w:rsidRDefault="00B60E8A" w:rsidP="00A70C62">
            <w:pPr>
              <w:spacing w:line="280" w:lineRule="exact"/>
              <w:ind w:leftChars="-30" w:left="-63" w:rightChars="-30" w:right="-63"/>
              <w:jc w:val="center"/>
              <w:rPr>
                <w:rFonts w:ascii="仿宋" w:eastAsia="仿宋" w:hAnsi="仿宋"/>
                <w:color w:val="000000"/>
                <w:kern w:val="0"/>
                <w:sz w:val="24"/>
                <w:szCs w:val="24"/>
                <w:highlight w:val="yellow"/>
              </w:rPr>
            </w:pPr>
            <w:r w:rsidRPr="00B60E8A">
              <w:rPr>
                <w:rFonts w:ascii="仿宋" w:eastAsia="仿宋" w:hAnsi="仿宋" w:hint="eastAsia"/>
                <w:color w:val="000000"/>
                <w:kern w:val="0"/>
                <w:sz w:val="24"/>
                <w:szCs w:val="24"/>
              </w:rPr>
              <w:t>#</w:t>
            </w:r>
            <w:r w:rsidR="00125E01" w:rsidRPr="00B60E8A">
              <w:rPr>
                <w:rFonts w:ascii="仿宋" w:eastAsia="仿宋" w:hAnsi="仿宋" w:hint="eastAsia"/>
                <w:color w:val="000000"/>
                <w:kern w:val="0"/>
                <w:sz w:val="24"/>
                <w:szCs w:val="24"/>
              </w:rPr>
              <w:t>数据传输</w:t>
            </w:r>
          </w:p>
        </w:tc>
        <w:tc>
          <w:tcPr>
            <w:tcW w:w="6916" w:type="dxa"/>
            <w:gridSpan w:val="7"/>
            <w:vAlign w:val="center"/>
          </w:tcPr>
          <w:p w14:paraId="4D68E9A8" w14:textId="75135E73"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具有DICOM3.0接口，可与医院PACS网络兼容，可直接通过院内网络调取患者影像数据。</w:t>
            </w:r>
          </w:p>
        </w:tc>
      </w:tr>
      <w:tr w:rsidR="00125E01" w:rsidRPr="004C4ACA" w14:paraId="2D2322B4" w14:textId="77777777" w:rsidTr="007C46BE">
        <w:trPr>
          <w:trHeight w:hRule="exact" w:val="596"/>
          <w:jc w:val="center"/>
        </w:trPr>
        <w:tc>
          <w:tcPr>
            <w:tcW w:w="851" w:type="dxa"/>
            <w:vAlign w:val="center"/>
          </w:tcPr>
          <w:p w14:paraId="1ECCD96E" w14:textId="194BA24C" w:rsidR="00125E01"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8</w:t>
            </w:r>
          </w:p>
        </w:tc>
        <w:tc>
          <w:tcPr>
            <w:tcW w:w="9072" w:type="dxa"/>
            <w:gridSpan w:val="9"/>
            <w:vAlign w:val="center"/>
          </w:tcPr>
          <w:p w14:paraId="1BBFEE3C" w14:textId="126EDC06" w:rsidR="00125E01" w:rsidRPr="00C3722F" w:rsidRDefault="00125E01" w:rsidP="00125E01">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手术导航计划软件</w:t>
            </w:r>
            <w:r w:rsidR="00A605A3" w:rsidRPr="00C3722F">
              <w:rPr>
                <w:rFonts w:ascii="仿宋" w:eastAsia="仿宋" w:hAnsi="仿宋" w:hint="eastAsia"/>
                <w:color w:val="000000"/>
                <w:kern w:val="0"/>
                <w:sz w:val="24"/>
                <w:szCs w:val="24"/>
              </w:rPr>
              <w:t>功能</w:t>
            </w:r>
          </w:p>
        </w:tc>
      </w:tr>
      <w:tr w:rsidR="00C20C5C" w:rsidRPr="004C4ACA" w14:paraId="454BFF45" w14:textId="77777777" w:rsidTr="001C50C5">
        <w:trPr>
          <w:trHeight w:hRule="exact" w:val="1022"/>
          <w:jc w:val="center"/>
        </w:trPr>
        <w:tc>
          <w:tcPr>
            <w:tcW w:w="851" w:type="dxa"/>
            <w:vAlign w:val="center"/>
          </w:tcPr>
          <w:p w14:paraId="2F043EA9" w14:textId="60B75264" w:rsidR="00C20C5C" w:rsidRPr="007A5544"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8</w:t>
            </w:r>
            <w:r w:rsidR="00125E01" w:rsidRPr="007A5544">
              <w:rPr>
                <w:rFonts w:ascii="仿宋" w:eastAsia="仿宋" w:hAnsi="仿宋" w:hint="eastAsia"/>
                <w:sz w:val="24"/>
                <w:szCs w:val="24"/>
              </w:rPr>
              <w:t>.1</w:t>
            </w:r>
          </w:p>
        </w:tc>
        <w:tc>
          <w:tcPr>
            <w:tcW w:w="2156" w:type="dxa"/>
            <w:gridSpan w:val="2"/>
            <w:vAlign w:val="center"/>
          </w:tcPr>
          <w:p w14:paraId="50E49E7A" w14:textId="1B64B949" w:rsidR="00C20C5C" w:rsidRPr="00C3722F" w:rsidRDefault="00EC0D99"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w:t>
            </w:r>
            <w:r w:rsidR="00125E01" w:rsidRPr="00C3722F">
              <w:rPr>
                <w:rFonts w:ascii="仿宋" w:eastAsia="仿宋" w:hAnsi="仿宋" w:hint="eastAsia"/>
                <w:color w:val="000000"/>
                <w:kern w:val="0"/>
                <w:sz w:val="24"/>
                <w:szCs w:val="24"/>
              </w:rPr>
              <w:t>影像融合功能</w:t>
            </w:r>
          </w:p>
        </w:tc>
        <w:tc>
          <w:tcPr>
            <w:tcW w:w="6916" w:type="dxa"/>
            <w:gridSpan w:val="7"/>
            <w:vAlign w:val="center"/>
          </w:tcPr>
          <w:p w14:paraId="6DA09A4A" w14:textId="77777777"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具备自动影像融合功能，可将术前/术后影像全自动融合，兼容CT/MR/MRA/MRS/DSA/PET/MRS等影像，提供局部融合功能，自定义感兴趣融合区域。</w:t>
            </w:r>
          </w:p>
        </w:tc>
      </w:tr>
      <w:tr w:rsidR="00C20C5C" w14:paraId="24815E53" w14:textId="77777777" w:rsidTr="00A605A3">
        <w:trPr>
          <w:trHeight w:val="773"/>
          <w:jc w:val="center"/>
        </w:trPr>
        <w:tc>
          <w:tcPr>
            <w:tcW w:w="851" w:type="dxa"/>
            <w:vAlign w:val="center"/>
          </w:tcPr>
          <w:p w14:paraId="0F8CD39C" w14:textId="0CA99512" w:rsidR="00C20C5C" w:rsidRPr="007A5544" w:rsidRDefault="00081A6B" w:rsidP="00A70C62">
            <w:pPr>
              <w:spacing w:line="280" w:lineRule="exact"/>
              <w:ind w:leftChars="-30" w:left="-63" w:rightChars="-30" w:right="-63"/>
              <w:jc w:val="center"/>
              <w:rPr>
                <w:rFonts w:ascii="仿宋" w:eastAsia="仿宋" w:hAnsi="仿宋" w:cs="仿宋"/>
                <w:sz w:val="24"/>
                <w:szCs w:val="24"/>
              </w:rPr>
            </w:pPr>
            <w:r>
              <w:rPr>
                <w:rFonts w:ascii="仿宋" w:eastAsia="仿宋" w:hAnsi="仿宋" w:cs="仿宋"/>
                <w:sz w:val="24"/>
                <w:szCs w:val="24"/>
              </w:rPr>
              <w:t>8</w:t>
            </w:r>
            <w:r w:rsidR="00A605A3" w:rsidRPr="007A5544">
              <w:rPr>
                <w:rFonts w:ascii="仿宋" w:eastAsia="仿宋" w:hAnsi="仿宋" w:cs="仿宋" w:hint="eastAsia"/>
                <w:sz w:val="24"/>
                <w:szCs w:val="24"/>
              </w:rPr>
              <w:t>.2</w:t>
            </w:r>
          </w:p>
        </w:tc>
        <w:tc>
          <w:tcPr>
            <w:tcW w:w="2156" w:type="dxa"/>
            <w:gridSpan w:val="2"/>
            <w:vAlign w:val="center"/>
          </w:tcPr>
          <w:p w14:paraId="289EBD79" w14:textId="2114EB89" w:rsidR="00C20C5C" w:rsidRPr="00C3722F" w:rsidRDefault="00125E01"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重建病灶结构功能</w:t>
            </w:r>
          </w:p>
        </w:tc>
        <w:tc>
          <w:tcPr>
            <w:tcW w:w="6916" w:type="dxa"/>
            <w:gridSpan w:val="7"/>
            <w:vAlign w:val="center"/>
          </w:tcPr>
          <w:p w14:paraId="6CD78E77" w14:textId="06159A5E"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具有智能和手动勾画重建病灶结构功能，可方便准确的重建病灶区域。</w:t>
            </w:r>
          </w:p>
        </w:tc>
      </w:tr>
      <w:tr w:rsidR="00C20C5C" w:rsidRPr="00DC2D3F" w14:paraId="05A373D3" w14:textId="77777777" w:rsidTr="00A605A3">
        <w:trPr>
          <w:trHeight w:val="773"/>
          <w:jc w:val="center"/>
        </w:trPr>
        <w:tc>
          <w:tcPr>
            <w:tcW w:w="851" w:type="dxa"/>
            <w:vAlign w:val="center"/>
          </w:tcPr>
          <w:p w14:paraId="120C49A2" w14:textId="08ED6ABF" w:rsidR="00C20C5C" w:rsidRPr="007A5544" w:rsidRDefault="00081A6B" w:rsidP="00A70C62">
            <w:pPr>
              <w:spacing w:line="280" w:lineRule="exact"/>
              <w:ind w:leftChars="-30" w:left="-63" w:rightChars="-30" w:right="-63"/>
              <w:jc w:val="center"/>
              <w:rPr>
                <w:rFonts w:ascii="仿宋" w:eastAsia="仿宋" w:hAnsi="仿宋" w:cs="仿宋"/>
                <w:sz w:val="24"/>
                <w:szCs w:val="24"/>
              </w:rPr>
            </w:pPr>
            <w:r>
              <w:rPr>
                <w:rFonts w:ascii="仿宋" w:eastAsia="仿宋" w:hAnsi="仿宋" w:cs="仿宋"/>
                <w:sz w:val="24"/>
                <w:szCs w:val="24"/>
              </w:rPr>
              <w:t>8</w:t>
            </w:r>
            <w:r w:rsidR="00A605A3" w:rsidRPr="007A5544">
              <w:rPr>
                <w:rFonts w:ascii="仿宋" w:eastAsia="仿宋" w:hAnsi="仿宋" w:cs="仿宋" w:hint="eastAsia"/>
                <w:sz w:val="24"/>
                <w:szCs w:val="24"/>
              </w:rPr>
              <w:t>.3</w:t>
            </w:r>
          </w:p>
        </w:tc>
        <w:tc>
          <w:tcPr>
            <w:tcW w:w="2156" w:type="dxa"/>
            <w:gridSpan w:val="2"/>
            <w:vAlign w:val="center"/>
          </w:tcPr>
          <w:p w14:paraId="7C717728" w14:textId="364EF9B2" w:rsidR="00C20C5C" w:rsidRPr="00C3722F" w:rsidRDefault="00A605A3"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逻辑运算功能</w:t>
            </w:r>
          </w:p>
        </w:tc>
        <w:tc>
          <w:tcPr>
            <w:tcW w:w="6916" w:type="dxa"/>
            <w:gridSpan w:val="7"/>
            <w:vAlign w:val="center"/>
          </w:tcPr>
          <w:p w14:paraId="27F53949" w14:textId="77777777"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具有三维结构逻辑运算功能，可进行合集、减集、交集、切割、扩大、缩小等操作。</w:t>
            </w:r>
          </w:p>
        </w:tc>
      </w:tr>
      <w:tr w:rsidR="00C20C5C" w:rsidRPr="004C4ACA" w14:paraId="3FCBBE22" w14:textId="77777777" w:rsidTr="00A605A3">
        <w:trPr>
          <w:trHeight w:val="773"/>
          <w:jc w:val="center"/>
        </w:trPr>
        <w:tc>
          <w:tcPr>
            <w:tcW w:w="851" w:type="dxa"/>
            <w:vAlign w:val="center"/>
          </w:tcPr>
          <w:p w14:paraId="6A9F1202" w14:textId="7E1A9085" w:rsidR="00C20C5C" w:rsidRPr="00C3722F" w:rsidRDefault="00081A6B"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8</w:t>
            </w:r>
            <w:r w:rsidR="00A605A3" w:rsidRPr="00C3722F">
              <w:rPr>
                <w:rFonts w:ascii="仿宋" w:eastAsia="仿宋" w:hAnsi="仿宋" w:hint="eastAsia"/>
                <w:sz w:val="24"/>
                <w:szCs w:val="24"/>
              </w:rPr>
              <w:t>.4</w:t>
            </w:r>
          </w:p>
        </w:tc>
        <w:tc>
          <w:tcPr>
            <w:tcW w:w="2156" w:type="dxa"/>
            <w:gridSpan w:val="2"/>
            <w:vAlign w:val="center"/>
          </w:tcPr>
          <w:p w14:paraId="7382C4F1" w14:textId="390AF694" w:rsidR="00C20C5C" w:rsidRPr="00C3722F" w:rsidRDefault="00A605A3" w:rsidP="00A605A3">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bCs/>
                <w:color w:val="000000"/>
                <w:kern w:val="0"/>
                <w:sz w:val="24"/>
                <w:szCs w:val="24"/>
              </w:rPr>
              <w:t>#结构镜像功能</w:t>
            </w:r>
          </w:p>
        </w:tc>
        <w:tc>
          <w:tcPr>
            <w:tcW w:w="6916" w:type="dxa"/>
            <w:gridSpan w:val="7"/>
            <w:vAlign w:val="center"/>
          </w:tcPr>
          <w:p w14:paraId="7ACA592B" w14:textId="5E296D84"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具有结构镜像功能，可通过</w:t>
            </w:r>
            <w:proofErr w:type="gramStart"/>
            <w:r w:rsidRPr="00C3722F">
              <w:rPr>
                <w:rFonts w:ascii="仿宋" w:eastAsia="仿宋" w:hAnsi="仿宋" w:hint="eastAsia"/>
                <w:color w:val="000000"/>
                <w:kern w:val="0"/>
                <w:sz w:val="24"/>
                <w:szCs w:val="24"/>
              </w:rPr>
              <w:t>眶</w:t>
            </w:r>
            <w:proofErr w:type="gramEnd"/>
            <w:r w:rsidRPr="00C3722F">
              <w:rPr>
                <w:rFonts w:ascii="仿宋" w:eastAsia="仿宋" w:hAnsi="仿宋" w:hint="eastAsia"/>
                <w:color w:val="000000"/>
                <w:kern w:val="0"/>
                <w:sz w:val="24"/>
                <w:szCs w:val="24"/>
              </w:rPr>
              <w:t>耳平面与正中</w:t>
            </w:r>
            <w:proofErr w:type="gramStart"/>
            <w:r w:rsidRPr="00C3722F">
              <w:rPr>
                <w:rFonts w:ascii="仿宋" w:eastAsia="仿宋" w:hAnsi="仿宋" w:hint="eastAsia"/>
                <w:color w:val="000000"/>
                <w:kern w:val="0"/>
                <w:sz w:val="24"/>
                <w:szCs w:val="24"/>
              </w:rPr>
              <w:t>矢</w:t>
            </w:r>
            <w:proofErr w:type="gramEnd"/>
            <w:r w:rsidRPr="00C3722F">
              <w:rPr>
                <w:rFonts w:ascii="仿宋" w:eastAsia="仿宋" w:hAnsi="仿宋" w:hint="eastAsia"/>
                <w:color w:val="000000"/>
                <w:kern w:val="0"/>
                <w:sz w:val="24"/>
                <w:szCs w:val="24"/>
              </w:rPr>
              <w:t>状位，将健</w:t>
            </w:r>
            <w:proofErr w:type="gramStart"/>
            <w:r w:rsidRPr="00C3722F">
              <w:rPr>
                <w:rFonts w:ascii="仿宋" w:eastAsia="仿宋" w:hAnsi="仿宋" w:hint="eastAsia"/>
                <w:color w:val="000000"/>
                <w:kern w:val="0"/>
                <w:sz w:val="24"/>
                <w:szCs w:val="24"/>
              </w:rPr>
              <w:t>侧结构镜像至</w:t>
            </w:r>
            <w:proofErr w:type="gramEnd"/>
            <w:r w:rsidRPr="00C3722F">
              <w:rPr>
                <w:rFonts w:ascii="仿宋" w:eastAsia="仿宋" w:hAnsi="仿宋" w:hint="eastAsia"/>
                <w:color w:val="000000"/>
                <w:kern w:val="0"/>
                <w:sz w:val="24"/>
                <w:szCs w:val="24"/>
              </w:rPr>
              <w:t>患侧，作为患侧整复参考。</w:t>
            </w:r>
          </w:p>
        </w:tc>
      </w:tr>
      <w:tr w:rsidR="00C20C5C" w:rsidRPr="004C4ACA" w14:paraId="40FB3F5C" w14:textId="77777777" w:rsidTr="00A605A3">
        <w:trPr>
          <w:trHeight w:val="773"/>
          <w:jc w:val="center"/>
        </w:trPr>
        <w:tc>
          <w:tcPr>
            <w:tcW w:w="851" w:type="dxa"/>
            <w:vAlign w:val="center"/>
          </w:tcPr>
          <w:p w14:paraId="0649ED68" w14:textId="6DAAB297" w:rsidR="00C20C5C" w:rsidRPr="00C3722F" w:rsidRDefault="00B60E8A"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8</w:t>
            </w:r>
            <w:r w:rsidR="00A605A3" w:rsidRPr="00C3722F">
              <w:rPr>
                <w:rFonts w:ascii="仿宋" w:eastAsia="仿宋" w:hAnsi="仿宋" w:hint="eastAsia"/>
                <w:sz w:val="24"/>
                <w:szCs w:val="24"/>
              </w:rPr>
              <w:t>.5</w:t>
            </w:r>
          </w:p>
        </w:tc>
        <w:tc>
          <w:tcPr>
            <w:tcW w:w="2156" w:type="dxa"/>
            <w:gridSpan w:val="2"/>
            <w:vAlign w:val="center"/>
          </w:tcPr>
          <w:p w14:paraId="7AF84D13" w14:textId="77777777" w:rsidR="00A605A3" w:rsidRPr="00C3722F" w:rsidRDefault="00C20C5C" w:rsidP="00A605A3">
            <w:pPr>
              <w:spacing w:line="280" w:lineRule="exact"/>
              <w:ind w:leftChars="-30" w:left="-63" w:rightChars="-30" w:right="-63"/>
              <w:jc w:val="center"/>
              <w:rPr>
                <w:rFonts w:ascii="仿宋" w:eastAsia="仿宋" w:hAnsi="仿宋"/>
                <w:bCs/>
                <w:color w:val="000000"/>
                <w:kern w:val="0"/>
                <w:sz w:val="24"/>
                <w:szCs w:val="24"/>
              </w:rPr>
            </w:pPr>
            <w:r w:rsidRPr="00C3722F">
              <w:rPr>
                <w:rFonts w:ascii="仿宋" w:eastAsia="仿宋" w:hAnsi="仿宋" w:hint="eastAsia"/>
                <w:bCs/>
                <w:color w:val="000000"/>
                <w:kern w:val="0"/>
                <w:sz w:val="24"/>
                <w:szCs w:val="24"/>
              </w:rPr>
              <w:t>#</w:t>
            </w:r>
            <w:r w:rsidR="00A605A3" w:rsidRPr="00C3722F">
              <w:rPr>
                <w:rFonts w:ascii="仿宋" w:eastAsia="仿宋" w:hAnsi="仿宋" w:hint="eastAsia"/>
                <w:bCs/>
                <w:color w:val="000000"/>
                <w:kern w:val="0"/>
                <w:sz w:val="24"/>
                <w:szCs w:val="24"/>
              </w:rPr>
              <w:t>文件导入/</w:t>
            </w:r>
          </w:p>
          <w:p w14:paraId="5D255418" w14:textId="22B1DAA6" w:rsidR="00C20C5C" w:rsidRPr="00C3722F" w:rsidRDefault="00A605A3" w:rsidP="00A605A3">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bCs/>
                <w:color w:val="000000"/>
                <w:kern w:val="0"/>
                <w:sz w:val="24"/>
                <w:szCs w:val="24"/>
              </w:rPr>
              <w:t>导出功能</w:t>
            </w:r>
          </w:p>
        </w:tc>
        <w:tc>
          <w:tcPr>
            <w:tcW w:w="6916" w:type="dxa"/>
            <w:gridSpan w:val="7"/>
            <w:vAlign w:val="center"/>
          </w:tcPr>
          <w:p w14:paraId="7C180816" w14:textId="258C482D"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具有专业的STL格式文件导入/导出功能，可配合工业软件及三维打印机，进行整复模型</w:t>
            </w:r>
            <w:proofErr w:type="gramStart"/>
            <w:r w:rsidRPr="00C3722F">
              <w:rPr>
                <w:rFonts w:ascii="仿宋" w:eastAsia="仿宋" w:hAnsi="仿宋" w:hint="eastAsia"/>
                <w:color w:val="000000"/>
                <w:kern w:val="0"/>
                <w:sz w:val="24"/>
                <w:szCs w:val="24"/>
              </w:rPr>
              <w:t>及颌板等</w:t>
            </w:r>
            <w:proofErr w:type="gramEnd"/>
            <w:r w:rsidRPr="00C3722F">
              <w:rPr>
                <w:rFonts w:ascii="仿宋" w:eastAsia="仿宋" w:hAnsi="仿宋" w:hint="eastAsia"/>
                <w:color w:val="000000"/>
                <w:kern w:val="0"/>
                <w:sz w:val="24"/>
                <w:szCs w:val="24"/>
              </w:rPr>
              <w:t>植入物的精确设计。</w:t>
            </w:r>
          </w:p>
        </w:tc>
      </w:tr>
      <w:tr w:rsidR="00C20C5C" w:rsidRPr="004C4ACA" w14:paraId="6A477A80" w14:textId="77777777" w:rsidTr="00A605A3">
        <w:trPr>
          <w:trHeight w:val="773"/>
          <w:jc w:val="center"/>
        </w:trPr>
        <w:tc>
          <w:tcPr>
            <w:tcW w:w="851" w:type="dxa"/>
            <w:vAlign w:val="center"/>
          </w:tcPr>
          <w:p w14:paraId="01BA8092" w14:textId="2C1A7572" w:rsidR="00C20C5C" w:rsidRPr="00C3722F" w:rsidRDefault="00B60E8A"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9</w:t>
            </w:r>
          </w:p>
        </w:tc>
        <w:tc>
          <w:tcPr>
            <w:tcW w:w="2156" w:type="dxa"/>
            <w:gridSpan w:val="2"/>
            <w:vAlign w:val="center"/>
          </w:tcPr>
          <w:p w14:paraId="42AD8939" w14:textId="1CDB6244" w:rsidR="00C20C5C" w:rsidRPr="00C3722F" w:rsidRDefault="00C20C5C"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★颅颌面部骨骼</w:t>
            </w:r>
          </w:p>
          <w:p w14:paraId="6AE313D7" w14:textId="1676262D" w:rsidR="00C20C5C" w:rsidRPr="00C3722F" w:rsidRDefault="00C20C5C"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自动分割软件</w:t>
            </w:r>
          </w:p>
        </w:tc>
        <w:tc>
          <w:tcPr>
            <w:tcW w:w="6916" w:type="dxa"/>
            <w:gridSpan w:val="7"/>
            <w:vAlign w:val="center"/>
          </w:tcPr>
          <w:p w14:paraId="247CFECB" w14:textId="1DE684EC" w:rsidR="00C20C5C" w:rsidRPr="00C3722F" w:rsidRDefault="00C20C5C" w:rsidP="00A70C62">
            <w:pPr>
              <w:spacing w:line="280" w:lineRule="exact"/>
              <w:jc w:val="left"/>
              <w:rPr>
                <w:rFonts w:ascii="仿宋" w:eastAsia="仿宋" w:hAnsi="仿宋"/>
                <w:color w:val="000000"/>
                <w:kern w:val="0"/>
                <w:sz w:val="24"/>
                <w:szCs w:val="24"/>
              </w:rPr>
            </w:pPr>
            <w:r w:rsidRPr="00C3722F">
              <w:rPr>
                <w:rFonts w:ascii="仿宋" w:eastAsia="仿宋" w:hAnsi="仿宋" w:hint="eastAsia"/>
                <w:color w:val="000000"/>
                <w:kern w:val="0"/>
                <w:sz w:val="24"/>
                <w:szCs w:val="24"/>
              </w:rPr>
              <w:t>具有自动分割重建功能，无需手动</w:t>
            </w:r>
            <w:proofErr w:type="gramStart"/>
            <w:r w:rsidRPr="00C3722F">
              <w:rPr>
                <w:rFonts w:ascii="仿宋" w:eastAsia="仿宋" w:hAnsi="仿宋" w:hint="eastAsia"/>
                <w:color w:val="000000"/>
                <w:kern w:val="0"/>
                <w:sz w:val="24"/>
                <w:szCs w:val="24"/>
              </w:rPr>
              <w:t>勾划可一键</w:t>
            </w:r>
            <w:proofErr w:type="gramEnd"/>
            <w:r w:rsidRPr="00C3722F">
              <w:rPr>
                <w:rFonts w:ascii="仿宋" w:eastAsia="仿宋" w:hAnsi="仿宋" w:hint="eastAsia"/>
                <w:color w:val="000000"/>
                <w:kern w:val="0"/>
                <w:sz w:val="24"/>
                <w:szCs w:val="24"/>
              </w:rPr>
              <w:t>自动分割重建颅颌面部骨性结构，如鼻骨、蝶骨、筛骨、上颌骨、下颌骨、眼眶等。</w:t>
            </w:r>
          </w:p>
        </w:tc>
      </w:tr>
      <w:tr w:rsidR="00C20C5C" w:rsidRPr="004C4ACA" w14:paraId="1466CE08" w14:textId="77777777" w:rsidTr="00A605A3">
        <w:trPr>
          <w:trHeight w:val="580"/>
          <w:jc w:val="center"/>
        </w:trPr>
        <w:tc>
          <w:tcPr>
            <w:tcW w:w="851" w:type="dxa"/>
            <w:vAlign w:val="center"/>
          </w:tcPr>
          <w:p w14:paraId="533368A6" w14:textId="1BB0A4E1" w:rsidR="00C20C5C" w:rsidRPr="00C3722F" w:rsidRDefault="00B60E8A" w:rsidP="00A70C62">
            <w:pPr>
              <w:spacing w:line="280" w:lineRule="exact"/>
              <w:ind w:leftChars="-30" w:left="-63" w:rightChars="-30" w:right="-63"/>
              <w:jc w:val="center"/>
              <w:rPr>
                <w:rFonts w:ascii="仿宋" w:eastAsia="仿宋" w:hAnsi="仿宋"/>
                <w:sz w:val="24"/>
                <w:szCs w:val="24"/>
              </w:rPr>
            </w:pPr>
            <w:r>
              <w:rPr>
                <w:rFonts w:ascii="仿宋" w:eastAsia="仿宋" w:hAnsi="仿宋"/>
                <w:sz w:val="24"/>
                <w:szCs w:val="24"/>
              </w:rPr>
              <w:t>10</w:t>
            </w:r>
          </w:p>
        </w:tc>
        <w:tc>
          <w:tcPr>
            <w:tcW w:w="2156" w:type="dxa"/>
            <w:gridSpan w:val="2"/>
            <w:vAlign w:val="center"/>
          </w:tcPr>
          <w:p w14:paraId="76429493" w14:textId="3F7E248F" w:rsidR="00C20C5C" w:rsidRPr="00C3722F" w:rsidRDefault="009078A7" w:rsidP="00A70C62">
            <w:pPr>
              <w:spacing w:line="280" w:lineRule="exact"/>
              <w:ind w:leftChars="-30" w:left="-63" w:rightChars="-30" w:right="-63"/>
              <w:jc w:val="center"/>
              <w:rPr>
                <w:rFonts w:ascii="仿宋" w:eastAsia="仿宋" w:hAnsi="仿宋"/>
                <w:color w:val="000000"/>
                <w:kern w:val="0"/>
                <w:sz w:val="24"/>
                <w:szCs w:val="24"/>
              </w:rPr>
            </w:pPr>
            <w:r w:rsidRPr="00C3722F">
              <w:rPr>
                <w:rFonts w:ascii="仿宋" w:eastAsia="仿宋" w:hAnsi="仿宋" w:hint="eastAsia"/>
                <w:color w:val="000000"/>
                <w:kern w:val="0"/>
                <w:sz w:val="24"/>
                <w:szCs w:val="24"/>
              </w:rPr>
              <w:t>★</w:t>
            </w:r>
            <w:r w:rsidR="00C20C5C" w:rsidRPr="00C3722F">
              <w:rPr>
                <w:rFonts w:ascii="仿宋" w:eastAsia="仿宋" w:hAnsi="仿宋" w:hint="eastAsia"/>
                <w:color w:val="000000"/>
                <w:kern w:val="0"/>
                <w:sz w:val="24"/>
                <w:szCs w:val="24"/>
              </w:rPr>
              <w:t>手术导航工具</w:t>
            </w:r>
          </w:p>
        </w:tc>
        <w:tc>
          <w:tcPr>
            <w:tcW w:w="6916" w:type="dxa"/>
            <w:gridSpan w:val="7"/>
            <w:vAlign w:val="center"/>
          </w:tcPr>
          <w:p w14:paraId="734AB74C" w14:textId="708AD8A4" w:rsidR="00C20C5C" w:rsidRPr="00C3722F" w:rsidRDefault="00C20C5C" w:rsidP="00A605A3">
            <w:pPr>
              <w:spacing w:line="280" w:lineRule="exact"/>
              <w:jc w:val="left"/>
              <w:rPr>
                <w:rFonts w:ascii="仿宋" w:eastAsia="仿宋" w:hAnsi="仿宋"/>
                <w:color w:val="000000"/>
                <w:spacing w:val="-4"/>
                <w:kern w:val="0"/>
                <w:sz w:val="24"/>
                <w:szCs w:val="24"/>
              </w:rPr>
            </w:pPr>
            <w:r w:rsidRPr="00C3722F">
              <w:rPr>
                <w:rFonts w:ascii="仿宋" w:eastAsia="仿宋" w:hAnsi="仿宋" w:hint="eastAsia"/>
                <w:color w:val="000000"/>
                <w:spacing w:val="-4"/>
                <w:kern w:val="0"/>
                <w:sz w:val="24"/>
                <w:szCs w:val="24"/>
              </w:rPr>
              <w:t>无线式导航探针</w:t>
            </w:r>
            <w:r w:rsidR="00A605A3" w:rsidRPr="00C3722F">
              <w:rPr>
                <w:rFonts w:ascii="仿宋" w:eastAsia="仿宋" w:hAnsi="仿宋" w:hint="eastAsia"/>
                <w:color w:val="000000"/>
                <w:spacing w:val="-4"/>
                <w:kern w:val="0"/>
                <w:sz w:val="24"/>
                <w:szCs w:val="24"/>
              </w:rPr>
              <w:t>、</w:t>
            </w:r>
            <w:r w:rsidRPr="00C3722F">
              <w:rPr>
                <w:rFonts w:ascii="仿宋" w:eastAsia="仿宋" w:hAnsi="仿宋" w:hint="eastAsia"/>
                <w:color w:val="000000"/>
                <w:spacing w:val="-4"/>
                <w:kern w:val="0"/>
                <w:sz w:val="24"/>
                <w:szCs w:val="24"/>
              </w:rPr>
              <w:t>无线式病人</w:t>
            </w:r>
            <w:proofErr w:type="gramStart"/>
            <w:r w:rsidRPr="00C3722F">
              <w:rPr>
                <w:rFonts w:ascii="仿宋" w:eastAsia="仿宋" w:hAnsi="仿宋" w:hint="eastAsia"/>
                <w:color w:val="000000"/>
                <w:spacing w:val="-4"/>
                <w:kern w:val="0"/>
                <w:sz w:val="24"/>
                <w:szCs w:val="24"/>
              </w:rPr>
              <w:t>参考架各1套</w:t>
            </w:r>
            <w:proofErr w:type="gramEnd"/>
            <w:r w:rsidR="00A605A3" w:rsidRPr="00C3722F">
              <w:rPr>
                <w:rFonts w:ascii="仿宋" w:eastAsia="仿宋" w:hAnsi="仿宋" w:hint="eastAsia"/>
                <w:color w:val="000000"/>
                <w:spacing w:val="-4"/>
                <w:kern w:val="0"/>
                <w:sz w:val="24"/>
                <w:szCs w:val="24"/>
              </w:rPr>
              <w:t>；原装配套器械消毒盒。</w:t>
            </w:r>
          </w:p>
        </w:tc>
      </w:tr>
      <w:tr w:rsidR="00526EA5" w:rsidRPr="00D70DD4" w14:paraId="4C0B0E52" w14:textId="77777777" w:rsidTr="00A70C62">
        <w:trPr>
          <w:trHeight w:hRule="exact" w:val="622"/>
          <w:jc w:val="center"/>
        </w:trPr>
        <w:tc>
          <w:tcPr>
            <w:tcW w:w="9923" w:type="dxa"/>
            <w:gridSpan w:val="10"/>
            <w:vAlign w:val="center"/>
          </w:tcPr>
          <w:p w14:paraId="7ED4FD6C" w14:textId="77777777" w:rsidR="00526EA5" w:rsidRPr="00D70DD4" w:rsidRDefault="00526EA5" w:rsidP="00A70C62">
            <w:pPr>
              <w:spacing w:line="320" w:lineRule="exact"/>
              <w:jc w:val="center"/>
              <w:rPr>
                <w:rFonts w:ascii="黑体" w:eastAsia="黑体" w:hAnsi="黑体" w:cs="仿宋"/>
                <w:sz w:val="24"/>
              </w:rPr>
            </w:pPr>
            <w:r w:rsidRPr="00D70DD4">
              <w:rPr>
                <w:rFonts w:ascii="黑体" w:eastAsia="黑体" w:hAnsi="黑体" w:cs="仿宋" w:hint="eastAsia"/>
                <w:sz w:val="28"/>
                <w:szCs w:val="28"/>
              </w:rPr>
              <w:t>经济要求</w:t>
            </w:r>
          </w:p>
        </w:tc>
      </w:tr>
      <w:tr w:rsidR="00526EA5" w:rsidRPr="00D70DD4" w14:paraId="7366BF52" w14:textId="77777777" w:rsidTr="00A70C62">
        <w:trPr>
          <w:trHeight w:val="541"/>
          <w:jc w:val="center"/>
        </w:trPr>
        <w:tc>
          <w:tcPr>
            <w:tcW w:w="851" w:type="dxa"/>
            <w:vAlign w:val="center"/>
          </w:tcPr>
          <w:p w14:paraId="5F3143D1" w14:textId="77777777" w:rsidR="00526EA5" w:rsidRPr="00C3722F" w:rsidRDefault="00526EA5" w:rsidP="00526EA5">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序号</w:t>
            </w:r>
          </w:p>
        </w:tc>
        <w:tc>
          <w:tcPr>
            <w:tcW w:w="2156" w:type="dxa"/>
            <w:gridSpan w:val="2"/>
            <w:vAlign w:val="center"/>
          </w:tcPr>
          <w:p w14:paraId="00039593" w14:textId="77777777" w:rsidR="00526EA5" w:rsidRPr="00C3722F" w:rsidRDefault="00526EA5" w:rsidP="00526EA5">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指标名称</w:t>
            </w:r>
          </w:p>
        </w:tc>
        <w:tc>
          <w:tcPr>
            <w:tcW w:w="6916" w:type="dxa"/>
            <w:gridSpan w:val="7"/>
            <w:vAlign w:val="center"/>
          </w:tcPr>
          <w:p w14:paraId="248DEA6B" w14:textId="77777777" w:rsidR="00526EA5" w:rsidRPr="00C3722F" w:rsidRDefault="00526EA5" w:rsidP="00526EA5">
            <w:pPr>
              <w:widowControl/>
              <w:jc w:val="center"/>
              <w:rPr>
                <w:rFonts w:ascii="黑体" w:eastAsia="黑体" w:hAnsi="黑体" w:cs="Times New Roman"/>
                <w:color w:val="000000"/>
                <w:kern w:val="0"/>
                <w:sz w:val="22"/>
                <w:szCs w:val="24"/>
              </w:rPr>
            </w:pPr>
            <w:r w:rsidRPr="00C3722F">
              <w:rPr>
                <w:rFonts w:ascii="黑体" w:eastAsia="黑体" w:hAnsi="黑体" w:cs="Times New Roman" w:hint="eastAsia"/>
                <w:color w:val="000000"/>
                <w:kern w:val="0"/>
                <w:sz w:val="22"/>
                <w:szCs w:val="24"/>
              </w:rPr>
              <w:t>详细要求</w:t>
            </w:r>
          </w:p>
        </w:tc>
      </w:tr>
      <w:tr w:rsidR="00526EA5" w:rsidRPr="00D70DD4" w14:paraId="2B397683" w14:textId="77777777" w:rsidTr="00A70C62">
        <w:trPr>
          <w:trHeight w:val="541"/>
          <w:jc w:val="center"/>
        </w:trPr>
        <w:tc>
          <w:tcPr>
            <w:tcW w:w="851" w:type="dxa"/>
            <w:vAlign w:val="center"/>
          </w:tcPr>
          <w:p w14:paraId="47C69A26" w14:textId="03B21D26"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w:t>
            </w:r>
          </w:p>
        </w:tc>
        <w:tc>
          <w:tcPr>
            <w:tcW w:w="2156" w:type="dxa"/>
            <w:gridSpan w:val="2"/>
            <w:vAlign w:val="center"/>
          </w:tcPr>
          <w:p w14:paraId="29146E83" w14:textId="6606D931"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采购项目概况</w:t>
            </w:r>
          </w:p>
        </w:tc>
        <w:tc>
          <w:tcPr>
            <w:tcW w:w="6916" w:type="dxa"/>
            <w:gridSpan w:val="7"/>
            <w:vAlign w:val="center"/>
          </w:tcPr>
          <w:p w14:paraId="0FE04EBE" w14:textId="5359F3E7" w:rsidR="00526EA5" w:rsidRPr="00C3722F" w:rsidRDefault="009078A7" w:rsidP="00A70C62">
            <w:pPr>
              <w:spacing w:line="280" w:lineRule="exact"/>
              <w:jc w:val="left"/>
              <w:rPr>
                <w:rFonts w:ascii="仿宋" w:eastAsia="仿宋" w:hAnsi="仿宋" w:cs="宋体"/>
                <w:bCs/>
                <w:sz w:val="24"/>
                <w:szCs w:val="24"/>
              </w:rPr>
            </w:pPr>
            <w:proofErr w:type="gramStart"/>
            <w:r w:rsidRPr="00C3722F">
              <w:rPr>
                <w:rFonts w:ascii="仿宋" w:eastAsia="仿宋" w:hAnsi="仿宋" w:hint="eastAsia"/>
                <w:color w:val="000000" w:themeColor="text1"/>
                <w:sz w:val="24"/>
                <w:szCs w:val="24"/>
              </w:rPr>
              <w:t>颅</w:t>
            </w:r>
            <w:proofErr w:type="gramEnd"/>
            <w:r w:rsidRPr="00C3722F">
              <w:rPr>
                <w:rFonts w:ascii="仿宋" w:eastAsia="仿宋" w:hAnsi="仿宋" w:hint="eastAsia"/>
                <w:color w:val="000000" w:themeColor="text1"/>
                <w:sz w:val="24"/>
                <w:szCs w:val="24"/>
              </w:rPr>
              <w:t>颌面外科手术导航系统用于颌面外科手术中定位参考与指导手术入路、切除范围等</w:t>
            </w:r>
          </w:p>
        </w:tc>
      </w:tr>
      <w:tr w:rsidR="00526EA5" w:rsidRPr="00D70DD4" w14:paraId="7942BE28" w14:textId="77777777" w:rsidTr="00A70C62">
        <w:trPr>
          <w:trHeight w:val="541"/>
          <w:jc w:val="center"/>
        </w:trPr>
        <w:tc>
          <w:tcPr>
            <w:tcW w:w="851" w:type="dxa"/>
            <w:vAlign w:val="center"/>
          </w:tcPr>
          <w:p w14:paraId="56844EDD" w14:textId="6314DED8"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2</w:t>
            </w:r>
          </w:p>
        </w:tc>
        <w:tc>
          <w:tcPr>
            <w:tcW w:w="2156" w:type="dxa"/>
            <w:gridSpan w:val="2"/>
            <w:vAlign w:val="center"/>
          </w:tcPr>
          <w:p w14:paraId="2CD254DF" w14:textId="763E479A"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预算安排</w:t>
            </w:r>
          </w:p>
        </w:tc>
        <w:tc>
          <w:tcPr>
            <w:tcW w:w="6916" w:type="dxa"/>
            <w:gridSpan w:val="7"/>
            <w:vAlign w:val="center"/>
          </w:tcPr>
          <w:p w14:paraId="1C0EA7A9" w14:textId="2D76E33D" w:rsidR="00526EA5" w:rsidRPr="00C3722F" w:rsidRDefault="009078A7" w:rsidP="00A70C62">
            <w:pPr>
              <w:spacing w:line="280" w:lineRule="exact"/>
              <w:jc w:val="left"/>
              <w:rPr>
                <w:rFonts w:ascii="仿宋" w:eastAsia="仿宋" w:hAnsi="仿宋" w:cs="宋体"/>
                <w:bCs/>
                <w:sz w:val="24"/>
                <w:szCs w:val="24"/>
              </w:rPr>
            </w:pPr>
            <w:r w:rsidRPr="00C3722F">
              <w:rPr>
                <w:rFonts w:ascii="仿宋" w:eastAsia="仿宋" w:hAnsi="仿宋" w:cs="宋体" w:hint="eastAsia"/>
                <w:bCs/>
                <w:sz w:val="24"/>
                <w:szCs w:val="24"/>
              </w:rPr>
              <w:t>200</w:t>
            </w:r>
            <w:r w:rsidR="00526EA5" w:rsidRPr="00C3722F">
              <w:rPr>
                <w:rFonts w:ascii="仿宋" w:eastAsia="仿宋" w:hAnsi="仿宋" w:cs="宋体" w:hint="eastAsia"/>
                <w:bCs/>
                <w:sz w:val="24"/>
                <w:szCs w:val="24"/>
              </w:rPr>
              <w:t>万元。</w:t>
            </w:r>
          </w:p>
        </w:tc>
      </w:tr>
      <w:tr w:rsidR="00526EA5" w:rsidRPr="00D70DD4" w14:paraId="244F0B34" w14:textId="77777777" w:rsidTr="00A70C62">
        <w:trPr>
          <w:trHeight w:val="486"/>
          <w:jc w:val="center"/>
        </w:trPr>
        <w:tc>
          <w:tcPr>
            <w:tcW w:w="851" w:type="dxa"/>
            <w:vAlign w:val="center"/>
          </w:tcPr>
          <w:p w14:paraId="1085F47A" w14:textId="32B5EC78"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3</w:t>
            </w:r>
          </w:p>
        </w:tc>
        <w:tc>
          <w:tcPr>
            <w:tcW w:w="2156" w:type="dxa"/>
            <w:gridSpan w:val="2"/>
            <w:vAlign w:val="center"/>
          </w:tcPr>
          <w:p w14:paraId="7E00AE2E" w14:textId="4E4DCAEB"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采购数量</w:t>
            </w:r>
          </w:p>
        </w:tc>
        <w:tc>
          <w:tcPr>
            <w:tcW w:w="6916" w:type="dxa"/>
            <w:gridSpan w:val="7"/>
            <w:vAlign w:val="center"/>
          </w:tcPr>
          <w:p w14:paraId="7B270DF3" w14:textId="39F79ED8"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cs="宋体" w:hint="eastAsia"/>
                <w:bCs/>
                <w:sz w:val="24"/>
                <w:szCs w:val="24"/>
              </w:rPr>
              <w:t>1套。</w:t>
            </w:r>
          </w:p>
        </w:tc>
      </w:tr>
      <w:tr w:rsidR="00526EA5" w:rsidRPr="00D70DD4" w14:paraId="70D27FC3" w14:textId="77777777" w:rsidTr="00A70C62">
        <w:trPr>
          <w:trHeight w:val="486"/>
          <w:jc w:val="center"/>
        </w:trPr>
        <w:tc>
          <w:tcPr>
            <w:tcW w:w="851" w:type="dxa"/>
            <w:vAlign w:val="center"/>
          </w:tcPr>
          <w:p w14:paraId="076DA156" w14:textId="58C1C183"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4</w:t>
            </w:r>
          </w:p>
        </w:tc>
        <w:tc>
          <w:tcPr>
            <w:tcW w:w="2156" w:type="dxa"/>
            <w:gridSpan w:val="2"/>
            <w:vAlign w:val="center"/>
          </w:tcPr>
          <w:p w14:paraId="13D312BF" w14:textId="15724081"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交货时间</w:t>
            </w:r>
          </w:p>
        </w:tc>
        <w:tc>
          <w:tcPr>
            <w:tcW w:w="6916" w:type="dxa"/>
            <w:gridSpan w:val="7"/>
            <w:vAlign w:val="center"/>
          </w:tcPr>
          <w:p w14:paraId="2382ED33" w14:textId="10A3E7A9"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签订正式合同后</w:t>
            </w:r>
            <w:r w:rsidR="009078A7" w:rsidRPr="00C3722F">
              <w:rPr>
                <w:rFonts w:ascii="仿宋" w:eastAsia="仿宋" w:hAnsi="仿宋" w:hint="eastAsia"/>
                <w:color w:val="000000"/>
                <w:sz w:val="24"/>
                <w:szCs w:val="24"/>
              </w:rPr>
              <w:t>6</w:t>
            </w:r>
            <w:r w:rsidRPr="00C3722F">
              <w:rPr>
                <w:rFonts w:ascii="仿宋" w:eastAsia="仿宋" w:hAnsi="仿宋" w:hint="eastAsia"/>
                <w:color w:val="000000"/>
                <w:sz w:val="24"/>
                <w:szCs w:val="24"/>
              </w:rPr>
              <w:t>0</w:t>
            </w:r>
            <w:r w:rsidR="006F0CAB">
              <w:rPr>
                <w:rFonts w:ascii="仿宋" w:eastAsia="仿宋" w:hAnsi="仿宋" w:hint="eastAsia"/>
                <w:color w:val="000000"/>
                <w:sz w:val="24"/>
                <w:szCs w:val="24"/>
              </w:rPr>
              <w:t>个工作日</w:t>
            </w:r>
            <w:r w:rsidRPr="00C3722F">
              <w:rPr>
                <w:rFonts w:ascii="仿宋" w:eastAsia="仿宋" w:hAnsi="仿宋" w:hint="eastAsia"/>
                <w:color w:val="000000"/>
                <w:sz w:val="24"/>
                <w:szCs w:val="24"/>
              </w:rPr>
              <w:t>内交货并安装调试完毕。</w:t>
            </w:r>
          </w:p>
        </w:tc>
      </w:tr>
      <w:tr w:rsidR="00526EA5" w:rsidRPr="00D70DD4" w14:paraId="5B8B554C" w14:textId="77777777" w:rsidTr="00A70C62">
        <w:trPr>
          <w:trHeight w:val="486"/>
          <w:jc w:val="center"/>
        </w:trPr>
        <w:tc>
          <w:tcPr>
            <w:tcW w:w="851" w:type="dxa"/>
            <w:vAlign w:val="center"/>
          </w:tcPr>
          <w:p w14:paraId="715F96EE" w14:textId="1C299FB3"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5</w:t>
            </w:r>
          </w:p>
        </w:tc>
        <w:tc>
          <w:tcPr>
            <w:tcW w:w="2156" w:type="dxa"/>
            <w:gridSpan w:val="2"/>
            <w:vAlign w:val="center"/>
          </w:tcPr>
          <w:p w14:paraId="7B2E2D75" w14:textId="5B2164A9"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交货地点</w:t>
            </w:r>
          </w:p>
        </w:tc>
        <w:tc>
          <w:tcPr>
            <w:tcW w:w="6916" w:type="dxa"/>
            <w:gridSpan w:val="7"/>
            <w:vAlign w:val="center"/>
          </w:tcPr>
          <w:p w14:paraId="3592CB3B" w14:textId="30CDD57D"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空军军医大学需求方指定地点。</w:t>
            </w:r>
          </w:p>
        </w:tc>
      </w:tr>
      <w:tr w:rsidR="00526EA5" w:rsidRPr="00D70DD4" w14:paraId="19A09172" w14:textId="77777777" w:rsidTr="00A70C62">
        <w:trPr>
          <w:trHeight w:val="486"/>
          <w:jc w:val="center"/>
        </w:trPr>
        <w:tc>
          <w:tcPr>
            <w:tcW w:w="851" w:type="dxa"/>
            <w:vAlign w:val="center"/>
          </w:tcPr>
          <w:p w14:paraId="0A7E78C1" w14:textId="0745A101"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6</w:t>
            </w:r>
          </w:p>
        </w:tc>
        <w:tc>
          <w:tcPr>
            <w:tcW w:w="2156" w:type="dxa"/>
            <w:gridSpan w:val="2"/>
            <w:vAlign w:val="center"/>
          </w:tcPr>
          <w:p w14:paraId="30EB4AC6" w14:textId="2B1F9265" w:rsidR="00526EA5" w:rsidRPr="00C3722F" w:rsidRDefault="00526EA5" w:rsidP="00A70C62">
            <w:pPr>
              <w:spacing w:line="280" w:lineRule="exact"/>
              <w:jc w:val="center"/>
              <w:rPr>
                <w:rFonts w:ascii="仿宋" w:eastAsia="仿宋" w:hAnsi="仿宋"/>
                <w:color w:val="000000"/>
                <w:sz w:val="24"/>
                <w:szCs w:val="24"/>
              </w:rPr>
            </w:pPr>
            <w:r w:rsidRPr="00C3722F">
              <w:rPr>
                <w:rFonts w:ascii="仿宋" w:eastAsia="仿宋" w:hAnsi="仿宋" w:hint="eastAsia"/>
                <w:color w:val="000000"/>
                <w:sz w:val="24"/>
                <w:szCs w:val="24"/>
              </w:rPr>
              <w:t>交货方式</w:t>
            </w:r>
          </w:p>
        </w:tc>
        <w:tc>
          <w:tcPr>
            <w:tcW w:w="6916" w:type="dxa"/>
            <w:gridSpan w:val="7"/>
            <w:vAlign w:val="center"/>
          </w:tcPr>
          <w:p w14:paraId="4DA04C6B" w14:textId="42ADE8A0" w:rsidR="00526EA5" w:rsidRPr="00C3722F" w:rsidRDefault="00526EA5" w:rsidP="00A70C62">
            <w:pPr>
              <w:spacing w:line="280" w:lineRule="exact"/>
              <w:jc w:val="left"/>
              <w:rPr>
                <w:rFonts w:ascii="仿宋" w:eastAsia="仿宋" w:hAnsi="仿宋"/>
                <w:color w:val="000000"/>
                <w:sz w:val="24"/>
                <w:szCs w:val="24"/>
              </w:rPr>
            </w:pPr>
            <w:r w:rsidRPr="00C3722F">
              <w:rPr>
                <w:rFonts w:ascii="仿宋" w:eastAsia="仿宋" w:hAnsi="仿宋" w:hint="eastAsia"/>
                <w:color w:val="000000"/>
                <w:sz w:val="24"/>
                <w:szCs w:val="24"/>
              </w:rPr>
              <w:t>由中标供应商负责免费配送、安装、调试、培训等。</w:t>
            </w:r>
          </w:p>
        </w:tc>
      </w:tr>
      <w:tr w:rsidR="00526EA5" w:rsidRPr="00D70DD4" w14:paraId="2EFAD0D5" w14:textId="77777777" w:rsidTr="00A70C62">
        <w:trPr>
          <w:trHeight w:val="730"/>
          <w:jc w:val="center"/>
        </w:trPr>
        <w:tc>
          <w:tcPr>
            <w:tcW w:w="851" w:type="dxa"/>
            <w:vAlign w:val="center"/>
          </w:tcPr>
          <w:p w14:paraId="60E84502" w14:textId="153E4A8E"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7</w:t>
            </w:r>
          </w:p>
        </w:tc>
        <w:tc>
          <w:tcPr>
            <w:tcW w:w="2156" w:type="dxa"/>
            <w:gridSpan w:val="2"/>
            <w:vAlign w:val="center"/>
          </w:tcPr>
          <w:p w14:paraId="49AC377E" w14:textId="07EDB9D1"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包装运输</w:t>
            </w:r>
          </w:p>
        </w:tc>
        <w:tc>
          <w:tcPr>
            <w:tcW w:w="6916" w:type="dxa"/>
            <w:gridSpan w:val="7"/>
            <w:vAlign w:val="center"/>
          </w:tcPr>
          <w:p w14:paraId="6ED9A779" w14:textId="45FE4C3C"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须采用国家或行业规定的标准进行包装，每件包装箱内附一份详细装箱清单和质量检验合格证，包装物由中标方免费提供。</w:t>
            </w:r>
          </w:p>
        </w:tc>
      </w:tr>
      <w:tr w:rsidR="00526EA5" w:rsidRPr="00D70DD4" w14:paraId="3A0A8540" w14:textId="77777777" w:rsidTr="00A70C62">
        <w:trPr>
          <w:trHeight w:val="550"/>
          <w:jc w:val="center"/>
        </w:trPr>
        <w:tc>
          <w:tcPr>
            <w:tcW w:w="851" w:type="dxa"/>
            <w:vAlign w:val="center"/>
          </w:tcPr>
          <w:p w14:paraId="672A493A" w14:textId="11BEDCFD"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8</w:t>
            </w:r>
          </w:p>
        </w:tc>
        <w:tc>
          <w:tcPr>
            <w:tcW w:w="2156" w:type="dxa"/>
            <w:gridSpan w:val="2"/>
            <w:vAlign w:val="center"/>
          </w:tcPr>
          <w:p w14:paraId="5C482BB5" w14:textId="753FEEDA"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专用工具</w:t>
            </w:r>
          </w:p>
        </w:tc>
        <w:tc>
          <w:tcPr>
            <w:tcW w:w="6916" w:type="dxa"/>
            <w:gridSpan w:val="7"/>
            <w:vAlign w:val="center"/>
          </w:tcPr>
          <w:p w14:paraId="57C19F56" w14:textId="16DDE4BA"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如有专用工具，须提供。</w:t>
            </w:r>
          </w:p>
        </w:tc>
      </w:tr>
      <w:tr w:rsidR="00526EA5" w:rsidRPr="00D70DD4" w14:paraId="7D0CC5D2" w14:textId="77777777" w:rsidTr="00A70C62">
        <w:trPr>
          <w:trHeight w:val="550"/>
          <w:jc w:val="center"/>
        </w:trPr>
        <w:tc>
          <w:tcPr>
            <w:tcW w:w="851" w:type="dxa"/>
            <w:vAlign w:val="center"/>
          </w:tcPr>
          <w:p w14:paraId="0AE95F4E" w14:textId="6230A09D"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9</w:t>
            </w:r>
          </w:p>
        </w:tc>
        <w:tc>
          <w:tcPr>
            <w:tcW w:w="2156" w:type="dxa"/>
            <w:gridSpan w:val="2"/>
            <w:vAlign w:val="center"/>
          </w:tcPr>
          <w:p w14:paraId="35F9FCFE" w14:textId="30BB09F2"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备品备件</w:t>
            </w:r>
          </w:p>
        </w:tc>
        <w:tc>
          <w:tcPr>
            <w:tcW w:w="6916" w:type="dxa"/>
            <w:gridSpan w:val="7"/>
            <w:vAlign w:val="center"/>
          </w:tcPr>
          <w:p w14:paraId="526B64F4" w14:textId="6049A79B"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如有备品备件，须提供不少于8年的供应周期。</w:t>
            </w:r>
          </w:p>
        </w:tc>
      </w:tr>
      <w:tr w:rsidR="00526EA5" w:rsidRPr="00D70DD4" w14:paraId="76D4A025" w14:textId="77777777" w:rsidTr="00A70C62">
        <w:trPr>
          <w:trHeight w:val="550"/>
          <w:jc w:val="center"/>
        </w:trPr>
        <w:tc>
          <w:tcPr>
            <w:tcW w:w="851" w:type="dxa"/>
            <w:vAlign w:val="center"/>
          </w:tcPr>
          <w:p w14:paraId="6E0DF9AE" w14:textId="7E8E848B"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10</w:t>
            </w:r>
          </w:p>
        </w:tc>
        <w:tc>
          <w:tcPr>
            <w:tcW w:w="2156" w:type="dxa"/>
            <w:gridSpan w:val="2"/>
            <w:vAlign w:val="center"/>
          </w:tcPr>
          <w:p w14:paraId="293073BC" w14:textId="04AFDE19"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质量保证</w:t>
            </w:r>
          </w:p>
        </w:tc>
        <w:tc>
          <w:tcPr>
            <w:tcW w:w="6916" w:type="dxa"/>
            <w:gridSpan w:val="7"/>
            <w:vAlign w:val="center"/>
          </w:tcPr>
          <w:p w14:paraId="42D4BFF3" w14:textId="69E81110"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货物必须是全新的，符合国家标准的工艺材料制造。</w:t>
            </w:r>
          </w:p>
        </w:tc>
      </w:tr>
      <w:tr w:rsidR="00526EA5" w:rsidRPr="00D70DD4" w14:paraId="7BC5FCC3" w14:textId="77777777" w:rsidTr="00A70C62">
        <w:trPr>
          <w:trHeight w:val="947"/>
          <w:jc w:val="center"/>
        </w:trPr>
        <w:tc>
          <w:tcPr>
            <w:tcW w:w="851" w:type="dxa"/>
            <w:vAlign w:val="center"/>
          </w:tcPr>
          <w:p w14:paraId="5610A799" w14:textId="3C7FBCB6"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11</w:t>
            </w:r>
          </w:p>
        </w:tc>
        <w:tc>
          <w:tcPr>
            <w:tcW w:w="2156" w:type="dxa"/>
            <w:gridSpan w:val="2"/>
            <w:vAlign w:val="center"/>
          </w:tcPr>
          <w:p w14:paraId="57FA71AC" w14:textId="1279605C"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售后服务</w:t>
            </w:r>
          </w:p>
        </w:tc>
        <w:tc>
          <w:tcPr>
            <w:tcW w:w="6916" w:type="dxa"/>
            <w:gridSpan w:val="7"/>
            <w:vAlign w:val="center"/>
          </w:tcPr>
          <w:p w14:paraId="3DE7AC33" w14:textId="09D185F2"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提供为期</w:t>
            </w:r>
            <w:r w:rsidR="00437167">
              <w:rPr>
                <w:rFonts w:ascii="仿宋" w:eastAsia="仿宋" w:hAnsi="仿宋" w:hint="eastAsia"/>
                <w:color w:val="000000"/>
                <w:sz w:val="24"/>
                <w:szCs w:val="24"/>
              </w:rPr>
              <w:t>3</w:t>
            </w:r>
            <w:r w:rsidRPr="00C3722F">
              <w:rPr>
                <w:rFonts w:ascii="仿宋" w:eastAsia="仿宋" w:hAnsi="仿宋" w:hint="eastAsia"/>
                <w:color w:val="000000"/>
                <w:sz w:val="24"/>
                <w:szCs w:val="24"/>
              </w:rPr>
              <w:t>年的质保期，质保期内免费保修。质保期满，负责产品终身维修，12个月内只收取零配件的成本费用。对客户的维修要求，做到1小时内响应，24小时内赶到现场并积极处</w:t>
            </w:r>
            <w:r w:rsidRPr="00C3722F">
              <w:rPr>
                <w:rFonts w:ascii="仿宋" w:eastAsia="仿宋" w:hAnsi="仿宋" w:hint="eastAsia"/>
                <w:color w:val="000000"/>
                <w:sz w:val="24"/>
                <w:szCs w:val="24"/>
              </w:rPr>
              <w:lastRenderedPageBreak/>
              <w:t>理。</w:t>
            </w:r>
          </w:p>
        </w:tc>
      </w:tr>
      <w:tr w:rsidR="00526EA5" w:rsidRPr="00D70DD4" w14:paraId="2EEE3441" w14:textId="77777777" w:rsidTr="00AF06BE">
        <w:trPr>
          <w:trHeight w:val="855"/>
          <w:jc w:val="center"/>
        </w:trPr>
        <w:tc>
          <w:tcPr>
            <w:tcW w:w="851" w:type="dxa"/>
            <w:vAlign w:val="center"/>
          </w:tcPr>
          <w:p w14:paraId="221D34D3" w14:textId="71900556"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lastRenderedPageBreak/>
              <w:t>12</w:t>
            </w:r>
          </w:p>
        </w:tc>
        <w:tc>
          <w:tcPr>
            <w:tcW w:w="2156" w:type="dxa"/>
            <w:gridSpan w:val="2"/>
            <w:vAlign w:val="center"/>
          </w:tcPr>
          <w:p w14:paraId="5580372D" w14:textId="55725BEC" w:rsidR="00526EA5" w:rsidRPr="00C3722F" w:rsidRDefault="00526EA5" w:rsidP="00A70C62">
            <w:pPr>
              <w:spacing w:line="280" w:lineRule="exact"/>
              <w:jc w:val="center"/>
              <w:rPr>
                <w:rFonts w:ascii="仿宋" w:eastAsia="仿宋" w:hAnsi="仿宋"/>
                <w:color w:val="000000"/>
                <w:sz w:val="24"/>
                <w:szCs w:val="24"/>
              </w:rPr>
            </w:pPr>
            <w:r w:rsidRPr="00C3722F">
              <w:rPr>
                <w:rFonts w:ascii="仿宋" w:eastAsia="仿宋" w:hAnsi="仿宋" w:hint="eastAsia"/>
                <w:color w:val="000000"/>
                <w:sz w:val="24"/>
                <w:szCs w:val="24"/>
              </w:rPr>
              <w:t>培训支持</w:t>
            </w:r>
          </w:p>
        </w:tc>
        <w:tc>
          <w:tcPr>
            <w:tcW w:w="6916" w:type="dxa"/>
            <w:gridSpan w:val="7"/>
            <w:vAlign w:val="center"/>
          </w:tcPr>
          <w:p w14:paraId="32D19FDA" w14:textId="41A0DEE4" w:rsidR="00526EA5" w:rsidRPr="00C3722F" w:rsidRDefault="00AF06BE" w:rsidP="00A70C62">
            <w:pPr>
              <w:spacing w:line="280" w:lineRule="exact"/>
              <w:jc w:val="left"/>
              <w:rPr>
                <w:rFonts w:ascii="仿宋" w:eastAsia="仿宋" w:hAnsi="仿宋"/>
                <w:color w:val="000000"/>
                <w:sz w:val="24"/>
                <w:szCs w:val="24"/>
              </w:rPr>
            </w:pPr>
            <w:r w:rsidRPr="00C3722F">
              <w:rPr>
                <w:rFonts w:ascii="仿宋" w:eastAsia="仿宋" w:hAnsi="仿宋" w:hint="eastAsia"/>
                <w:sz w:val="24"/>
                <w:szCs w:val="24"/>
              </w:rPr>
              <w:t>免费进行全面的现场技术操作培训，直到所有参加的培训人员能独立熟练操作使用机器</w:t>
            </w:r>
          </w:p>
        </w:tc>
      </w:tr>
      <w:tr w:rsidR="00526EA5" w:rsidRPr="00D70DD4" w14:paraId="738F531E" w14:textId="77777777" w:rsidTr="00A70C62">
        <w:trPr>
          <w:trHeight w:val="1267"/>
          <w:jc w:val="center"/>
        </w:trPr>
        <w:tc>
          <w:tcPr>
            <w:tcW w:w="851" w:type="dxa"/>
            <w:vAlign w:val="center"/>
          </w:tcPr>
          <w:p w14:paraId="757EB5AE" w14:textId="3D29A682"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13</w:t>
            </w:r>
          </w:p>
        </w:tc>
        <w:tc>
          <w:tcPr>
            <w:tcW w:w="2156" w:type="dxa"/>
            <w:gridSpan w:val="2"/>
            <w:vAlign w:val="center"/>
          </w:tcPr>
          <w:p w14:paraId="190CC32F" w14:textId="62C789D1"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付款条件</w:t>
            </w:r>
          </w:p>
        </w:tc>
        <w:tc>
          <w:tcPr>
            <w:tcW w:w="6916" w:type="dxa"/>
            <w:gridSpan w:val="7"/>
            <w:vAlign w:val="center"/>
          </w:tcPr>
          <w:p w14:paraId="19A89601" w14:textId="2DD4929D"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本项目无预付货款，待货物交付、验收合格后，乙方将发票、货物接收单、合同等相关材料送交</w:t>
            </w:r>
            <w:proofErr w:type="gramStart"/>
            <w:r w:rsidRPr="00C3722F">
              <w:rPr>
                <w:rFonts w:ascii="仿宋" w:eastAsia="仿宋" w:hAnsi="仿宋" w:hint="eastAsia"/>
                <w:color w:val="000000"/>
                <w:sz w:val="24"/>
                <w:szCs w:val="24"/>
              </w:rPr>
              <w:t>给需求</w:t>
            </w:r>
            <w:proofErr w:type="gramEnd"/>
            <w:r w:rsidRPr="00C3722F">
              <w:rPr>
                <w:rFonts w:ascii="仿宋" w:eastAsia="仿宋" w:hAnsi="仿宋" w:hint="eastAsia"/>
                <w:color w:val="000000"/>
                <w:sz w:val="24"/>
                <w:szCs w:val="24"/>
              </w:rPr>
              <w:t>方，需求方按照合同约定协调财务部门向乙方支付合同总金额95%，剩余5%作为质保金（具体以财务结算部门要求为准）。</w:t>
            </w:r>
          </w:p>
        </w:tc>
      </w:tr>
      <w:tr w:rsidR="00526EA5" w:rsidRPr="00D70DD4" w14:paraId="3AD86FCB" w14:textId="77777777" w:rsidTr="00A70C62">
        <w:trPr>
          <w:trHeight w:val="562"/>
          <w:jc w:val="center"/>
        </w:trPr>
        <w:tc>
          <w:tcPr>
            <w:tcW w:w="851" w:type="dxa"/>
            <w:vAlign w:val="center"/>
          </w:tcPr>
          <w:p w14:paraId="7FC3EFDE" w14:textId="01E5A338"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14</w:t>
            </w:r>
          </w:p>
        </w:tc>
        <w:tc>
          <w:tcPr>
            <w:tcW w:w="2156" w:type="dxa"/>
            <w:gridSpan w:val="2"/>
            <w:vAlign w:val="center"/>
          </w:tcPr>
          <w:p w14:paraId="1AD60426" w14:textId="1F55F625"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报价要求</w:t>
            </w:r>
          </w:p>
        </w:tc>
        <w:tc>
          <w:tcPr>
            <w:tcW w:w="6916" w:type="dxa"/>
            <w:gridSpan w:val="7"/>
            <w:vAlign w:val="center"/>
          </w:tcPr>
          <w:p w14:paraId="1F69D9E2" w14:textId="3FD09FB1"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所有报价均以人民币为货币单位。</w:t>
            </w:r>
          </w:p>
        </w:tc>
      </w:tr>
      <w:tr w:rsidR="00526EA5" w:rsidRPr="00D70DD4" w14:paraId="680D13E9" w14:textId="77777777" w:rsidTr="00A70C62">
        <w:trPr>
          <w:trHeight w:val="981"/>
          <w:jc w:val="center"/>
        </w:trPr>
        <w:tc>
          <w:tcPr>
            <w:tcW w:w="851" w:type="dxa"/>
            <w:vAlign w:val="center"/>
          </w:tcPr>
          <w:p w14:paraId="1C459D88" w14:textId="37C0F602" w:rsidR="00526EA5" w:rsidRPr="00C3722F" w:rsidRDefault="00526EA5" w:rsidP="00526EA5">
            <w:pPr>
              <w:jc w:val="center"/>
              <w:rPr>
                <w:rFonts w:ascii="仿宋" w:eastAsia="仿宋" w:hAnsi="仿宋" w:cs="Times New Roman"/>
                <w:sz w:val="24"/>
                <w:szCs w:val="24"/>
              </w:rPr>
            </w:pPr>
            <w:r w:rsidRPr="00C3722F">
              <w:rPr>
                <w:rFonts w:ascii="仿宋" w:eastAsia="仿宋" w:hAnsi="仿宋" w:cs="Times New Roman" w:hint="eastAsia"/>
                <w:sz w:val="24"/>
                <w:szCs w:val="24"/>
              </w:rPr>
              <w:t>15</w:t>
            </w:r>
          </w:p>
        </w:tc>
        <w:tc>
          <w:tcPr>
            <w:tcW w:w="2156" w:type="dxa"/>
            <w:gridSpan w:val="2"/>
            <w:vAlign w:val="center"/>
          </w:tcPr>
          <w:p w14:paraId="35B93BA1" w14:textId="1F3D56E9" w:rsidR="00526EA5" w:rsidRPr="00C3722F" w:rsidRDefault="00526EA5" w:rsidP="00A70C62">
            <w:pPr>
              <w:spacing w:line="280" w:lineRule="exact"/>
              <w:jc w:val="center"/>
              <w:rPr>
                <w:rFonts w:ascii="仿宋" w:eastAsia="仿宋" w:hAnsi="仿宋" w:cs="宋体"/>
                <w:bCs/>
                <w:sz w:val="24"/>
                <w:szCs w:val="24"/>
              </w:rPr>
            </w:pPr>
            <w:r w:rsidRPr="00C3722F">
              <w:rPr>
                <w:rFonts w:ascii="仿宋" w:eastAsia="仿宋" w:hAnsi="仿宋" w:hint="eastAsia"/>
                <w:color w:val="000000"/>
                <w:sz w:val="24"/>
                <w:szCs w:val="24"/>
              </w:rPr>
              <w:t>保密和专利</w:t>
            </w:r>
          </w:p>
        </w:tc>
        <w:tc>
          <w:tcPr>
            <w:tcW w:w="6916" w:type="dxa"/>
            <w:gridSpan w:val="7"/>
            <w:vAlign w:val="center"/>
          </w:tcPr>
          <w:p w14:paraId="1E31656F" w14:textId="2D095300" w:rsidR="00526EA5" w:rsidRPr="00C3722F" w:rsidRDefault="00526EA5" w:rsidP="00A70C62">
            <w:pPr>
              <w:spacing w:line="280" w:lineRule="exact"/>
              <w:jc w:val="left"/>
              <w:rPr>
                <w:rFonts w:ascii="仿宋" w:eastAsia="仿宋" w:hAnsi="仿宋" w:cs="宋体"/>
                <w:bCs/>
                <w:sz w:val="24"/>
                <w:szCs w:val="24"/>
              </w:rPr>
            </w:pPr>
            <w:r w:rsidRPr="00C3722F">
              <w:rPr>
                <w:rFonts w:ascii="仿宋" w:eastAsia="仿宋" w:hAnsi="仿宋" w:hint="eastAsia"/>
                <w:color w:val="000000"/>
                <w:sz w:val="24"/>
                <w:szCs w:val="24"/>
              </w:rPr>
              <w:t>投标供应商应保证使用方在使用该货物或其任何一部分时，不受第三方侵权指控。同时，投标供应商不得向第三方泄露采购机构提供的技术文件等资料。</w:t>
            </w:r>
          </w:p>
        </w:tc>
      </w:tr>
      <w:tr w:rsidR="00526EA5" w:rsidRPr="00D70DD4" w14:paraId="796B8031" w14:textId="77777777" w:rsidTr="00A70C62">
        <w:trPr>
          <w:trHeight w:hRule="exact" w:val="590"/>
          <w:jc w:val="center"/>
        </w:trPr>
        <w:tc>
          <w:tcPr>
            <w:tcW w:w="9923" w:type="dxa"/>
            <w:gridSpan w:val="10"/>
            <w:vAlign w:val="center"/>
          </w:tcPr>
          <w:p w14:paraId="567C4B8F" w14:textId="77777777" w:rsidR="00526EA5" w:rsidRPr="00D70DD4" w:rsidRDefault="00526EA5" w:rsidP="00A70C62">
            <w:pPr>
              <w:spacing w:line="320" w:lineRule="exact"/>
              <w:jc w:val="center"/>
              <w:rPr>
                <w:rFonts w:ascii="黑体" w:eastAsia="黑体" w:hAnsi="黑体" w:cs="宋体"/>
                <w:bCs/>
                <w:sz w:val="24"/>
              </w:rPr>
            </w:pPr>
            <w:r w:rsidRPr="00D70DD4">
              <w:rPr>
                <w:rFonts w:ascii="黑体" w:eastAsia="黑体" w:hAnsi="黑体" w:cs="仿宋" w:hint="eastAsia"/>
                <w:sz w:val="28"/>
                <w:szCs w:val="28"/>
              </w:rPr>
              <w:t>实施建议</w:t>
            </w:r>
          </w:p>
        </w:tc>
      </w:tr>
      <w:tr w:rsidR="00526EA5" w:rsidRPr="00D70DD4" w14:paraId="47DB6AEC" w14:textId="77777777" w:rsidTr="00A70C62">
        <w:trPr>
          <w:trHeight w:val="556"/>
          <w:jc w:val="center"/>
        </w:trPr>
        <w:tc>
          <w:tcPr>
            <w:tcW w:w="851" w:type="dxa"/>
            <w:vAlign w:val="center"/>
          </w:tcPr>
          <w:p w14:paraId="2C21D070" w14:textId="77777777" w:rsidR="00526EA5" w:rsidRPr="00C3722F" w:rsidRDefault="00526EA5" w:rsidP="00526EA5">
            <w:pPr>
              <w:widowControl/>
              <w:jc w:val="center"/>
              <w:rPr>
                <w:rFonts w:ascii="仿宋_GB2312" w:eastAsia="仿宋_GB2312" w:hAnsi="宋体" w:cs="Times New Roman"/>
                <w:color w:val="000000"/>
                <w:kern w:val="0"/>
                <w:sz w:val="22"/>
                <w:szCs w:val="24"/>
              </w:rPr>
            </w:pPr>
            <w:r w:rsidRPr="00C3722F">
              <w:rPr>
                <w:rFonts w:ascii="仿宋_GB2312" w:eastAsia="仿宋_GB2312" w:hAnsi="宋体" w:cs="Times New Roman" w:hint="eastAsia"/>
                <w:color w:val="000000"/>
                <w:kern w:val="0"/>
                <w:sz w:val="22"/>
                <w:szCs w:val="24"/>
              </w:rPr>
              <w:t>序号</w:t>
            </w:r>
          </w:p>
        </w:tc>
        <w:tc>
          <w:tcPr>
            <w:tcW w:w="2156" w:type="dxa"/>
            <w:gridSpan w:val="2"/>
            <w:vAlign w:val="center"/>
          </w:tcPr>
          <w:p w14:paraId="28461D40" w14:textId="77777777" w:rsidR="00526EA5" w:rsidRPr="00C3722F" w:rsidRDefault="00526EA5" w:rsidP="00526EA5">
            <w:pPr>
              <w:widowControl/>
              <w:jc w:val="center"/>
              <w:rPr>
                <w:rFonts w:ascii="仿宋_GB2312" w:eastAsia="仿宋_GB2312" w:hAnsi="宋体" w:cs="Times New Roman"/>
                <w:color w:val="000000"/>
                <w:kern w:val="0"/>
                <w:sz w:val="22"/>
                <w:szCs w:val="24"/>
              </w:rPr>
            </w:pPr>
            <w:r w:rsidRPr="00C3722F">
              <w:rPr>
                <w:rFonts w:ascii="仿宋_GB2312" w:eastAsia="仿宋_GB2312" w:hAnsi="宋体" w:cs="Times New Roman" w:hint="eastAsia"/>
                <w:color w:val="000000"/>
                <w:kern w:val="0"/>
                <w:sz w:val="22"/>
                <w:szCs w:val="24"/>
              </w:rPr>
              <w:t>指标名称</w:t>
            </w:r>
          </w:p>
        </w:tc>
        <w:tc>
          <w:tcPr>
            <w:tcW w:w="6916" w:type="dxa"/>
            <w:gridSpan w:val="7"/>
            <w:vAlign w:val="center"/>
          </w:tcPr>
          <w:p w14:paraId="24DCDB72" w14:textId="77777777" w:rsidR="00526EA5" w:rsidRPr="00C3722F" w:rsidRDefault="00526EA5" w:rsidP="00526EA5">
            <w:pPr>
              <w:widowControl/>
              <w:jc w:val="center"/>
              <w:rPr>
                <w:rFonts w:ascii="仿宋_GB2312" w:eastAsia="仿宋_GB2312" w:hAnsi="宋体" w:cs="Times New Roman"/>
                <w:color w:val="000000"/>
                <w:kern w:val="0"/>
                <w:sz w:val="22"/>
                <w:szCs w:val="24"/>
              </w:rPr>
            </w:pPr>
            <w:r w:rsidRPr="00C3722F">
              <w:rPr>
                <w:rFonts w:ascii="仿宋_GB2312" w:eastAsia="仿宋_GB2312" w:hAnsi="宋体" w:cs="Times New Roman" w:hint="eastAsia"/>
                <w:color w:val="000000"/>
                <w:kern w:val="0"/>
                <w:sz w:val="22"/>
                <w:szCs w:val="24"/>
              </w:rPr>
              <w:t>详细要求</w:t>
            </w:r>
          </w:p>
        </w:tc>
      </w:tr>
      <w:tr w:rsidR="00526EA5" w:rsidRPr="00D70DD4" w14:paraId="6CD97B90" w14:textId="77777777" w:rsidTr="00A70C62">
        <w:trPr>
          <w:trHeight w:val="556"/>
          <w:jc w:val="center"/>
        </w:trPr>
        <w:tc>
          <w:tcPr>
            <w:tcW w:w="851" w:type="dxa"/>
            <w:vAlign w:val="center"/>
          </w:tcPr>
          <w:p w14:paraId="47A1B6A7" w14:textId="20655D03" w:rsidR="00526EA5" w:rsidRPr="00C3722F" w:rsidRDefault="00526EA5" w:rsidP="00526EA5">
            <w:pPr>
              <w:spacing w:line="260" w:lineRule="exact"/>
              <w:ind w:leftChars="-30" w:left="-63" w:rightChars="-30" w:right="-63"/>
              <w:jc w:val="center"/>
              <w:rPr>
                <w:rFonts w:ascii="仿宋" w:eastAsia="仿宋" w:hAnsi="仿宋" w:cs="Times New Roman"/>
                <w:sz w:val="24"/>
                <w:szCs w:val="24"/>
              </w:rPr>
            </w:pPr>
            <w:r w:rsidRPr="00C3722F">
              <w:rPr>
                <w:rFonts w:ascii="仿宋" w:eastAsia="仿宋" w:hAnsi="仿宋" w:cs="Times New Roman" w:hint="eastAsia"/>
                <w:sz w:val="24"/>
                <w:szCs w:val="24"/>
              </w:rPr>
              <w:t>1</w:t>
            </w:r>
          </w:p>
        </w:tc>
        <w:tc>
          <w:tcPr>
            <w:tcW w:w="2156" w:type="dxa"/>
            <w:gridSpan w:val="2"/>
            <w:vAlign w:val="center"/>
          </w:tcPr>
          <w:p w14:paraId="21E8F31F" w14:textId="5CCB834C" w:rsidR="00526EA5" w:rsidRPr="00C3722F" w:rsidRDefault="00526EA5" w:rsidP="00A70C62">
            <w:pPr>
              <w:spacing w:line="260" w:lineRule="exact"/>
              <w:ind w:leftChars="-30" w:left="-63" w:rightChars="-30" w:right="-63"/>
              <w:jc w:val="center"/>
              <w:rPr>
                <w:rFonts w:ascii="仿宋" w:eastAsia="仿宋" w:hAnsi="仿宋" w:cs="宋体"/>
                <w:bCs/>
                <w:sz w:val="24"/>
                <w:szCs w:val="24"/>
              </w:rPr>
            </w:pPr>
            <w:r w:rsidRPr="00C3722F">
              <w:rPr>
                <w:rFonts w:ascii="仿宋" w:eastAsia="仿宋" w:hAnsi="仿宋" w:cs="Times New Roman" w:hint="eastAsia"/>
                <w:sz w:val="24"/>
                <w:szCs w:val="24"/>
              </w:rPr>
              <w:t>采购方式建议说明</w:t>
            </w:r>
          </w:p>
        </w:tc>
        <w:tc>
          <w:tcPr>
            <w:tcW w:w="6916" w:type="dxa"/>
            <w:gridSpan w:val="7"/>
            <w:vAlign w:val="center"/>
          </w:tcPr>
          <w:p w14:paraId="00C3A68F" w14:textId="603725FC" w:rsidR="00526EA5" w:rsidRPr="00C3722F" w:rsidRDefault="00526EA5" w:rsidP="00526EA5">
            <w:pPr>
              <w:spacing w:line="260" w:lineRule="exact"/>
              <w:ind w:leftChars="-30" w:left="-63" w:rightChars="-30" w:right="-63"/>
              <w:jc w:val="left"/>
              <w:rPr>
                <w:rFonts w:ascii="仿宋" w:eastAsia="仿宋" w:hAnsi="仿宋" w:cs="宋体"/>
                <w:bCs/>
                <w:sz w:val="24"/>
                <w:szCs w:val="24"/>
              </w:rPr>
            </w:pPr>
            <w:r w:rsidRPr="00C3722F">
              <w:rPr>
                <w:rFonts w:ascii="仿宋" w:eastAsia="仿宋" w:hAnsi="仿宋" w:cs="Times New Roman" w:hint="eastAsia"/>
                <w:sz w:val="24"/>
                <w:szCs w:val="24"/>
              </w:rPr>
              <w:t>建议按照公开招标方式进行采购。</w:t>
            </w:r>
          </w:p>
        </w:tc>
      </w:tr>
      <w:tr w:rsidR="00526EA5" w:rsidRPr="00D70DD4" w14:paraId="5DF3FE7F" w14:textId="77777777" w:rsidTr="00A70C62">
        <w:trPr>
          <w:trHeight w:val="979"/>
          <w:jc w:val="center"/>
        </w:trPr>
        <w:tc>
          <w:tcPr>
            <w:tcW w:w="851" w:type="dxa"/>
            <w:vAlign w:val="center"/>
          </w:tcPr>
          <w:p w14:paraId="6E662551" w14:textId="1E2701EA" w:rsidR="00526EA5" w:rsidRPr="00C3722F" w:rsidRDefault="00526EA5" w:rsidP="00526EA5">
            <w:pPr>
              <w:spacing w:line="260" w:lineRule="exact"/>
              <w:ind w:leftChars="-30" w:left="-63" w:rightChars="-30" w:right="-63"/>
              <w:jc w:val="center"/>
              <w:rPr>
                <w:rFonts w:ascii="仿宋" w:eastAsia="仿宋" w:hAnsi="仿宋" w:cs="Times New Roman"/>
                <w:sz w:val="24"/>
                <w:szCs w:val="24"/>
              </w:rPr>
            </w:pPr>
            <w:r w:rsidRPr="00C3722F">
              <w:rPr>
                <w:rFonts w:ascii="仿宋" w:eastAsia="仿宋" w:hAnsi="仿宋" w:cs="Times New Roman" w:hint="eastAsia"/>
                <w:sz w:val="24"/>
                <w:szCs w:val="24"/>
              </w:rPr>
              <w:t>2</w:t>
            </w:r>
          </w:p>
        </w:tc>
        <w:tc>
          <w:tcPr>
            <w:tcW w:w="2156" w:type="dxa"/>
            <w:gridSpan w:val="2"/>
            <w:vAlign w:val="center"/>
          </w:tcPr>
          <w:p w14:paraId="5FB29048" w14:textId="1B59CDCC" w:rsidR="00526EA5" w:rsidRPr="00C3722F" w:rsidRDefault="00526EA5" w:rsidP="00A70C62">
            <w:pPr>
              <w:spacing w:line="260" w:lineRule="exact"/>
              <w:ind w:leftChars="-30" w:left="-63" w:rightChars="-30" w:right="-63"/>
              <w:jc w:val="center"/>
              <w:rPr>
                <w:rFonts w:ascii="仿宋" w:eastAsia="仿宋" w:hAnsi="仿宋" w:cs="宋体"/>
                <w:bCs/>
                <w:sz w:val="24"/>
                <w:szCs w:val="24"/>
              </w:rPr>
            </w:pPr>
            <w:r w:rsidRPr="00C3722F">
              <w:rPr>
                <w:rFonts w:ascii="仿宋" w:eastAsia="仿宋" w:hAnsi="仿宋" w:cs="Times New Roman" w:hint="eastAsia"/>
                <w:sz w:val="24"/>
                <w:szCs w:val="24"/>
              </w:rPr>
              <w:t>合同履约要求</w:t>
            </w:r>
          </w:p>
        </w:tc>
        <w:tc>
          <w:tcPr>
            <w:tcW w:w="6916" w:type="dxa"/>
            <w:gridSpan w:val="7"/>
            <w:vAlign w:val="center"/>
          </w:tcPr>
          <w:p w14:paraId="6055FDBC" w14:textId="3EB91A60" w:rsidR="00526EA5" w:rsidRPr="00C3722F" w:rsidRDefault="00526EA5" w:rsidP="00526EA5">
            <w:pPr>
              <w:spacing w:line="260" w:lineRule="exact"/>
              <w:ind w:leftChars="-30" w:left="-63" w:rightChars="-30" w:right="-63"/>
              <w:jc w:val="left"/>
              <w:rPr>
                <w:rFonts w:ascii="仿宋" w:eastAsia="仿宋" w:hAnsi="仿宋" w:cs="宋体"/>
                <w:bCs/>
                <w:sz w:val="24"/>
                <w:szCs w:val="24"/>
              </w:rPr>
            </w:pPr>
            <w:r w:rsidRPr="00C3722F">
              <w:rPr>
                <w:rFonts w:ascii="仿宋" w:eastAsia="仿宋" w:hAnsi="仿宋" w:cs="Times New Roman" w:hint="eastAsia"/>
                <w:sz w:val="24"/>
                <w:szCs w:val="24"/>
              </w:rPr>
              <w:t>中标方提供设备的各项技术指标必须达到技术文件规定要求，且与投标文件明确的设备名称、型号、数量、技术参数和价格一致；设备是全新、未曾使用过的。</w:t>
            </w:r>
          </w:p>
        </w:tc>
      </w:tr>
      <w:tr w:rsidR="00526EA5" w:rsidRPr="00D70DD4" w14:paraId="0663D5A9" w14:textId="77777777" w:rsidTr="00A70C62">
        <w:trPr>
          <w:trHeight w:val="979"/>
          <w:jc w:val="center"/>
        </w:trPr>
        <w:tc>
          <w:tcPr>
            <w:tcW w:w="851" w:type="dxa"/>
            <w:vAlign w:val="center"/>
          </w:tcPr>
          <w:p w14:paraId="747728DF" w14:textId="0737DCFB" w:rsidR="00526EA5" w:rsidRPr="00C3722F" w:rsidRDefault="00526EA5" w:rsidP="00526EA5">
            <w:pPr>
              <w:spacing w:line="260" w:lineRule="exact"/>
              <w:ind w:leftChars="-30" w:left="-63" w:rightChars="-30" w:right="-63"/>
              <w:jc w:val="center"/>
              <w:rPr>
                <w:rFonts w:ascii="仿宋" w:eastAsia="仿宋" w:hAnsi="仿宋" w:cs="Times New Roman"/>
                <w:sz w:val="24"/>
                <w:szCs w:val="24"/>
              </w:rPr>
            </w:pPr>
            <w:r w:rsidRPr="00C3722F">
              <w:rPr>
                <w:rFonts w:ascii="仿宋" w:eastAsia="仿宋" w:hAnsi="仿宋" w:cs="Times New Roman" w:hint="eastAsia"/>
                <w:sz w:val="24"/>
                <w:szCs w:val="24"/>
              </w:rPr>
              <w:t>3</w:t>
            </w:r>
          </w:p>
        </w:tc>
        <w:tc>
          <w:tcPr>
            <w:tcW w:w="2156" w:type="dxa"/>
            <w:gridSpan w:val="2"/>
            <w:vAlign w:val="center"/>
          </w:tcPr>
          <w:p w14:paraId="1A67F1F1" w14:textId="4BFF4D03" w:rsidR="00526EA5" w:rsidRPr="00C3722F" w:rsidRDefault="00526EA5" w:rsidP="00A70C62">
            <w:pPr>
              <w:spacing w:line="260" w:lineRule="exact"/>
              <w:ind w:leftChars="-30" w:left="-63" w:rightChars="-30" w:right="-63"/>
              <w:jc w:val="center"/>
              <w:rPr>
                <w:rFonts w:ascii="仿宋" w:eastAsia="仿宋" w:hAnsi="仿宋" w:cs="宋体"/>
                <w:bCs/>
                <w:sz w:val="24"/>
                <w:szCs w:val="24"/>
              </w:rPr>
            </w:pPr>
            <w:r w:rsidRPr="00C3722F">
              <w:rPr>
                <w:rFonts w:ascii="仿宋" w:eastAsia="仿宋" w:hAnsi="仿宋" w:cs="Times New Roman" w:hint="eastAsia"/>
                <w:sz w:val="24"/>
                <w:szCs w:val="24"/>
              </w:rPr>
              <w:t>安全保密措施</w:t>
            </w:r>
          </w:p>
        </w:tc>
        <w:tc>
          <w:tcPr>
            <w:tcW w:w="6916" w:type="dxa"/>
            <w:gridSpan w:val="7"/>
            <w:vAlign w:val="center"/>
          </w:tcPr>
          <w:p w14:paraId="20B97901" w14:textId="14702121" w:rsidR="00526EA5" w:rsidRPr="00C3722F" w:rsidRDefault="00526EA5" w:rsidP="00526EA5">
            <w:pPr>
              <w:spacing w:line="260" w:lineRule="exact"/>
              <w:ind w:leftChars="-30" w:left="-63" w:rightChars="-30" w:right="-63"/>
              <w:jc w:val="left"/>
              <w:rPr>
                <w:rFonts w:ascii="仿宋" w:eastAsia="仿宋" w:hAnsi="仿宋" w:cs="宋体"/>
                <w:bCs/>
                <w:spacing w:val="-4"/>
                <w:sz w:val="24"/>
                <w:szCs w:val="24"/>
              </w:rPr>
            </w:pPr>
            <w:r w:rsidRPr="00C3722F">
              <w:rPr>
                <w:rFonts w:ascii="仿宋" w:eastAsia="仿宋" w:hAnsi="仿宋" w:cs="Times New Roman" w:hint="eastAsia"/>
                <w:spacing w:val="-4"/>
                <w:sz w:val="24"/>
                <w:szCs w:val="24"/>
              </w:rPr>
              <w:t>报价方应保证使用方在使用该货物或其任何一部分时，不受第三方侵权指控，同时，报价方保证不向第三方泄露采购机构提供的技术文件等资料设置。在军事行动中提供应急支援保障服务。</w:t>
            </w:r>
          </w:p>
        </w:tc>
      </w:tr>
      <w:tr w:rsidR="00526EA5" w:rsidRPr="00D70DD4" w14:paraId="7D241E88" w14:textId="77777777" w:rsidTr="008B24A1">
        <w:trPr>
          <w:trHeight w:hRule="exact" w:val="1006"/>
          <w:jc w:val="center"/>
        </w:trPr>
        <w:tc>
          <w:tcPr>
            <w:tcW w:w="978" w:type="dxa"/>
            <w:gridSpan w:val="2"/>
            <w:vAlign w:val="center"/>
          </w:tcPr>
          <w:p w14:paraId="4945D2C3" w14:textId="77777777" w:rsidR="00526EA5" w:rsidRPr="00C3722F" w:rsidRDefault="00526EA5" w:rsidP="00526EA5">
            <w:pPr>
              <w:widowControl/>
              <w:jc w:val="center"/>
              <w:rPr>
                <w:rFonts w:ascii="黑体" w:eastAsia="黑体" w:hAnsi="黑体" w:cs="Times New Roman"/>
                <w:color w:val="000000"/>
                <w:kern w:val="0"/>
                <w:sz w:val="24"/>
                <w:szCs w:val="24"/>
              </w:rPr>
            </w:pPr>
            <w:r w:rsidRPr="00C3722F">
              <w:rPr>
                <w:rFonts w:ascii="黑体" w:eastAsia="黑体" w:hAnsi="黑体" w:cs="Times New Roman" w:hint="eastAsia"/>
                <w:color w:val="000000"/>
                <w:kern w:val="0"/>
                <w:sz w:val="24"/>
                <w:szCs w:val="24"/>
              </w:rPr>
              <w:t>需求科室</w:t>
            </w:r>
          </w:p>
          <w:p w14:paraId="3F087402" w14:textId="16B35244" w:rsidR="00526EA5" w:rsidRPr="00C3722F" w:rsidRDefault="00526EA5" w:rsidP="00526EA5">
            <w:pPr>
              <w:widowControl/>
              <w:jc w:val="center"/>
              <w:rPr>
                <w:rFonts w:ascii="黑体" w:eastAsia="黑体" w:hAnsi="黑体" w:cs="Times New Roman"/>
                <w:color w:val="000000"/>
                <w:kern w:val="0"/>
                <w:sz w:val="24"/>
                <w:szCs w:val="24"/>
              </w:rPr>
            </w:pPr>
            <w:r w:rsidRPr="00C3722F">
              <w:rPr>
                <w:rFonts w:ascii="黑体" w:eastAsia="黑体" w:hAnsi="黑体" w:cs="Times New Roman" w:hint="eastAsia"/>
                <w:color w:val="000000"/>
                <w:kern w:val="0"/>
                <w:sz w:val="24"/>
                <w:szCs w:val="24"/>
              </w:rPr>
              <w:t>负责人</w:t>
            </w:r>
          </w:p>
        </w:tc>
        <w:tc>
          <w:tcPr>
            <w:tcW w:w="4036" w:type="dxa"/>
            <w:gridSpan w:val="2"/>
            <w:vAlign w:val="center"/>
          </w:tcPr>
          <w:p w14:paraId="425752BC" w14:textId="7BD9A854" w:rsidR="00526EA5" w:rsidRPr="00C3722F" w:rsidRDefault="00526EA5" w:rsidP="00526EA5">
            <w:pPr>
              <w:widowControl/>
              <w:jc w:val="center"/>
              <w:rPr>
                <w:rFonts w:ascii="黑体" w:eastAsia="黑体" w:hAnsi="黑体" w:cs="Times New Roman"/>
                <w:color w:val="000000"/>
                <w:kern w:val="0"/>
                <w:sz w:val="24"/>
                <w:szCs w:val="24"/>
              </w:rPr>
            </w:pPr>
          </w:p>
        </w:tc>
        <w:tc>
          <w:tcPr>
            <w:tcW w:w="1843" w:type="dxa"/>
            <w:vAlign w:val="center"/>
          </w:tcPr>
          <w:p w14:paraId="2B0DC041" w14:textId="77777777" w:rsidR="00526EA5" w:rsidRPr="00C3722F" w:rsidRDefault="00526EA5" w:rsidP="00526EA5">
            <w:pPr>
              <w:widowControl/>
              <w:jc w:val="center"/>
              <w:rPr>
                <w:rFonts w:ascii="黑体" w:eastAsia="黑体" w:hAnsi="黑体" w:cs="Times New Roman"/>
                <w:color w:val="000000"/>
                <w:kern w:val="0"/>
                <w:sz w:val="24"/>
                <w:szCs w:val="24"/>
              </w:rPr>
            </w:pPr>
            <w:r w:rsidRPr="00C3722F">
              <w:rPr>
                <w:rFonts w:ascii="黑体" w:eastAsia="黑体" w:hAnsi="黑体" w:cs="仿宋" w:hint="eastAsia"/>
                <w:sz w:val="24"/>
                <w:szCs w:val="24"/>
              </w:rPr>
              <w:t>机关业务部门</w:t>
            </w:r>
          </w:p>
        </w:tc>
        <w:tc>
          <w:tcPr>
            <w:tcW w:w="3066" w:type="dxa"/>
            <w:gridSpan w:val="5"/>
            <w:vAlign w:val="center"/>
          </w:tcPr>
          <w:p w14:paraId="49953BCE" w14:textId="77777777" w:rsidR="00526EA5" w:rsidRPr="00C3722F" w:rsidRDefault="00526EA5" w:rsidP="00526EA5">
            <w:pPr>
              <w:widowControl/>
              <w:jc w:val="center"/>
              <w:rPr>
                <w:rFonts w:ascii="黑体" w:eastAsia="黑体" w:hAnsi="黑体" w:cs="Times New Roman"/>
                <w:color w:val="000000"/>
                <w:kern w:val="0"/>
                <w:sz w:val="24"/>
                <w:szCs w:val="24"/>
              </w:rPr>
            </w:pPr>
          </w:p>
        </w:tc>
      </w:tr>
      <w:tr w:rsidR="00526EA5" w:rsidRPr="00D70DD4" w14:paraId="4419F151" w14:textId="77777777" w:rsidTr="008B24A1">
        <w:trPr>
          <w:trHeight w:hRule="exact" w:val="993"/>
          <w:jc w:val="center"/>
        </w:trPr>
        <w:tc>
          <w:tcPr>
            <w:tcW w:w="978" w:type="dxa"/>
            <w:gridSpan w:val="2"/>
            <w:vAlign w:val="center"/>
          </w:tcPr>
          <w:p w14:paraId="6DB4394B" w14:textId="03C07551" w:rsidR="00526EA5" w:rsidRPr="00C3722F" w:rsidRDefault="00526EA5" w:rsidP="00526EA5">
            <w:pPr>
              <w:widowControl/>
              <w:jc w:val="center"/>
              <w:rPr>
                <w:rFonts w:ascii="黑体" w:eastAsia="黑体" w:hAnsi="黑体" w:cs="Times New Roman"/>
                <w:color w:val="000000"/>
                <w:kern w:val="0"/>
                <w:sz w:val="24"/>
                <w:szCs w:val="24"/>
              </w:rPr>
            </w:pPr>
            <w:r w:rsidRPr="00C3722F">
              <w:rPr>
                <w:rFonts w:ascii="黑体" w:eastAsia="黑体" w:hAnsi="黑体" w:cs="仿宋" w:hint="eastAsia"/>
                <w:sz w:val="24"/>
                <w:szCs w:val="24"/>
              </w:rPr>
              <w:t>专家签字</w:t>
            </w:r>
          </w:p>
        </w:tc>
        <w:tc>
          <w:tcPr>
            <w:tcW w:w="8945" w:type="dxa"/>
            <w:gridSpan w:val="8"/>
            <w:vAlign w:val="center"/>
          </w:tcPr>
          <w:p w14:paraId="3606F60C" w14:textId="77777777" w:rsidR="00526EA5" w:rsidRPr="00C3722F" w:rsidRDefault="00526EA5" w:rsidP="00526EA5">
            <w:pPr>
              <w:widowControl/>
              <w:jc w:val="center"/>
              <w:rPr>
                <w:rFonts w:ascii="黑体" w:eastAsia="黑体" w:hAnsi="黑体" w:cs="Times New Roman"/>
                <w:color w:val="000000"/>
                <w:kern w:val="0"/>
                <w:sz w:val="24"/>
                <w:szCs w:val="24"/>
              </w:rPr>
            </w:pPr>
          </w:p>
        </w:tc>
      </w:tr>
    </w:tbl>
    <w:p w14:paraId="69D07B85" w14:textId="26A2476F" w:rsidR="009870C9" w:rsidRPr="008B6952" w:rsidRDefault="009870C9" w:rsidP="00A70C62">
      <w:pPr>
        <w:widowControl/>
        <w:spacing w:line="240" w:lineRule="exact"/>
        <w:jc w:val="left"/>
        <w:rPr>
          <w:rFonts w:ascii="宋体" w:eastAsia="宋体" w:hAnsi="宋体" w:cs="Times New Roman"/>
          <w:szCs w:val="21"/>
        </w:rPr>
      </w:pPr>
    </w:p>
    <w:sectPr w:rsidR="009870C9" w:rsidRPr="008B6952" w:rsidSect="0063729A">
      <w:pgSz w:w="11906" w:h="16838"/>
      <w:pgMar w:top="1021" w:right="1304" w:bottom="1021" w:left="130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3B52" w14:textId="77777777" w:rsidR="00407078" w:rsidRDefault="00407078" w:rsidP="0063729A">
      <w:r>
        <w:separator/>
      </w:r>
    </w:p>
  </w:endnote>
  <w:endnote w:type="continuationSeparator" w:id="0">
    <w:p w14:paraId="14EA786E" w14:textId="77777777" w:rsidR="00407078" w:rsidRDefault="00407078" w:rsidP="006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7C8F9" w14:textId="77777777" w:rsidR="00407078" w:rsidRDefault="00407078" w:rsidP="0063729A">
      <w:r>
        <w:separator/>
      </w:r>
    </w:p>
  </w:footnote>
  <w:footnote w:type="continuationSeparator" w:id="0">
    <w:p w14:paraId="2009B13F" w14:textId="77777777" w:rsidR="00407078" w:rsidRDefault="00407078" w:rsidP="0063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D4"/>
    <w:rsid w:val="00021DB8"/>
    <w:rsid w:val="000258F9"/>
    <w:rsid w:val="00053979"/>
    <w:rsid w:val="00061276"/>
    <w:rsid w:val="00064452"/>
    <w:rsid w:val="00081A6B"/>
    <w:rsid w:val="000B6538"/>
    <w:rsid w:val="000D3F4F"/>
    <w:rsid w:val="000E344E"/>
    <w:rsid w:val="0010284E"/>
    <w:rsid w:val="00103A70"/>
    <w:rsid w:val="00125E01"/>
    <w:rsid w:val="001512EB"/>
    <w:rsid w:val="00174FCD"/>
    <w:rsid w:val="001A31B2"/>
    <w:rsid w:val="001A4A2E"/>
    <w:rsid w:val="001C50C5"/>
    <w:rsid w:val="001F0D5D"/>
    <w:rsid w:val="0020691A"/>
    <w:rsid w:val="002F3F87"/>
    <w:rsid w:val="00301297"/>
    <w:rsid w:val="00334895"/>
    <w:rsid w:val="00335071"/>
    <w:rsid w:val="00340934"/>
    <w:rsid w:val="003E69FF"/>
    <w:rsid w:val="00407078"/>
    <w:rsid w:val="00437167"/>
    <w:rsid w:val="00477241"/>
    <w:rsid w:val="004A66E5"/>
    <w:rsid w:val="004C6AFA"/>
    <w:rsid w:val="004E5FCA"/>
    <w:rsid w:val="00526EA5"/>
    <w:rsid w:val="005516B1"/>
    <w:rsid w:val="00586B2E"/>
    <w:rsid w:val="005B0B72"/>
    <w:rsid w:val="005B1484"/>
    <w:rsid w:val="005B4133"/>
    <w:rsid w:val="005C45DB"/>
    <w:rsid w:val="005D6DDD"/>
    <w:rsid w:val="00614DB4"/>
    <w:rsid w:val="00625CF7"/>
    <w:rsid w:val="0063729A"/>
    <w:rsid w:val="00650C88"/>
    <w:rsid w:val="006847FE"/>
    <w:rsid w:val="006A0618"/>
    <w:rsid w:val="006F0CAB"/>
    <w:rsid w:val="007102F7"/>
    <w:rsid w:val="007171FC"/>
    <w:rsid w:val="00745BDD"/>
    <w:rsid w:val="007A5544"/>
    <w:rsid w:val="007A5E8B"/>
    <w:rsid w:val="007A6DAA"/>
    <w:rsid w:val="00820B50"/>
    <w:rsid w:val="00865D62"/>
    <w:rsid w:val="008B24A1"/>
    <w:rsid w:val="008B6952"/>
    <w:rsid w:val="008E6AF2"/>
    <w:rsid w:val="009078A7"/>
    <w:rsid w:val="009870C9"/>
    <w:rsid w:val="009E26F3"/>
    <w:rsid w:val="00A2026F"/>
    <w:rsid w:val="00A26D36"/>
    <w:rsid w:val="00A605A3"/>
    <w:rsid w:val="00A70C62"/>
    <w:rsid w:val="00A7743D"/>
    <w:rsid w:val="00A80C16"/>
    <w:rsid w:val="00AF06BE"/>
    <w:rsid w:val="00AF351A"/>
    <w:rsid w:val="00B17E67"/>
    <w:rsid w:val="00B370A3"/>
    <w:rsid w:val="00B60E8A"/>
    <w:rsid w:val="00B63897"/>
    <w:rsid w:val="00BA6079"/>
    <w:rsid w:val="00C056F8"/>
    <w:rsid w:val="00C20C5C"/>
    <w:rsid w:val="00C3722F"/>
    <w:rsid w:val="00D36C03"/>
    <w:rsid w:val="00D70DD4"/>
    <w:rsid w:val="00DC1D91"/>
    <w:rsid w:val="00DD545B"/>
    <w:rsid w:val="00E3619C"/>
    <w:rsid w:val="00E9713E"/>
    <w:rsid w:val="00EC0746"/>
    <w:rsid w:val="00EC0D99"/>
    <w:rsid w:val="00F34C3B"/>
    <w:rsid w:val="00FD1B10"/>
    <w:rsid w:val="00FE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BA542"/>
  <w15:docId w15:val="{DC5F6C32-E791-4621-BA9E-00540570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729A"/>
    <w:rPr>
      <w:sz w:val="18"/>
      <w:szCs w:val="18"/>
    </w:rPr>
  </w:style>
  <w:style w:type="paragraph" w:styleId="a5">
    <w:name w:val="footer"/>
    <w:basedOn w:val="a"/>
    <w:link w:val="a6"/>
    <w:uiPriority w:val="99"/>
    <w:unhideWhenUsed/>
    <w:rsid w:val="0063729A"/>
    <w:pPr>
      <w:tabs>
        <w:tab w:val="center" w:pos="4153"/>
        <w:tab w:val="right" w:pos="8306"/>
      </w:tabs>
      <w:snapToGrid w:val="0"/>
      <w:jc w:val="left"/>
    </w:pPr>
    <w:rPr>
      <w:sz w:val="18"/>
      <w:szCs w:val="18"/>
    </w:rPr>
  </w:style>
  <w:style w:type="character" w:customStyle="1" w:styleId="a6">
    <w:name w:val="页脚 字符"/>
    <w:basedOn w:val="a0"/>
    <w:link w:val="a5"/>
    <w:uiPriority w:val="99"/>
    <w:rsid w:val="006372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5ACF2-B9BF-4DDB-88D7-ACB9CA0C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SBK</cp:lastModifiedBy>
  <cp:revision>22</cp:revision>
  <dcterms:created xsi:type="dcterms:W3CDTF">2023-03-05T14:13:00Z</dcterms:created>
  <dcterms:modified xsi:type="dcterms:W3CDTF">2023-05-16T07:13:00Z</dcterms:modified>
</cp:coreProperties>
</file>