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80" w:rsidRPr="00BD1DD4" w:rsidRDefault="00D36580" w:rsidP="00D36580">
      <w:pPr>
        <w:spacing w:line="570" w:lineRule="exact"/>
        <w:rPr>
          <w:rFonts w:ascii="黑体" w:eastAsia="黑体"/>
          <w:sz w:val="32"/>
          <w:szCs w:val="32"/>
        </w:rPr>
      </w:pPr>
      <w:r w:rsidRPr="00BD1DD4">
        <w:rPr>
          <w:rFonts w:ascii="黑体" w:eastAsia="黑体" w:hint="eastAsia"/>
          <w:sz w:val="32"/>
          <w:szCs w:val="32"/>
        </w:rPr>
        <w:t>附件2</w:t>
      </w:r>
    </w:p>
    <w:p w:rsidR="00D36580" w:rsidRPr="00BD1DD4" w:rsidRDefault="00D36580" w:rsidP="00D36580">
      <w:pPr>
        <w:spacing w:line="500" w:lineRule="exact"/>
        <w:jc w:val="center"/>
        <w:rPr>
          <w:rFonts w:ascii="方正小标宋简体" w:eastAsia="方正小标宋简体"/>
          <w:sz w:val="44"/>
          <w:szCs w:val="44"/>
        </w:rPr>
      </w:pPr>
      <w:r w:rsidRPr="00BD1DD4">
        <w:rPr>
          <w:rFonts w:ascii="方正小标宋简体" w:eastAsia="方正小标宋简体" w:hAnsi="宋体" w:hint="eastAsia"/>
          <w:sz w:val="44"/>
          <w:szCs w:val="44"/>
        </w:rPr>
        <w:t>空军军医大学集中采购合同（范本）</w:t>
      </w:r>
    </w:p>
    <w:p w:rsidR="00D36580" w:rsidRPr="00BD1DD4" w:rsidRDefault="00D36580" w:rsidP="00D36580">
      <w:pPr>
        <w:spacing w:line="500" w:lineRule="exact"/>
        <w:rPr>
          <w:rFonts w:ascii="宋体" w:hAnsi="宋体"/>
          <w:sz w:val="32"/>
          <w:szCs w:val="30"/>
        </w:rPr>
      </w:pPr>
      <w:r w:rsidRPr="00BD1DD4">
        <w:rPr>
          <w:rFonts w:ascii="黑体" w:eastAsia="黑体" w:hint="eastAsia"/>
          <w:sz w:val="32"/>
          <w:szCs w:val="30"/>
        </w:rPr>
        <w:t>合同编号：</w:t>
      </w:r>
    </w:p>
    <w:p w:rsidR="00D36580" w:rsidRPr="00BD1DD4" w:rsidRDefault="00D36580" w:rsidP="00D36580">
      <w:pPr>
        <w:spacing w:line="500" w:lineRule="exact"/>
        <w:rPr>
          <w:rFonts w:ascii="仿宋_GB2312" w:eastAsia="仿宋_GB2312"/>
          <w:sz w:val="32"/>
          <w:szCs w:val="30"/>
        </w:rPr>
      </w:pPr>
      <w:r w:rsidRPr="00BD1DD4">
        <w:rPr>
          <w:rFonts w:ascii="黑体" w:eastAsia="黑体" w:hint="eastAsia"/>
          <w:sz w:val="32"/>
          <w:szCs w:val="30"/>
        </w:rPr>
        <w:t xml:space="preserve">项目名称：      </w:t>
      </w:r>
      <w:r w:rsidRPr="00BD1DD4">
        <w:rPr>
          <w:rFonts w:ascii="仿宋_GB2312" w:eastAsia="仿宋_GB2312" w:hAnsi="宋体" w:hint="eastAsia"/>
          <w:sz w:val="32"/>
          <w:szCs w:val="30"/>
        </w:rPr>
        <w:t xml:space="preserve">  </w:t>
      </w:r>
      <w:r w:rsidRPr="00BD1DD4">
        <w:rPr>
          <w:rFonts w:ascii="仿宋_GB2312" w:hAnsi="宋体" w:hint="eastAsia"/>
          <w:sz w:val="32"/>
          <w:szCs w:val="30"/>
        </w:rPr>
        <w:t xml:space="preserve">                   </w:t>
      </w:r>
      <w:r w:rsidRPr="00BD1DD4">
        <w:rPr>
          <w:rFonts w:ascii="黑体" w:eastAsia="黑体" w:hint="eastAsia"/>
          <w:sz w:val="32"/>
          <w:szCs w:val="30"/>
        </w:rPr>
        <w:t>签订日期：</w:t>
      </w:r>
    </w:p>
    <w:p w:rsidR="00D36580" w:rsidRPr="00BD1DD4" w:rsidRDefault="00D36580" w:rsidP="00D36580">
      <w:pPr>
        <w:spacing w:line="500" w:lineRule="exact"/>
        <w:rPr>
          <w:sz w:val="32"/>
          <w:szCs w:val="32"/>
        </w:rPr>
      </w:pPr>
      <w:r w:rsidRPr="00BD1DD4">
        <w:rPr>
          <w:rFonts w:ascii="黑体" w:eastAsia="黑体" w:hint="eastAsia"/>
          <w:sz w:val="32"/>
          <w:szCs w:val="30"/>
        </w:rPr>
        <w:t xml:space="preserve">项目编号：            </w:t>
      </w:r>
      <w:r w:rsidRPr="00BD1DD4">
        <w:rPr>
          <w:rFonts w:ascii="仿宋_GB2312" w:eastAsia="仿宋_GB2312" w:hAnsi="宋体" w:hint="eastAsia"/>
          <w:sz w:val="32"/>
          <w:szCs w:val="30"/>
        </w:rPr>
        <w:t xml:space="preserve">  </w:t>
      </w:r>
      <w:r w:rsidRPr="00BD1DD4">
        <w:rPr>
          <w:rFonts w:ascii="宋体" w:hAnsi="宋体" w:hint="eastAsia"/>
          <w:sz w:val="32"/>
          <w:szCs w:val="30"/>
        </w:rPr>
        <w:t xml:space="preserve">             </w:t>
      </w:r>
      <w:r w:rsidRPr="00BD1DD4">
        <w:rPr>
          <w:rFonts w:ascii="黑体" w:eastAsia="黑体" w:hint="eastAsia"/>
          <w:sz w:val="32"/>
          <w:szCs w:val="30"/>
        </w:rPr>
        <w:t>签订地点：</w:t>
      </w:r>
      <w:r w:rsidRPr="00BD1DD4">
        <w:rPr>
          <w:rFonts w:ascii="仿宋_GB2312" w:eastAsia="仿宋_GB2312" w:hAnsi="宋体" w:hint="eastAsia"/>
          <w:sz w:val="30"/>
          <w:szCs w:val="30"/>
        </w:rPr>
        <w:t xml:space="preserve"> </w:t>
      </w:r>
    </w:p>
    <w:tbl>
      <w:tblPr>
        <w:tblW w:w="9802" w:type="dxa"/>
        <w:jc w:val="center"/>
        <w:tblInd w:w="-325" w:type="dxa"/>
        <w:tblLook w:val="04A0"/>
      </w:tblPr>
      <w:tblGrid>
        <w:gridCol w:w="1499"/>
        <w:gridCol w:w="2694"/>
        <w:gridCol w:w="5609"/>
      </w:tblGrid>
      <w:tr w:rsidR="00D36580" w:rsidRPr="00BD1DD4" w:rsidTr="00660708">
        <w:trPr>
          <w:trHeight w:hRule="exact" w:val="640"/>
          <w:jc w:val="center"/>
        </w:trPr>
        <w:tc>
          <w:tcPr>
            <w:tcW w:w="1499" w:type="dxa"/>
            <w:vMerge w:val="restart"/>
            <w:tcBorders>
              <w:top w:val="single" w:sz="4" w:space="0" w:color="auto"/>
              <w:left w:val="single" w:sz="4" w:space="0" w:color="auto"/>
              <w:right w:val="single" w:sz="4" w:space="0" w:color="auto"/>
            </w:tcBorders>
            <w:noWrap/>
            <w:vAlign w:val="center"/>
          </w:tcPr>
          <w:p w:rsidR="00D36580" w:rsidRPr="00BD1DD4" w:rsidRDefault="00D36580" w:rsidP="00660708">
            <w:pPr>
              <w:widowControl/>
              <w:spacing w:line="500" w:lineRule="exact"/>
              <w:jc w:val="center"/>
              <w:rPr>
                <w:rFonts w:ascii="黑体" w:eastAsia="黑体" w:hAnsi="黑体" w:cs="宋体"/>
                <w:sz w:val="32"/>
                <w:szCs w:val="32"/>
              </w:rPr>
            </w:pPr>
            <w:r w:rsidRPr="00BD1DD4">
              <w:rPr>
                <w:rFonts w:ascii="黑体" w:eastAsia="黑体" w:hAnsi="黑体" w:cs="宋体" w:hint="eastAsia"/>
                <w:sz w:val="32"/>
                <w:szCs w:val="32"/>
              </w:rPr>
              <w:t>需求方</w:t>
            </w:r>
          </w:p>
          <w:p w:rsidR="00D36580" w:rsidRPr="00BD1DD4" w:rsidRDefault="00D36580" w:rsidP="00660708">
            <w:pPr>
              <w:widowControl/>
              <w:spacing w:line="500" w:lineRule="exact"/>
              <w:jc w:val="center"/>
              <w:rPr>
                <w:rFonts w:ascii="黑体" w:eastAsia="黑体" w:hAnsi="黑体" w:cs="宋体"/>
                <w:sz w:val="32"/>
                <w:szCs w:val="32"/>
              </w:rPr>
            </w:pPr>
            <w:r w:rsidRPr="00BD1DD4">
              <w:rPr>
                <w:rFonts w:ascii="黑体" w:eastAsia="黑体" w:hAnsi="黑体" w:cs="宋体" w:hint="eastAsia"/>
                <w:sz w:val="32"/>
                <w:szCs w:val="32"/>
              </w:rPr>
              <w:t>（甲方）</w:t>
            </w:r>
          </w:p>
        </w:tc>
        <w:tc>
          <w:tcPr>
            <w:tcW w:w="2694" w:type="dxa"/>
            <w:tcBorders>
              <w:top w:val="single" w:sz="4" w:space="0" w:color="auto"/>
              <w:left w:val="nil"/>
              <w:bottom w:val="single" w:sz="4" w:space="0" w:color="auto"/>
              <w:right w:val="single" w:sz="4" w:space="0" w:color="auto"/>
            </w:tcBorders>
            <w:vAlign w:val="center"/>
          </w:tcPr>
          <w:p w:rsidR="00D36580" w:rsidRPr="00BD1DD4" w:rsidRDefault="00D36580" w:rsidP="00660708">
            <w:pPr>
              <w:widowControl/>
              <w:spacing w:line="500" w:lineRule="exact"/>
              <w:jc w:val="center"/>
              <w:rPr>
                <w:rFonts w:ascii="仿宋_GB2312" w:eastAsia="仿宋_GB2312"/>
                <w:sz w:val="32"/>
                <w:szCs w:val="32"/>
              </w:rPr>
            </w:pPr>
            <w:r w:rsidRPr="00BD1DD4">
              <w:rPr>
                <w:rFonts w:ascii="仿宋_GB2312" w:eastAsia="仿宋_GB2312" w:hint="eastAsia"/>
                <w:sz w:val="32"/>
                <w:szCs w:val="32"/>
              </w:rPr>
              <w:t>单位名称（盖章）</w:t>
            </w:r>
          </w:p>
        </w:tc>
        <w:tc>
          <w:tcPr>
            <w:tcW w:w="5609" w:type="dxa"/>
            <w:tcBorders>
              <w:top w:val="single" w:sz="4" w:space="0" w:color="auto"/>
              <w:left w:val="nil"/>
              <w:bottom w:val="single" w:sz="4" w:space="0" w:color="auto"/>
              <w:right w:val="single" w:sz="4" w:space="0" w:color="auto"/>
            </w:tcBorders>
            <w:noWrap/>
            <w:vAlign w:val="center"/>
          </w:tcPr>
          <w:p w:rsidR="00D36580" w:rsidRPr="00BD1DD4" w:rsidRDefault="00D36580" w:rsidP="00660708">
            <w:pPr>
              <w:widowControl/>
              <w:spacing w:line="500" w:lineRule="exact"/>
              <w:jc w:val="center"/>
              <w:rPr>
                <w:rFonts w:ascii="仿宋_GB2312" w:eastAsia="仿宋_GB2312"/>
                <w:sz w:val="32"/>
                <w:szCs w:val="32"/>
              </w:rPr>
            </w:pPr>
          </w:p>
        </w:tc>
      </w:tr>
      <w:tr w:rsidR="00D36580" w:rsidRPr="00BD1DD4" w:rsidTr="00660708">
        <w:trPr>
          <w:trHeight w:hRule="exact" w:val="651"/>
          <w:jc w:val="center"/>
        </w:trPr>
        <w:tc>
          <w:tcPr>
            <w:tcW w:w="0" w:type="auto"/>
            <w:vMerge/>
            <w:tcBorders>
              <w:left w:val="single" w:sz="4" w:space="0" w:color="auto"/>
              <w:right w:val="single" w:sz="4" w:space="0" w:color="auto"/>
            </w:tcBorders>
            <w:vAlign w:val="center"/>
          </w:tcPr>
          <w:p w:rsidR="00D36580" w:rsidRPr="00BD1DD4" w:rsidRDefault="00D36580" w:rsidP="00660708">
            <w:pPr>
              <w:jc w:val="left"/>
              <w:rPr>
                <w:rFonts w:ascii="黑体" w:eastAsia="黑体" w:hAnsi="黑体" w:cs="宋体"/>
                <w:sz w:val="32"/>
                <w:szCs w:val="32"/>
              </w:rPr>
            </w:pPr>
          </w:p>
        </w:tc>
        <w:tc>
          <w:tcPr>
            <w:tcW w:w="2694" w:type="dxa"/>
            <w:tcBorders>
              <w:top w:val="nil"/>
              <w:left w:val="nil"/>
              <w:bottom w:val="single" w:sz="4" w:space="0" w:color="auto"/>
              <w:right w:val="single" w:sz="4" w:space="0" w:color="auto"/>
            </w:tcBorders>
            <w:vAlign w:val="center"/>
          </w:tcPr>
          <w:p w:rsidR="00D36580" w:rsidRPr="00BD1DD4" w:rsidRDefault="00D36580" w:rsidP="00660708">
            <w:pPr>
              <w:widowControl/>
              <w:spacing w:line="500" w:lineRule="exact"/>
              <w:jc w:val="center"/>
              <w:rPr>
                <w:rFonts w:ascii="仿宋_GB2312" w:eastAsia="仿宋_GB2312"/>
                <w:sz w:val="32"/>
                <w:szCs w:val="32"/>
              </w:rPr>
            </w:pPr>
            <w:r w:rsidRPr="00BD1DD4">
              <w:rPr>
                <w:rFonts w:ascii="仿宋_GB2312" w:eastAsia="仿宋_GB2312" w:hint="eastAsia"/>
                <w:sz w:val="32"/>
                <w:szCs w:val="32"/>
              </w:rPr>
              <w:t>法定代表人</w:t>
            </w:r>
          </w:p>
        </w:tc>
        <w:tc>
          <w:tcPr>
            <w:tcW w:w="5609" w:type="dxa"/>
            <w:tcBorders>
              <w:top w:val="nil"/>
              <w:left w:val="nil"/>
              <w:bottom w:val="single" w:sz="4" w:space="0" w:color="auto"/>
              <w:right w:val="single" w:sz="4" w:space="0" w:color="auto"/>
            </w:tcBorders>
            <w:noWrap/>
            <w:vAlign w:val="center"/>
          </w:tcPr>
          <w:p w:rsidR="00D36580" w:rsidRPr="00BD1DD4" w:rsidRDefault="00D36580" w:rsidP="00660708">
            <w:pPr>
              <w:widowControl/>
              <w:spacing w:line="500" w:lineRule="exact"/>
              <w:jc w:val="center"/>
              <w:rPr>
                <w:rFonts w:ascii="仿宋_GB2312" w:eastAsia="仿宋_GB2312"/>
                <w:sz w:val="32"/>
                <w:szCs w:val="32"/>
              </w:rPr>
            </w:pPr>
          </w:p>
        </w:tc>
      </w:tr>
      <w:tr w:rsidR="00D36580" w:rsidRPr="00BD1DD4" w:rsidTr="00660708">
        <w:trPr>
          <w:trHeight w:hRule="exact" w:val="651"/>
          <w:jc w:val="center"/>
        </w:trPr>
        <w:tc>
          <w:tcPr>
            <w:tcW w:w="0" w:type="auto"/>
            <w:vMerge/>
            <w:tcBorders>
              <w:left w:val="single" w:sz="4" w:space="0" w:color="auto"/>
              <w:right w:val="single" w:sz="4" w:space="0" w:color="auto"/>
            </w:tcBorders>
            <w:vAlign w:val="center"/>
          </w:tcPr>
          <w:p w:rsidR="00D36580" w:rsidRPr="00BD1DD4" w:rsidRDefault="00D36580" w:rsidP="00660708">
            <w:pPr>
              <w:jc w:val="left"/>
              <w:rPr>
                <w:rFonts w:ascii="黑体" w:eastAsia="黑体" w:hAnsi="黑体" w:cs="宋体"/>
                <w:sz w:val="32"/>
                <w:szCs w:val="32"/>
              </w:rPr>
            </w:pPr>
          </w:p>
        </w:tc>
        <w:tc>
          <w:tcPr>
            <w:tcW w:w="2694" w:type="dxa"/>
            <w:tcBorders>
              <w:top w:val="nil"/>
              <w:left w:val="nil"/>
              <w:bottom w:val="single" w:sz="4" w:space="0" w:color="auto"/>
              <w:right w:val="single" w:sz="4" w:space="0" w:color="auto"/>
            </w:tcBorders>
            <w:vAlign w:val="center"/>
          </w:tcPr>
          <w:p w:rsidR="00D36580" w:rsidRPr="00BD1DD4" w:rsidRDefault="00D36580" w:rsidP="00660708">
            <w:pPr>
              <w:widowControl/>
              <w:spacing w:line="500" w:lineRule="exact"/>
              <w:jc w:val="center"/>
              <w:rPr>
                <w:rFonts w:ascii="仿宋_GB2312" w:eastAsia="仿宋_GB2312"/>
                <w:sz w:val="32"/>
                <w:szCs w:val="32"/>
              </w:rPr>
            </w:pPr>
            <w:r w:rsidRPr="00BD1DD4">
              <w:rPr>
                <w:rFonts w:ascii="仿宋_GB2312" w:eastAsia="仿宋_GB2312" w:hint="eastAsia"/>
                <w:sz w:val="32"/>
                <w:szCs w:val="32"/>
              </w:rPr>
              <w:t>委托代理人</w:t>
            </w:r>
          </w:p>
        </w:tc>
        <w:tc>
          <w:tcPr>
            <w:tcW w:w="5609" w:type="dxa"/>
            <w:tcBorders>
              <w:top w:val="nil"/>
              <w:left w:val="nil"/>
              <w:bottom w:val="single" w:sz="4" w:space="0" w:color="auto"/>
              <w:right w:val="single" w:sz="4" w:space="0" w:color="auto"/>
            </w:tcBorders>
            <w:noWrap/>
            <w:vAlign w:val="center"/>
          </w:tcPr>
          <w:p w:rsidR="00D36580" w:rsidRPr="00BD1DD4" w:rsidRDefault="00D36580" w:rsidP="00660708">
            <w:pPr>
              <w:widowControl/>
              <w:spacing w:line="500" w:lineRule="exact"/>
              <w:jc w:val="center"/>
              <w:rPr>
                <w:rFonts w:ascii="仿宋_GB2312" w:eastAsia="仿宋_GB2312"/>
                <w:sz w:val="32"/>
                <w:szCs w:val="32"/>
              </w:rPr>
            </w:pPr>
          </w:p>
        </w:tc>
      </w:tr>
      <w:tr w:rsidR="00D36580" w:rsidRPr="00BD1DD4" w:rsidTr="00660708">
        <w:trPr>
          <w:trHeight w:hRule="exact" w:val="651"/>
          <w:jc w:val="center"/>
        </w:trPr>
        <w:tc>
          <w:tcPr>
            <w:tcW w:w="0" w:type="auto"/>
            <w:vMerge/>
            <w:tcBorders>
              <w:left w:val="single" w:sz="4" w:space="0" w:color="auto"/>
              <w:right w:val="single" w:sz="4" w:space="0" w:color="auto"/>
            </w:tcBorders>
            <w:vAlign w:val="center"/>
          </w:tcPr>
          <w:p w:rsidR="00D36580" w:rsidRPr="00BD1DD4" w:rsidRDefault="00D36580" w:rsidP="00660708">
            <w:pPr>
              <w:jc w:val="left"/>
              <w:rPr>
                <w:rFonts w:ascii="黑体" w:eastAsia="黑体" w:hAnsi="黑体" w:cs="宋体"/>
                <w:sz w:val="32"/>
                <w:szCs w:val="32"/>
              </w:rPr>
            </w:pPr>
          </w:p>
        </w:tc>
        <w:tc>
          <w:tcPr>
            <w:tcW w:w="2694" w:type="dxa"/>
            <w:tcBorders>
              <w:top w:val="nil"/>
              <w:left w:val="nil"/>
              <w:bottom w:val="single" w:sz="4" w:space="0" w:color="auto"/>
              <w:right w:val="single" w:sz="4" w:space="0" w:color="auto"/>
            </w:tcBorders>
            <w:vAlign w:val="center"/>
          </w:tcPr>
          <w:p w:rsidR="00D36580" w:rsidRPr="00BD1DD4" w:rsidRDefault="00D36580" w:rsidP="00660708">
            <w:pPr>
              <w:widowControl/>
              <w:spacing w:line="500" w:lineRule="exact"/>
              <w:jc w:val="center"/>
              <w:rPr>
                <w:rFonts w:ascii="仿宋_GB2312" w:eastAsia="仿宋_GB2312"/>
                <w:sz w:val="32"/>
                <w:szCs w:val="32"/>
              </w:rPr>
            </w:pPr>
            <w:r w:rsidRPr="00BD1DD4">
              <w:rPr>
                <w:rFonts w:ascii="仿宋_GB2312" w:eastAsia="仿宋_GB2312" w:hint="eastAsia"/>
                <w:sz w:val="32"/>
                <w:szCs w:val="32"/>
              </w:rPr>
              <w:t>电话/传真</w:t>
            </w:r>
          </w:p>
        </w:tc>
        <w:tc>
          <w:tcPr>
            <w:tcW w:w="5609" w:type="dxa"/>
            <w:tcBorders>
              <w:top w:val="nil"/>
              <w:left w:val="nil"/>
              <w:bottom w:val="single" w:sz="4" w:space="0" w:color="auto"/>
              <w:right w:val="single" w:sz="4" w:space="0" w:color="auto"/>
            </w:tcBorders>
            <w:noWrap/>
            <w:vAlign w:val="center"/>
          </w:tcPr>
          <w:p w:rsidR="00D36580" w:rsidRPr="00BD1DD4" w:rsidRDefault="00D36580" w:rsidP="00660708">
            <w:pPr>
              <w:widowControl/>
              <w:spacing w:line="500" w:lineRule="exact"/>
              <w:jc w:val="center"/>
              <w:rPr>
                <w:rFonts w:ascii="仿宋_GB2312" w:eastAsia="仿宋_GB2312"/>
                <w:sz w:val="32"/>
                <w:szCs w:val="32"/>
              </w:rPr>
            </w:pPr>
          </w:p>
        </w:tc>
      </w:tr>
      <w:tr w:rsidR="00D36580" w:rsidRPr="00BD1DD4" w:rsidTr="00660708">
        <w:trPr>
          <w:trHeight w:hRule="exact" w:val="651"/>
          <w:jc w:val="center"/>
        </w:trPr>
        <w:tc>
          <w:tcPr>
            <w:tcW w:w="0" w:type="auto"/>
            <w:vMerge/>
            <w:tcBorders>
              <w:left w:val="single" w:sz="4" w:space="0" w:color="auto"/>
              <w:bottom w:val="single" w:sz="4" w:space="0" w:color="auto"/>
              <w:right w:val="single" w:sz="4" w:space="0" w:color="auto"/>
            </w:tcBorders>
            <w:vAlign w:val="center"/>
          </w:tcPr>
          <w:p w:rsidR="00D36580" w:rsidRPr="00BD1DD4" w:rsidRDefault="00D36580" w:rsidP="00660708">
            <w:pPr>
              <w:jc w:val="left"/>
              <w:rPr>
                <w:rFonts w:ascii="黑体" w:eastAsia="黑体" w:hAnsi="黑体" w:cs="宋体"/>
                <w:sz w:val="32"/>
                <w:szCs w:val="32"/>
              </w:rPr>
            </w:pPr>
          </w:p>
        </w:tc>
        <w:tc>
          <w:tcPr>
            <w:tcW w:w="2694" w:type="dxa"/>
            <w:tcBorders>
              <w:top w:val="nil"/>
              <w:left w:val="nil"/>
              <w:bottom w:val="single" w:sz="4" w:space="0" w:color="auto"/>
              <w:right w:val="single" w:sz="4" w:space="0" w:color="auto"/>
            </w:tcBorders>
            <w:vAlign w:val="center"/>
          </w:tcPr>
          <w:p w:rsidR="00D36580" w:rsidRPr="00BD1DD4" w:rsidRDefault="00D36580" w:rsidP="00660708">
            <w:pPr>
              <w:widowControl/>
              <w:spacing w:line="500" w:lineRule="exact"/>
              <w:jc w:val="center"/>
              <w:rPr>
                <w:rFonts w:ascii="仿宋_GB2312" w:eastAsia="仿宋_GB2312"/>
                <w:sz w:val="32"/>
                <w:szCs w:val="32"/>
              </w:rPr>
            </w:pPr>
            <w:r w:rsidRPr="00BD1DD4">
              <w:rPr>
                <w:rFonts w:ascii="仿宋_GB2312" w:eastAsia="仿宋_GB2312" w:hint="eastAsia"/>
                <w:sz w:val="32"/>
                <w:szCs w:val="32"/>
              </w:rPr>
              <w:t>单位地址</w:t>
            </w:r>
          </w:p>
        </w:tc>
        <w:tc>
          <w:tcPr>
            <w:tcW w:w="5609" w:type="dxa"/>
            <w:tcBorders>
              <w:top w:val="nil"/>
              <w:left w:val="nil"/>
              <w:bottom w:val="single" w:sz="4" w:space="0" w:color="auto"/>
              <w:right w:val="single" w:sz="4" w:space="0" w:color="auto"/>
            </w:tcBorders>
            <w:noWrap/>
            <w:vAlign w:val="center"/>
          </w:tcPr>
          <w:p w:rsidR="00D36580" w:rsidRPr="00BD1DD4" w:rsidRDefault="00D36580" w:rsidP="00660708">
            <w:pPr>
              <w:widowControl/>
              <w:spacing w:line="500" w:lineRule="exact"/>
              <w:jc w:val="center"/>
              <w:rPr>
                <w:rFonts w:ascii="仿宋_GB2312" w:eastAsia="仿宋_GB2312"/>
                <w:sz w:val="32"/>
                <w:szCs w:val="32"/>
              </w:rPr>
            </w:pPr>
          </w:p>
        </w:tc>
      </w:tr>
      <w:tr w:rsidR="00D36580" w:rsidRPr="00BD1DD4" w:rsidTr="00660708">
        <w:trPr>
          <w:trHeight w:hRule="exact" w:val="651"/>
          <w:jc w:val="center"/>
        </w:trPr>
        <w:tc>
          <w:tcPr>
            <w:tcW w:w="1499" w:type="dxa"/>
            <w:vMerge w:val="restart"/>
            <w:tcBorders>
              <w:top w:val="single" w:sz="4" w:space="0" w:color="auto"/>
              <w:left w:val="single" w:sz="4" w:space="0" w:color="auto"/>
              <w:bottom w:val="single" w:sz="4" w:space="0" w:color="auto"/>
              <w:right w:val="single" w:sz="4" w:space="0" w:color="auto"/>
            </w:tcBorders>
            <w:noWrap/>
            <w:vAlign w:val="center"/>
          </w:tcPr>
          <w:p w:rsidR="00D36580" w:rsidRPr="00BD1DD4" w:rsidRDefault="00D36580" w:rsidP="00660708">
            <w:pPr>
              <w:widowControl/>
              <w:spacing w:line="500" w:lineRule="exact"/>
              <w:jc w:val="center"/>
              <w:rPr>
                <w:rFonts w:ascii="黑体" w:eastAsia="黑体" w:hAnsi="黑体" w:cs="宋体"/>
                <w:sz w:val="32"/>
                <w:szCs w:val="32"/>
              </w:rPr>
            </w:pPr>
            <w:r w:rsidRPr="00BD1DD4">
              <w:rPr>
                <w:rFonts w:ascii="黑体" w:eastAsia="黑体" w:hAnsi="黑体" w:cs="宋体" w:hint="eastAsia"/>
                <w:sz w:val="32"/>
                <w:szCs w:val="32"/>
              </w:rPr>
              <w:t>供应方</w:t>
            </w:r>
          </w:p>
          <w:p w:rsidR="00D36580" w:rsidRPr="00BD1DD4" w:rsidRDefault="00D36580" w:rsidP="00660708">
            <w:pPr>
              <w:widowControl/>
              <w:spacing w:line="500" w:lineRule="exact"/>
              <w:jc w:val="center"/>
              <w:rPr>
                <w:rFonts w:ascii="黑体" w:eastAsia="黑体" w:hAnsi="黑体" w:cs="宋体"/>
                <w:sz w:val="32"/>
                <w:szCs w:val="32"/>
              </w:rPr>
            </w:pPr>
            <w:r w:rsidRPr="00BD1DD4">
              <w:rPr>
                <w:rFonts w:ascii="黑体" w:eastAsia="黑体" w:hAnsi="黑体" w:cs="宋体" w:hint="eastAsia"/>
                <w:sz w:val="32"/>
                <w:szCs w:val="32"/>
              </w:rPr>
              <w:t>（乙方）</w:t>
            </w:r>
          </w:p>
        </w:tc>
        <w:tc>
          <w:tcPr>
            <w:tcW w:w="2694" w:type="dxa"/>
            <w:tcBorders>
              <w:top w:val="nil"/>
              <w:left w:val="nil"/>
              <w:bottom w:val="single" w:sz="4" w:space="0" w:color="auto"/>
              <w:right w:val="single" w:sz="4" w:space="0" w:color="auto"/>
            </w:tcBorders>
            <w:vAlign w:val="center"/>
          </w:tcPr>
          <w:p w:rsidR="00D36580" w:rsidRPr="00BD1DD4" w:rsidRDefault="00D36580" w:rsidP="00660708">
            <w:pPr>
              <w:widowControl/>
              <w:spacing w:line="500" w:lineRule="exact"/>
              <w:jc w:val="center"/>
              <w:rPr>
                <w:rFonts w:ascii="仿宋_GB2312" w:eastAsia="仿宋_GB2312"/>
                <w:sz w:val="32"/>
                <w:szCs w:val="32"/>
              </w:rPr>
            </w:pPr>
            <w:r w:rsidRPr="00BD1DD4">
              <w:rPr>
                <w:rFonts w:ascii="仿宋_GB2312" w:eastAsia="仿宋_GB2312" w:hint="eastAsia"/>
                <w:sz w:val="32"/>
                <w:szCs w:val="32"/>
              </w:rPr>
              <w:t>单位名称（盖章）</w:t>
            </w:r>
          </w:p>
        </w:tc>
        <w:tc>
          <w:tcPr>
            <w:tcW w:w="5609" w:type="dxa"/>
            <w:tcBorders>
              <w:top w:val="nil"/>
              <w:left w:val="nil"/>
              <w:bottom w:val="single" w:sz="4" w:space="0" w:color="auto"/>
              <w:right w:val="single" w:sz="4" w:space="0" w:color="auto"/>
            </w:tcBorders>
            <w:noWrap/>
            <w:vAlign w:val="center"/>
          </w:tcPr>
          <w:p w:rsidR="00D36580" w:rsidRPr="00BD1DD4" w:rsidRDefault="00D36580" w:rsidP="00660708">
            <w:pPr>
              <w:widowControl/>
              <w:spacing w:line="500" w:lineRule="exact"/>
              <w:jc w:val="center"/>
              <w:rPr>
                <w:rFonts w:ascii="仿宋_GB2312" w:eastAsia="仿宋_GB2312"/>
                <w:sz w:val="32"/>
                <w:szCs w:val="32"/>
              </w:rPr>
            </w:pPr>
          </w:p>
        </w:tc>
      </w:tr>
      <w:tr w:rsidR="00D36580" w:rsidRPr="00BD1DD4" w:rsidTr="00660708">
        <w:trPr>
          <w:trHeight w:hRule="exact" w:val="651"/>
          <w:jc w:val="center"/>
        </w:trPr>
        <w:tc>
          <w:tcPr>
            <w:tcW w:w="0" w:type="auto"/>
            <w:vMerge/>
            <w:tcBorders>
              <w:top w:val="nil"/>
              <w:left w:val="single" w:sz="4" w:space="0" w:color="auto"/>
              <w:bottom w:val="single" w:sz="4" w:space="0" w:color="auto"/>
              <w:right w:val="single" w:sz="4" w:space="0" w:color="auto"/>
            </w:tcBorders>
            <w:vAlign w:val="center"/>
          </w:tcPr>
          <w:p w:rsidR="00D36580" w:rsidRPr="00BD1DD4" w:rsidRDefault="00D36580" w:rsidP="00660708">
            <w:pPr>
              <w:widowControl/>
              <w:jc w:val="left"/>
              <w:rPr>
                <w:rFonts w:ascii="黑体" w:eastAsia="黑体" w:hAnsi="黑体" w:cs="宋体"/>
                <w:sz w:val="32"/>
                <w:szCs w:val="32"/>
              </w:rPr>
            </w:pPr>
          </w:p>
        </w:tc>
        <w:tc>
          <w:tcPr>
            <w:tcW w:w="2694" w:type="dxa"/>
            <w:tcBorders>
              <w:top w:val="nil"/>
              <w:left w:val="nil"/>
              <w:bottom w:val="single" w:sz="4" w:space="0" w:color="auto"/>
              <w:right w:val="single" w:sz="4" w:space="0" w:color="auto"/>
            </w:tcBorders>
            <w:vAlign w:val="center"/>
          </w:tcPr>
          <w:p w:rsidR="00D36580" w:rsidRPr="00BD1DD4" w:rsidRDefault="00D36580" w:rsidP="00660708">
            <w:pPr>
              <w:widowControl/>
              <w:spacing w:line="500" w:lineRule="exact"/>
              <w:jc w:val="center"/>
              <w:rPr>
                <w:rFonts w:ascii="仿宋_GB2312" w:eastAsia="仿宋_GB2312"/>
                <w:sz w:val="32"/>
                <w:szCs w:val="32"/>
              </w:rPr>
            </w:pPr>
            <w:r w:rsidRPr="00BD1DD4">
              <w:rPr>
                <w:rFonts w:ascii="仿宋_GB2312" w:eastAsia="仿宋_GB2312" w:hint="eastAsia"/>
                <w:sz w:val="32"/>
                <w:szCs w:val="32"/>
              </w:rPr>
              <w:t>法定代表人</w:t>
            </w:r>
          </w:p>
        </w:tc>
        <w:tc>
          <w:tcPr>
            <w:tcW w:w="5609" w:type="dxa"/>
            <w:tcBorders>
              <w:top w:val="nil"/>
              <w:left w:val="nil"/>
              <w:bottom w:val="single" w:sz="4" w:space="0" w:color="auto"/>
              <w:right w:val="single" w:sz="4" w:space="0" w:color="auto"/>
            </w:tcBorders>
            <w:noWrap/>
            <w:vAlign w:val="center"/>
          </w:tcPr>
          <w:p w:rsidR="00D36580" w:rsidRPr="00BD1DD4" w:rsidRDefault="00D36580" w:rsidP="00660708">
            <w:pPr>
              <w:widowControl/>
              <w:spacing w:line="500" w:lineRule="exact"/>
              <w:jc w:val="center"/>
              <w:rPr>
                <w:rFonts w:ascii="仿宋_GB2312" w:eastAsia="仿宋_GB2312"/>
                <w:sz w:val="32"/>
                <w:szCs w:val="32"/>
              </w:rPr>
            </w:pPr>
          </w:p>
        </w:tc>
      </w:tr>
      <w:tr w:rsidR="00D36580" w:rsidRPr="00BD1DD4" w:rsidTr="00660708">
        <w:trPr>
          <w:trHeight w:hRule="exact" w:val="651"/>
          <w:jc w:val="center"/>
        </w:trPr>
        <w:tc>
          <w:tcPr>
            <w:tcW w:w="0" w:type="auto"/>
            <w:vMerge/>
            <w:tcBorders>
              <w:top w:val="nil"/>
              <w:left w:val="single" w:sz="4" w:space="0" w:color="auto"/>
              <w:bottom w:val="single" w:sz="4" w:space="0" w:color="auto"/>
              <w:right w:val="single" w:sz="4" w:space="0" w:color="auto"/>
            </w:tcBorders>
            <w:vAlign w:val="center"/>
          </w:tcPr>
          <w:p w:rsidR="00D36580" w:rsidRPr="00BD1DD4" w:rsidRDefault="00D36580" w:rsidP="00660708">
            <w:pPr>
              <w:widowControl/>
              <w:jc w:val="left"/>
              <w:rPr>
                <w:rFonts w:ascii="黑体" w:eastAsia="黑体" w:hAnsi="黑体" w:cs="宋体"/>
                <w:sz w:val="32"/>
                <w:szCs w:val="32"/>
              </w:rPr>
            </w:pPr>
          </w:p>
        </w:tc>
        <w:tc>
          <w:tcPr>
            <w:tcW w:w="2694" w:type="dxa"/>
            <w:tcBorders>
              <w:top w:val="nil"/>
              <w:left w:val="nil"/>
              <w:bottom w:val="single" w:sz="4" w:space="0" w:color="auto"/>
              <w:right w:val="single" w:sz="4" w:space="0" w:color="auto"/>
            </w:tcBorders>
            <w:vAlign w:val="center"/>
          </w:tcPr>
          <w:p w:rsidR="00D36580" w:rsidRPr="00BD1DD4" w:rsidRDefault="00D36580" w:rsidP="00660708">
            <w:pPr>
              <w:widowControl/>
              <w:spacing w:line="500" w:lineRule="exact"/>
              <w:jc w:val="center"/>
              <w:rPr>
                <w:rFonts w:ascii="仿宋_GB2312" w:eastAsia="仿宋_GB2312"/>
                <w:sz w:val="32"/>
                <w:szCs w:val="32"/>
              </w:rPr>
            </w:pPr>
            <w:r w:rsidRPr="00BD1DD4">
              <w:rPr>
                <w:rFonts w:ascii="仿宋_GB2312" w:eastAsia="仿宋_GB2312" w:hint="eastAsia"/>
                <w:sz w:val="32"/>
                <w:szCs w:val="32"/>
              </w:rPr>
              <w:t>委托代理人</w:t>
            </w:r>
          </w:p>
        </w:tc>
        <w:tc>
          <w:tcPr>
            <w:tcW w:w="5609" w:type="dxa"/>
            <w:tcBorders>
              <w:top w:val="nil"/>
              <w:left w:val="nil"/>
              <w:bottom w:val="single" w:sz="4" w:space="0" w:color="auto"/>
              <w:right w:val="single" w:sz="4" w:space="0" w:color="auto"/>
            </w:tcBorders>
            <w:noWrap/>
            <w:vAlign w:val="center"/>
          </w:tcPr>
          <w:p w:rsidR="00D36580" w:rsidRPr="00BD1DD4" w:rsidRDefault="00D36580" w:rsidP="00660708">
            <w:pPr>
              <w:widowControl/>
              <w:spacing w:line="500" w:lineRule="exact"/>
              <w:jc w:val="center"/>
              <w:rPr>
                <w:rFonts w:ascii="仿宋_GB2312" w:eastAsia="仿宋_GB2312"/>
                <w:sz w:val="32"/>
                <w:szCs w:val="32"/>
              </w:rPr>
            </w:pPr>
          </w:p>
        </w:tc>
      </w:tr>
      <w:tr w:rsidR="00D36580" w:rsidRPr="00BD1DD4" w:rsidTr="00660708">
        <w:trPr>
          <w:trHeight w:hRule="exact" w:val="651"/>
          <w:jc w:val="center"/>
        </w:trPr>
        <w:tc>
          <w:tcPr>
            <w:tcW w:w="0" w:type="auto"/>
            <w:vMerge/>
            <w:tcBorders>
              <w:top w:val="nil"/>
              <w:left w:val="single" w:sz="4" w:space="0" w:color="auto"/>
              <w:bottom w:val="single" w:sz="4" w:space="0" w:color="auto"/>
              <w:right w:val="single" w:sz="4" w:space="0" w:color="auto"/>
            </w:tcBorders>
            <w:vAlign w:val="center"/>
          </w:tcPr>
          <w:p w:rsidR="00D36580" w:rsidRPr="00BD1DD4" w:rsidRDefault="00D36580" w:rsidP="00660708">
            <w:pPr>
              <w:widowControl/>
              <w:jc w:val="left"/>
              <w:rPr>
                <w:rFonts w:ascii="黑体" w:eastAsia="黑体" w:hAnsi="黑体" w:cs="宋体"/>
                <w:sz w:val="32"/>
                <w:szCs w:val="32"/>
              </w:rPr>
            </w:pPr>
          </w:p>
        </w:tc>
        <w:tc>
          <w:tcPr>
            <w:tcW w:w="2694" w:type="dxa"/>
            <w:tcBorders>
              <w:top w:val="nil"/>
              <w:left w:val="nil"/>
              <w:bottom w:val="single" w:sz="4" w:space="0" w:color="auto"/>
              <w:right w:val="single" w:sz="4" w:space="0" w:color="auto"/>
            </w:tcBorders>
            <w:vAlign w:val="center"/>
          </w:tcPr>
          <w:p w:rsidR="00D36580" w:rsidRPr="00BD1DD4" w:rsidRDefault="00D36580" w:rsidP="00660708">
            <w:pPr>
              <w:widowControl/>
              <w:spacing w:line="500" w:lineRule="exact"/>
              <w:jc w:val="center"/>
              <w:rPr>
                <w:rFonts w:ascii="仿宋_GB2312" w:eastAsia="仿宋_GB2312"/>
                <w:sz w:val="32"/>
                <w:szCs w:val="32"/>
              </w:rPr>
            </w:pPr>
            <w:r w:rsidRPr="00BD1DD4">
              <w:rPr>
                <w:rFonts w:ascii="仿宋_GB2312" w:eastAsia="仿宋_GB2312" w:hint="eastAsia"/>
                <w:sz w:val="32"/>
                <w:szCs w:val="32"/>
              </w:rPr>
              <w:t>电话/传真</w:t>
            </w:r>
          </w:p>
        </w:tc>
        <w:tc>
          <w:tcPr>
            <w:tcW w:w="5609" w:type="dxa"/>
            <w:tcBorders>
              <w:top w:val="nil"/>
              <w:left w:val="nil"/>
              <w:bottom w:val="single" w:sz="4" w:space="0" w:color="auto"/>
              <w:right w:val="single" w:sz="4" w:space="0" w:color="auto"/>
            </w:tcBorders>
            <w:noWrap/>
            <w:vAlign w:val="center"/>
          </w:tcPr>
          <w:p w:rsidR="00D36580" w:rsidRPr="00BD1DD4" w:rsidRDefault="00D36580" w:rsidP="00660708">
            <w:pPr>
              <w:widowControl/>
              <w:spacing w:line="500" w:lineRule="exact"/>
              <w:jc w:val="center"/>
              <w:rPr>
                <w:rFonts w:ascii="仿宋_GB2312" w:eastAsia="仿宋_GB2312"/>
                <w:sz w:val="32"/>
                <w:szCs w:val="32"/>
              </w:rPr>
            </w:pPr>
          </w:p>
        </w:tc>
      </w:tr>
      <w:tr w:rsidR="00D36580" w:rsidRPr="00BD1DD4" w:rsidTr="00660708">
        <w:trPr>
          <w:trHeight w:hRule="exact" w:val="651"/>
          <w:jc w:val="center"/>
        </w:trPr>
        <w:tc>
          <w:tcPr>
            <w:tcW w:w="0" w:type="auto"/>
            <w:vMerge/>
            <w:tcBorders>
              <w:top w:val="nil"/>
              <w:left w:val="single" w:sz="4" w:space="0" w:color="auto"/>
              <w:bottom w:val="single" w:sz="4" w:space="0" w:color="auto"/>
              <w:right w:val="single" w:sz="4" w:space="0" w:color="auto"/>
            </w:tcBorders>
            <w:vAlign w:val="center"/>
          </w:tcPr>
          <w:p w:rsidR="00D36580" w:rsidRPr="00BD1DD4" w:rsidRDefault="00D36580" w:rsidP="00660708">
            <w:pPr>
              <w:widowControl/>
              <w:jc w:val="left"/>
              <w:rPr>
                <w:rFonts w:ascii="黑体" w:eastAsia="黑体" w:hAnsi="黑体" w:cs="宋体"/>
                <w:sz w:val="32"/>
                <w:szCs w:val="32"/>
              </w:rPr>
            </w:pPr>
          </w:p>
        </w:tc>
        <w:tc>
          <w:tcPr>
            <w:tcW w:w="2694" w:type="dxa"/>
            <w:tcBorders>
              <w:top w:val="nil"/>
              <w:left w:val="nil"/>
              <w:bottom w:val="single" w:sz="4" w:space="0" w:color="auto"/>
              <w:right w:val="single" w:sz="4" w:space="0" w:color="auto"/>
            </w:tcBorders>
            <w:vAlign w:val="center"/>
          </w:tcPr>
          <w:p w:rsidR="00D36580" w:rsidRPr="00BD1DD4" w:rsidRDefault="00D36580" w:rsidP="00660708">
            <w:pPr>
              <w:widowControl/>
              <w:spacing w:line="500" w:lineRule="exact"/>
              <w:jc w:val="center"/>
              <w:rPr>
                <w:rFonts w:ascii="仿宋_GB2312" w:eastAsia="仿宋_GB2312"/>
                <w:sz w:val="32"/>
                <w:szCs w:val="32"/>
              </w:rPr>
            </w:pPr>
            <w:r w:rsidRPr="00BD1DD4">
              <w:rPr>
                <w:rFonts w:ascii="仿宋_GB2312" w:eastAsia="仿宋_GB2312" w:hint="eastAsia"/>
                <w:sz w:val="32"/>
                <w:szCs w:val="32"/>
              </w:rPr>
              <w:t>单位地址</w:t>
            </w:r>
          </w:p>
        </w:tc>
        <w:tc>
          <w:tcPr>
            <w:tcW w:w="5609" w:type="dxa"/>
            <w:tcBorders>
              <w:top w:val="nil"/>
              <w:left w:val="nil"/>
              <w:bottom w:val="single" w:sz="4" w:space="0" w:color="auto"/>
              <w:right w:val="single" w:sz="4" w:space="0" w:color="auto"/>
            </w:tcBorders>
            <w:noWrap/>
            <w:vAlign w:val="center"/>
          </w:tcPr>
          <w:p w:rsidR="00D36580" w:rsidRPr="00BD1DD4" w:rsidRDefault="00D36580" w:rsidP="00660708">
            <w:pPr>
              <w:widowControl/>
              <w:spacing w:line="500" w:lineRule="exact"/>
              <w:jc w:val="center"/>
              <w:rPr>
                <w:rFonts w:ascii="仿宋_GB2312" w:eastAsia="仿宋_GB2312"/>
                <w:sz w:val="32"/>
                <w:szCs w:val="32"/>
              </w:rPr>
            </w:pPr>
          </w:p>
        </w:tc>
      </w:tr>
      <w:tr w:rsidR="00D36580" w:rsidRPr="00BD1DD4" w:rsidTr="00660708">
        <w:trPr>
          <w:trHeight w:hRule="exact" w:val="651"/>
          <w:jc w:val="center"/>
        </w:trPr>
        <w:tc>
          <w:tcPr>
            <w:tcW w:w="0" w:type="auto"/>
            <w:vMerge/>
            <w:tcBorders>
              <w:top w:val="nil"/>
              <w:left w:val="single" w:sz="4" w:space="0" w:color="auto"/>
              <w:bottom w:val="single" w:sz="4" w:space="0" w:color="auto"/>
              <w:right w:val="single" w:sz="4" w:space="0" w:color="auto"/>
            </w:tcBorders>
            <w:vAlign w:val="center"/>
          </w:tcPr>
          <w:p w:rsidR="00D36580" w:rsidRPr="00BD1DD4" w:rsidRDefault="00D36580" w:rsidP="00660708">
            <w:pPr>
              <w:widowControl/>
              <w:jc w:val="left"/>
              <w:rPr>
                <w:rFonts w:ascii="黑体" w:eastAsia="黑体" w:hAnsi="黑体" w:cs="宋体"/>
                <w:sz w:val="32"/>
                <w:szCs w:val="32"/>
              </w:rPr>
            </w:pPr>
          </w:p>
        </w:tc>
        <w:tc>
          <w:tcPr>
            <w:tcW w:w="2694" w:type="dxa"/>
            <w:tcBorders>
              <w:top w:val="nil"/>
              <w:left w:val="nil"/>
              <w:bottom w:val="single" w:sz="4" w:space="0" w:color="auto"/>
              <w:right w:val="single" w:sz="4" w:space="0" w:color="auto"/>
            </w:tcBorders>
            <w:vAlign w:val="center"/>
          </w:tcPr>
          <w:p w:rsidR="00D36580" w:rsidRPr="00BD1DD4" w:rsidRDefault="00D36580" w:rsidP="00660708">
            <w:pPr>
              <w:widowControl/>
              <w:spacing w:line="500" w:lineRule="exact"/>
              <w:jc w:val="center"/>
              <w:rPr>
                <w:rFonts w:ascii="仿宋_GB2312" w:eastAsia="仿宋_GB2312"/>
                <w:sz w:val="32"/>
                <w:szCs w:val="32"/>
              </w:rPr>
            </w:pPr>
            <w:r w:rsidRPr="00BD1DD4">
              <w:rPr>
                <w:rFonts w:ascii="仿宋_GB2312" w:eastAsia="仿宋_GB2312" w:hint="eastAsia"/>
                <w:sz w:val="32"/>
                <w:szCs w:val="32"/>
              </w:rPr>
              <w:t>账户名称</w:t>
            </w:r>
          </w:p>
        </w:tc>
        <w:tc>
          <w:tcPr>
            <w:tcW w:w="5609" w:type="dxa"/>
            <w:tcBorders>
              <w:top w:val="nil"/>
              <w:left w:val="nil"/>
              <w:bottom w:val="single" w:sz="4" w:space="0" w:color="auto"/>
              <w:right w:val="single" w:sz="4" w:space="0" w:color="auto"/>
            </w:tcBorders>
            <w:noWrap/>
            <w:vAlign w:val="center"/>
          </w:tcPr>
          <w:p w:rsidR="00D36580" w:rsidRPr="00BD1DD4" w:rsidRDefault="00D36580" w:rsidP="00660708">
            <w:pPr>
              <w:widowControl/>
              <w:spacing w:line="500" w:lineRule="exact"/>
              <w:jc w:val="center"/>
              <w:rPr>
                <w:rFonts w:ascii="仿宋_GB2312" w:eastAsia="仿宋_GB2312"/>
                <w:sz w:val="32"/>
                <w:szCs w:val="32"/>
              </w:rPr>
            </w:pPr>
          </w:p>
        </w:tc>
      </w:tr>
      <w:tr w:rsidR="00D36580" w:rsidRPr="00BD1DD4" w:rsidTr="00660708">
        <w:trPr>
          <w:trHeight w:hRule="exact" w:val="651"/>
          <w:jc w:val="center"/>
        </w:trPr>
        <w:tc>
          <w:tcPr>
            <w:tcW w:w="0" w:type="auto"/>
            <w:vMerge/>
            <w:tcBorders>
              <w:top w:val="nil"/>
              <w:left w:val="single" w:sz="4" w:space="0" w:color="auto"/>
              <w:bottom w:val="single" w:sz="4" w:space="0" w:color="auto"/>
              <w:right w:val="single" w:sz="4" w:space="0" w:color="auto"/>
            </w:tcBorders>
            <w:vAlign w:val="center"/>
          </w:tcPr>
          <w:p w:rsidR="00D36580" w:rsidRPr="00BD1DD4" w:rsidRDefault="00D36580" w:rsidP="00660708">
            <w:pPr>
              <w:widowControl/>
              <w:jc w:val="left"/>
              <w:rPr>
                <w:rFonts w:ascii="黑体" w:eastAsia="黑体" w:hAnsi="黑体" w:cs="宋体"/>
                <w:sz w:val="32"/>
                <w:szCs w:val="32"/>
              </w:rPr>
            </w:pPr>
          </w:p>
        </w:tc>
        <w:tc>
          <w:tcPr>
            <w:tcW w:w="2694" w:type="dxa"/>
            <w:tcBorders>
              <w:top w:val="nil"/>
              <w:left w:val="nil"/>
              <w:bottom w:val="single" w:sz="4" w:space="0" w:color="auto"/>
              <w:right w:val="single" w:sz="4" w:space="0" w:color="auto"/>
            </w:tcBorders>
            <w:vAlign w:val="center"/>
          </w:tcPr>
          <w:p w:rsidR="00D36580" w:rsidRPr="00BD1DD4" w:rsidRDefault="00D36580" w:rsidP="00660708">
            <w:pPr>
              <w:widowControl/>
              <w:spacing w:line="500" w:lineRule="exact"/>
              <w:jc w:val="center"/>
              <w:rPr>
                <w:rFonts w:ascii="仿宋_GB2312" w:eastAsia="仿宋_GB2312"/>
                <w:sz w:val="32"/>
                <w:szCs w:val="32"/>
              </w:rPr>
            </w:pPr>
            <w:r w:rsidRPr="00BD1DD4">
              <w:rPr>
                <w:rFonts w:ascii="仿宋_GB2312" w:eastAsia="仿宋_GB2312" w:hint="eastAsia"/>
                <w:sz w:val="32"/>
                <w:szCs w:val="32"/>
              </w:rPr>
              <w:t>开户银行</w:t>
            </w:r>
          </w:p>
        </w:tc>
        <w:tc>
          <w:tcPr>
            <w:tcW w:w="5609" w:type="dxa"/>
            <w:tcBorders>
              <w:top w:val="nil"/>
              <w:left w:val="nil"/>
              <w:bottom w:val="single" w:sz="4" w:space="0" w:color="auto"/>
              <w:right w:val="single" w:sz="4" w:space="0" w:color="auto"/>
            </w:tcBorders>
            <w:noWrap/>
            <w:vAlign w:val="center"/>
          </w:tcPr>
          <w:p w:rsidR="00D36580" w:rsidRPr="00BD1DD4" w:rsidRDefault="00D36580" w:rsidP="00660708">
            <w:pPr>
              <w:widowControl/>
              <w:spacing w:line="500" w:lineRule="exact"/>
              <w:jc w:val="center"/>
              <w:rPr>
                <w:rFonts w:ascii="仿宋_GB2312" w:eastAsia="仿宋_GB2312"/>
                <w:sz w:val="32"/>
                <w:szCs w:val="32"/>
              </w:rPr>
            </w:pPr>
          </w:p>
        </w:tc>
      </w:tr>
      <w:tr w:rsidR="00D36580" w:rsidRPr="00BD1DD4" w:rsidTr="00660708">
        <w:trPr>
          <w:trHeight w:hRule="exact" w:val="651"/>
          <w:jc w:val="center"/>
        </w:trPr>
        <w:tc>
          <w:tcPr>
            <w:tcW w:w="0" w:type="auto"/>
            <w:vMerge/>
            <w:tcBorders>
              <w:top w:val="nil"/>
              <w:left w:val="single" w:sz="4" w:space="0" w:color="auto"/>
              <w:bottom w:val="single" w:sz="4" w:space="0" w:color="auto"/>
              <w:right w:val="single" w:sz="4" w:space="0" w:color="auto"/>
            </w:tcBorders>
            <w:vAlign w:val="center"/>
          </w:tcPr>
          <w:p w:rsidR="00D36580" w:rsidRPr="00BD1DD4" w:rsidRDefault="00D36580" w:rsidP="00660708">
            <w:pPr>
              <w:widowControl/>
              <w:jc w:val="left"/>
              <w:rPr>
                <w:rFonts w:ascii="黑体" w:eastAsia="黑体" w:hAnsi="黑体" w:cs="宋体"/>
                <w:sz w:val="32"/>
                <w:szCs w:val="32"/>
              </w:rPr>
            </w:pPr>
          </w:p>
        </w:tc>
        <w:tc>
          <w:tcPr>
            <w:tcW w:w="2694" w:type="dxa"/>
            <w:tcBorders>
              <w:top w:val="nil"/>
              <w:left w:val="nil"/>
              <w:bottom w:val="single" w:sz="4" w:space="0" w:color="auto"/>
              <w:right w:val="single" w:sz="4" w:space="0" w:color="auto"/>
            </w:tcBorders>
            <w:vAlign w:val="center"/>
          </w:tcPr>
          <w:p w:rsidR="00D36580" w:rsidRPr="00BD1DD4" w:rsidRDefault="00D36580" w:rsidP="00660708">
            <w:pPr>
              <w:widowControl/>
              <w:spacing w:line="500" w:lineRule="exact"/>
              <w:jc w:val="center"/>
              <w:rPr>
                <w:rFonts w:ascii="仿宋_GB2312" w:eastAsia="仿宋_GB2312"/>
                <w:sz w:val="32"/>
                <w:szCs w:val="32"/>
              </w:rPr>
            </w:pPr>
            <w:r w:rsidRPr="00BD1DD4">
              <w:rPr>
                <w:rFonts w:ascii="仿宋_GB2312" w:eastAsia="仿宋_GB2312" w:hint="eastAsia"/>
                <w:sz w:val="32"/>
                <w:szCs w:val="32"/>
              </w:rPr>
              <w:t>账    号</w:t>
            </w:r>
          </w:p>
        </w:tc>
        <w:tc>
          <w:tcPr>
            <w:tcW w:w="5609" w:type="dxa"/>
            <w:tcBorders>
              <w:top w:val="nil"/>
              <w:left w:val="nil"/>
              <w:bottom w:val="single" w:sz="4" w:space="0" w:color="auto"/>
              <w:right w:val="single" w:sz="4" w:space="0" w:color="auto"/>
            </w:tcBorders>
            <w:noWrap/>
            <w:vAlign w:val="center"/>
          </w:tcPr>
          <w:p w:rsidR="00D36580" w:rsidRPr="00BD1DD4" w:rsidRDefault="00D36580" w:rsidP="00660708">
            <w:pPr>
              <w:widowControl/>
              <w:spacing w:line="500" w:lineRule="exact"/>
              <w:jc w:val="center"/>
              <w:rPr>
                <w:rFonts w:ascii="仿宋_GB2312" w:eastAsia="仿宋_GB2312"/>
                <w:sz w:val="32"/>
                <w:szCs w:val="32"/>
              </w:rPr>
            </w:pPr>
          </w:p>
        </w:tc>
      </w:tr>
    </w:tbl>
    <w:p w:rsidR="00D36580" w:rsidRPr="00BD1DD4" w:rsidRDefault="00D36580" w:rsidP="00D36580">
      <w:pPr>
        <w:widowControl/>
        <w:spacing w:line="500" w:lineRule="exact"/>
        <w:rPr>
          <w:rFonts w:ascii="仿宋_GB2312" w:eastAsia="仿宋_GB2312"/>
          <w:sz w:val="30"/>
          <w:szCs w:val="30"/>
        </w:rPr>
      </w:pPr>
      <w:r w:rsidRPr="00BD1DD4">
        <w:rPr>
          <w:rFonts w:ascii="仿宋_GB2312" w:eastAsia="仿宋_GB2312" w:hint="eastAsia"/>
          <w:sz w:val="30"/>
          <w:szCs w:val="30"/>
        </w:rPr>
        <w:t>经甲乙双方协商一致，订立本合同。</w:t>
      </w:r>
    </w:p>
    <w:p w:rsidR="00D36580" w:rsidRPr="00BD1DD4" w:rsidRDefault="00D36580" w:rsidP="00D36580">
      <w:pPr>
        <w:spacing w:line="500" w:lineRule="exact"/>
        <w:ind w:firstLineChars="196" w:firstLine="412"/>
        <w:rPr>
          <w:szCs w:val="22"/>
        </w:rPr>
      </w:pPr>
    </w:p>
    <w:p w:rsidR="00D36580" w:rsidRDefault="00D36580" w:rsidP="00D36580">
      <w:pPr>
        <w:spacing w:line="500" w:lineRule="exact"/>
        <w:ind w:firstLineChars="196" w:firstLine="412"/>
        <w:rPr>
          <w:rFonts w:hint="eastAsia"/>
        </w:rPr>
      </w:pPr>
    </w:p>
    <w:p w:rsidR="008D0AAA" w:rsidRDefault="008D0AAA" w:rsidP="00D36580">
      <w:pPr>
        <w:spacing w:line="500" w:lineRule="exact"/>
        <w:ind w:firstLineChars="196" w:firstLine="412"/>
        <w:rPr>
          <w:rFonts w:hint="eastAsia"/>
        </w:rPr>
      </w:pPr>
    </w:p>
    <w:p w:rsidR="008D0AAA" w:rsidRPr="00BD1DD4" w:rsidRDefault="008D0AAA" w:rsidP="00D36580">
      <w:pPr>
        <w:spacing w:line="500" w:lineRule="exact"/>
        <w:ind w:firstLineChars="196" w:firstLine="412"/>
      </w:pPr>
    </w:p>
    <w:p w:rsidR="00D36580" w:rsidRPr="00BD1DD4" w:rsidRDefault="00D36580" w:rsidP="00D36580">
      <w:pPr>
        <w:spacing w:line="500" w:lineRule="exact"/>
        <w:ind w:left="600"/>
        <w:rPr>
          <w:rFonts w:ascii="黑体" w:eastAsia="黑体" w:hAnsi="宋体"/>
          <w:sz w:val="32"/>
          <w:szCs w:val="32"/>
        </w:rPr>
      </w:pPr>
      <w:r w:rsidRPr="00BD1DD4">
        <w:rPr>
          <w:rFonts w:ascii="黑体" w:eastAsia="黑体" w:hAnsi="宋体" w:hint="eastAsia"/>
          <w:sz w:val="32"/>
          <w:szCs w:val="32"/>
        </w:rPr>
        <w:lastRenderedPageBreak/>
        <w:t>一、货物内容</w:t>
      </w:r>
    </w:p>
    <w:tbl>
      <w:tblPr>
        <w:tblW w:w="8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3"/>
        <w:gridCol w:w="807"/>
        <w:gridCol w:w="600"/>
        <w:gridCol w:w="876"/>
        <w:gridCol w:w="517"/>
        <w:gridCol w:w="517"/>
        <w:gridCol w:w="1390"/>
        <w:gridCol w:w="1400"/>
        <w:gridCol w:w="2317"/>
      </w:tblGrid>
      <w:tr w:rsidR="00D36580" w:rsidRPr="00BD1DD4" w:rsidTr="00660708">
        <w:trPr>
          <w:cantSplit/>
          <w:trHeight w:val="631"/>
        </w:trPr>
        <w:tc>
          <w:tcPr>
            <w:tcW w:w="493" w:type="dxa"/>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spacing w:line="400" w:lineRule="exact"/>
              <w:jc w:val="center"/>
              <w:rPr>
                <w:rFonts w:ascii="黑体" w:eastAsia="黑体" w:hAnsi="黑体" w:cs="宋体"/>
                <w:sz w:val="28"/>
                <w:szCs w:val="28"/>
              </w:rPr>
            </w:pPr>
            <w:r w:rsidRPr="00BD1DD4">
              <w:rPr>
                <w:rFonts w:ascii="黑体" w:eastAsia="黑体" w:hAnsi="黑体" w:cs="宋体" w:hint="eastAsia"/>
                <w:sz w:val="28"/>
                <w:szCs w:val="28"/>
              </w:rPr>
              <w:t>序号</w:t>
            </w:r>
          </w:p>
        </w:tc>
        <w:tc>
          <w:tcPr>
            <w:tcW w:w="807" w:type="dxa"/>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spacing w:line="400" w:lineRule="exact"/>
              <w:jc w:val="center"/>
              <w:rPr>
                <w:rFonts w:ascii="黑体" w:eastAsia="黑体" w:hAnsi="黑体" w:cs="宋体"/>
                <w:sz w:val="28"/>
                <w:szCs w:val="28"/>
              </w:rPr>
            </w:pPr>
            <w:r w:rsidRPr="00BD1DD4">
              <w:rPr>
                <w:rFonts w:ascii="黑体" w:eastAsia="黑体" w:hAnsi="黑体" w:cs="宋体" w:hint="eastAsia"/>
                <w:sz w:val="28"/>
                <w:szCs w:val="28"/>
              </w:rPr>
              <w:t>货物名称</w:t>
            </w:r>
          </w:p>
        </w:tc>
        <w:tc>
          <w:tcPr>
            <w:tcW w:w="600" w:type="dxa"/>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spacing w:line="400" w:lineRule="exact"/>
              <w:jc w:val="center"/>
              <w:rPr>
                <w:rFonts w:ascii="黑体" w:eastAsia="黑体" w:hAnsi="黑体" w:cs="宋体"/>
                <w:sz w:val="28"/>
                <w:szCs w:val="28"/>
              </w:rPr>
            </w:pPr>
            <w:r w:rsidRPr="00BD1DD4">
              <w:rPr>
                <w:rFonts w:ascii="黑体" w:eastAsia="黑体" w:hAnsi="黑体" w:cs="宋体" w:hint="eastAsia"/>
                <w:sz w:val="28"/>
                <w:szCs w:val="28"/>
              </w:rPr>
              <w:t>品牌</w:t>
            </w:r>
          </w:p>
        </w:tc>
        <w:tc>
          <w:tcPr>
            <w:tcW w:w="876" w:type="dxa"/>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spacing w:line="400" w:lineRule="exact"/>
              <w:jc w:val="center"/>
              <w:rPr>
                <w:rFonts w:ascii="黑体" w:eastAsia="黑体" w:hAnsi="黑体" w:cs="宋体"/>
                <w:sz w:val="28"/>
                <w:szCs w:val="28"/>
              </w:rPr>
            </w:pPr>
            <w:r w:rsidRPr="00BD1DD4">
              <w:rPr>
                <w:rFonts w:ascii="黑体" w:eastAsia="黑体" w:hAnsi="黑体" w:cs="宋体" w:hint="eastAsia"/>
                <w:sz w:val="28"/>
                <w:szCs w:val="28"/>
              </w:rPr>
              <w:t>规格型号</w:t>
            </w:r>
          </w:p>
        </w:tc>
        <w:tc>
          <w:tcPr>
            <w:tcW w:w="517" w:type="dxa"/>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spacing w:line="400" w:lineRule="exact"/>
              <w:jc w:val="center"/>
              <w:rPr>
                <w:rFonts w:ascii="黑体" w:eastAsia="黑体" w:hAnsi="黑体" w:cs="宋体"/>
                <w:sz w:val="28"/>
                <w:szCs w:val="28"/>
              </w:rPr>
            </w:pPr>
            <w:r w:rsidRPr="00BD1DD4">
              <w:rPr>
                <w:rFonts w:ascii="黑体" w:eastAsia="黑体" w:hAnsi="黑体" w:cs="宋体" w:hint="eastAsia"/>
                <w:sz w:val="28"/>
                <w:szCs w:val="28"/>
              </w:rPr>
              <w:t>单位</w:t>
            </w:r>
          </w:p>
        </w:tc>
        <w:tc>
          <w:tcPr>
            <w:tcW w:w="517" w:type="dxa"/>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spacing w:line="400" w:lineRule="exact"/>
              <w:jc w:val="center"/>
              <w:rPr>
                <w:rFonts w:ascii="黑体" w:eastAsia="黑体" w:hAnsi="黑体" w:cs="宋体"/>
                <w:sz w:val="28"/>
                <w:szCs w:val="28"/>
              </w:rPr>
            </w:pPr>
            <w:r w:rsidRPr="00BD1DD4">
              <w:rPr>
                <w:rFonts w:ascii="黑体" w:eastAsia="黑体" w:hAnsi="黑体" w:cs="宋体" w:hint="eastAsia"/>
                <w:sz w:val="28"/>
                <w:szCs w:val="28"/>
              </w:rPr>
              <w:t>数量</w:t>
            </w:r>
          </w:p>
        </w:tc>
        <w:tc>
          <w:tcPr>
            <w:tcW w:w="1390" w:type="dxa"/>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spacing w:line="400" w:lineRule="exact"/>
              <w:jc w:val="center"/>
              <w:rPr>
                <w:rFonts w:ascii="黑体" w:eastAsia="黑体" w:hAnsi="黑体" w:cs="宋体"/>
                <w:sz w:val="28"/>
                <w:szCs w:val="28"/>
              </w:rPr>
            </w:pPr>
            <w:r w:rsidRPr="00BD1DD4">
              <w:rPr>
                <w:rFonts w:ascii="黑体" w:eastAsia="黑体" w:hAnsi="黑体" w:cs="宋体" w:hint="eastAsia"/>
                <w:sz w:val="28"/>
                <w:szCs w:val="28"/>
              </w:rPr>
              <w:t>单价</w:t>
            </w:r>
          </w:p>
          <w:p w:rsidR="00D36580" w:rsidRPr="00BD1DD4" w:rsidRDefault="00D36580" w:rsidP="00660708">
            <w:pPr>
              <w:spacing w:line="400" w:lineRule="exact"/>
              <w:jc w:val="center"/>
              <w:rPr>
                <w:rFonts w:ascii="黑体" w:eastAsia="黑体" w:hAnsi="黑体" w:cs="宋体"/>
                <w:sz w:val="28"/>
                <w:szCs w:val="28"/>
              </w:rPr>
            </w:pPr>
            <w:r w:rsidRPr="00BD1DD4">
              <w:rPr>
                <w:rFonts w:ascii="黑体" w:eastAsia="黑体" w:hAnsi="黑体" w:cs="宋体" w:hint="eastAsia"/>
                <w:sz w:val="28"/>
                <w:szCs w:val="28"/>
              </w:rPr>
              <w:t>（含税）</w:t>
            </w:r>
          </w:p>
        </w:tc>
        <w:tc>
          <w:tcPr>
            <w:tcW w:w="1400" w:type="dxa"/>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spacing w:line="400" w:lineRule="exact"/>
              <w:jc w:val="center"/>
              <w:rPr>
                <w:rFonts w:ascii="黑体" w:eastAsia="黑体" w:hAnsi="黑体" w:cs="宋体"/>
                <w:sz w:val="28"/>
                <w:szCs w:val="28"/>
              </w:rPr>
            </w:pPr>
            <w:r w:rsidRPr="00BD1DD4">
              <w:rPr>
                <w:rFonts w:ascii="黑体" w:eastAsia="黑体" w:hAnsi="黑体" w:cs="宋体" w:hint="eastAsia"/>
                <w:sz w:val="28"/>
                <w:szCs w:val="28"/>
              </w:rPr>
              <w:t>金额</w:t>
            </w:r>
          </w:p>
          <w:p w:rsidR="00D36580" w:rsidRPr="00BD1DD4" w:rsidRDefault="00D36580" w:rsidP="00660708">
            <w:pPr>
              <w:spacing w:line="400" w:lineRule="exact"/>
              <w:jc w:val="center"/>
              <w:rPr>
                <w:rFonts w:ascii="黑体" w:eastAsia="黑体" w:hAnsi="黑体" w:cs="宋体"/>
                <w:spacing w:val="-4"/>
                <w:sz w:val="28"/>
                <w:szCs w:val="28"/>
              </w:rPr>
            </w:pPr>
            <w:r w:rsidRPr="00BD1DD4">
              <w:rPr>
                <w:rFonts w:ascii="黑体" w:eastAsia="黑体" w:hAnsi="黑体" w:cs="宋体" w:hint="eastAsia"/>
                <w:sz w:val="28"/>
                <w:szCs w:val="28"/>
              </w:rPr>
              <w:t>（含税）</w:t>
            </w:r>
          </w:p>
        </w:tc>
        <w:tc>
          <w:tcPr>
            <w:tcW w:w="2316" w:type="dxa"/>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spacing w:line="400" w:lineRule="exact"/>
              <w:jc w:val="center"/>
              <w:rPr>
                <w:rFonts w:ascii="黑体" w:eastAsia="黑体" w:hAnsi="黑体" w:cs="宋体"/>
                <w:sz w:val="28"/>
                <w:szCs w:val="28"/>
              </w:rPr>
            </w:pPr>
            <w:r w:rsidRPr="00BD1DD4">
              <w:rPr>
                <w:rFonts w:ascii="黑体" w:eastAsia="黑体" w:hAnsi="黑体" w:cs="宋体" w:hint="eastAsia"/>
                <w:sz w:val="28"/>
                <w:szCs w:val="28"/>
              </w:rPr>
              <w:t>质量技术标准</w:t>
            </w:r>
          </w:p>
        </w:tc>
      </w:tr>
      <w:tr w:rsidR="00D36580" w:rsidRPr="00BD1DD4" w:rsidTr="00660708">
        <w:trPr>
          <w:cantSplit/>
          <w:trHeight w:val="675"/>
        </w:trPr>
        <w:tc>
          <w:tcPr>
            <w:tcW w:w="493" w:type="dxa"/>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widowControl/>
              <w:jc w:val="center"/>
              <w:rPr>
                <w:rFonts w:ascii="宋体" w:hAnsi="宋体" w:cs="宋体"/>
                <w:sz w:val="18"/>
                <w:szCs w:val="18"/>
              </w:rPr>
            </w:pPr>
          </w:p>
        </w:tc>
        <w:tc>
          <w:tcPr>
            <w:tcW w:w="807" w:type="dxa"/>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widowControl/>
              <w:jc w:val="center"/>
              <w:rPr>
                <w:rFonts w:ascii="宋体" w:hAnsi="宋体" w:cs="宋体"/>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widowControl/>
              <w:jc w:val="center"/>
              <w:rPr>
                <w:rFonts w:ascii="宋体" w:hAnsi="宋体" w:cs="宋体"/>
                <w:sz w:val="18"/>
                <w:szCs w:val="18"/>
              </w:rPr>
            </w:pPr>
          </w:p>
        </w:tc>
        <w:tc>
          <w:tcPr>
            <w:tcW w:w="876" w:type="dxa"/>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widowControl/>
              <w:jc w:val="center"/>
              <w:rPr>
                <w:rFonts w:ascii="宋体" w:hAnsi="宋体" w:cs="宋体"/>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widowControl/>
              <w:jc w:val="center"/>
              <w:rPr>
                <w:rFonts w:ascii="宋体" w:hAnsi="宋体" w:cs="宋体"/>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widowControl/>
              <w:jc w:val="center"/>
              <w:rPr>
                <w:rFonts w:ascii="宋体" w:hAnsi="宋体" w:cs="宋体"/>
                <w:sz w:val="18"/>
                <w:szCs w:val="18"/>
              </w:rPr>
            </w:pPr>
          </w:p>
        </w:tc>
        <w:tc>
          <w:tcPr>
            <w:tcW w:w="1390" w:type="dxa"/>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widowControl/>
              <w:jc w:val="center"/>
              <w:textAlignment w:val="center"/>
              <w:rPr>
                <w:rFonts w:ascii="宋体" w:hAnsi="宋体" w:cs="宋体"/>
                <w:sz w:val="18"/>
                <w:szCs w:val="18"/>
              </w:rPr>
            </w:pPr>
          </w:p>
        </w:tc>
        <w:tc>
          <w:tcPr>
            <w:tcW w:w="1400" w:type="dxa"/>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widowControl/>
              <w:jc w:val="center"/>
              <w:textAlignment w:val="center"/>
              <w:rPr>
                <w:rFonts w:ascii="宋体" w:hAnsi="宋体" w:cs="宋体"/>
                <w:sz w:val="18"/>
                <w:szCs w:val="18"/>
              </w:rPr>
            </w:pPr>
          </w:p>
        </w:tc>
        <w:tc>
          <w:tcPr>
            <w:tcW w:w="2316" w:type="dxa"/>
            <w:tcBorders>
              <w:top w:val="single" w:sz="4" w:space="0" w:color="auto"/>
              <w:left w:val="single" w:sz="4" w:space="0" w:color="auto"/>
              <w:right w:val="single" w:sz="4" w:space="0" w:color="auto"/>
            </w:tcBorders>
            <w:vAlign w:val="center"/>
          </w:tcPr>
          <w:p w:rsidR="00D36580" w:rsidRPr="00BD1DD4" w:rsidRDefault="00D36580" w:rsidP="00660708">
            <w:pPr>
              <w:rPr>
                <w:rFonts w:ascii="宋体" w:hAnsi="宋体" w:cs="宋体"/>
              </w:rPr>
            </w:pPr>
          </w:p>
        </w:tc>
      </w:tr>
      <w:tr w:rsidR="00D36580" w:rsidRPr="00BD1DD4" w:rsidTr="00660708">
        <w:trPr>
          <w:cantSplit/>
          <w:trHeight w:val="870"/>
        </w:trPr>
        <w:tc>
          <w:tcPr>
            <w:tcW w:w="493" w:type="dxa"/>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widowControl/>
              <w:jc w:val="center"/>
              <w:rPr>
                <w:rFonts w:ascii="宋体" w:hAnsi="宋体" w:cs="宋体"/>
                <w:sz w:val="18"/>
                <w:szCs w:val="18"/>
              </w:rPr>
            </w:pPr>
          </w:p>
        </w:tc>
        <w:tc>
          <w:tcPr>
            <w:tcW w:w="807" w:type="dxa"/>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widowControl/>
              <w:jc w:val="center"/>
              <w:rPr>
                <w:rFonts w:ascii="宋体" w:hAnsi="宋体" w:cs="宋体"/>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widowControl/>
              <w:jc w:val="center"/>
              <w:rPr>
                <w:rFonts w:ascii="宋体" w:hAnsi="宋体" w:cs="宋体"/>
                <w:sz w:val="18"/>
                <w:szCs w:val="18"/>
              </w:rPr>
            </w:pPr>
          </w:p>
        </w:tc>
        <w:tc>
          <w:tcPr>
            <w:tcW w:w="876" w:type="dxa"/>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widowControl/>
              <w:jc w:val="center"/>
              <w:rPr>
                <w:rFonts w:ascii="宋体" w:hAnsi="宋体" w:cs="宋体"/>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widowControl/>
              <w:jc w:val="center"/>
              <w:rPr>
                <w:rFonts w:ascii="宋体" w:hAnsi="宋体" w:cs="宋体"/>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widowControl/>
              <w:jc w:val="center"/>
              <w:rPr>
                <w:rFonts w:ascii="宋体" w:hAnsi="宋体" w:cs="宋体"/>
                <w:sz w:val="18"/>
                <w:szCs w:val="18"/>
              </w:rPr>
            </w:pPr>
          </w:p>
        </w:tc>
        <w:tc>
          <w:tcPr>
            <w:tcW w:w="1390" w:type="dxa"/>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widowControl/>
              <w:jc w:val="center"/>
              <w:textAlignment w:val="center"/>
              <w:rPr>
                <w:rFonts w:ascii="宋体" w:hAnsi="宋体" w:cs="宋体"/>
                <w:sz w:val="18"/>
                <w:szCs w:val="18"/>
              </w:rPr>
            </w:pPr>
          </w:p>
        </w:tc>
        <w:tc>
          <w:tcPr>
            <w:tcW w:w="1400" w:type="dxa"/>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widowControl/>
              <w:jc w:val="center"/>
              <w:textAlignment w:val="center"/>
              <w:rPr>
                <w:rFonts w:ascii="宋体" w:hAnsi="宋体" w:cs="宋体"/>
                <w:sz w:val="18"/>
                <w:szCs w:val="18"/>
              </w:rPr>
            </w:pPr>
          </w:p>
        </w:tc>
        <w:tc>
          <w:tcPr>
            <w:tcW w:w="2316" w:type="dxa"/>
            <w:tcBorders>
              <w:top w:val="single" w:sz="4" w:space="0" w:color="auto"/>
              <w:left w:val="single" w:sz="4" w:space="0" w:color="auto"/>
              <w:right w:val="single" w:sz="4" w:space="0" w:color="auto"/>
            </w:tcBorders>
            <w:vAlign w:val="center"/>
          </w:tcPr>
          <w:p w:rsidR="00D36580" w:rsidRPr="00BD1DD4" w:rsidRDefault="00D36580" w:rsidP="00660708">
            <w:pPr>
              <w:rPr>
                <w:rFonts w:ascii="宋体" w:hAnsi="宋体" w:cs="宋体"/>
              </w:rPr>
            </w:pPr>
          </w:p>
        </w:tc>
      </w:tr>
      <w:tr w:rsidR="00D36580" w:rsidRPr="00BD1DD4" w:rsidTr="00660708">
        <w:trPr>
          <w:cantSplit/>
          <w:trHeight w:val="805"/>
        </w:trPr>
        <w:tc>
          <w:tcPr>
            <w:tcW w:w="493" w:type="dxa"/>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widowControl/>
              <w:jc w:val="center"/>
              <w:rPr>
                <w:rFonts w:ascii="宋体" w:hAnsi="宋体" w:cs="宋体"/>
                <w:sz w:val="18"/>
                <w:szCs w:val="18"/>
              </w:rPr>
            </w:pPr>
          </w:p>
        </w:tc>
        <w:tc>
          <w:tcPr>
            <w:tcW w:w="807" w:type="dxa"/>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widowControl/>
              <w:jc w:val="center"/>
              <w:rPr>
                <w:rFonts w:ascii="宋体" w:hAnsi="宋体" w:cs="宋体"/>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widowControl/>
              <w:jc w:val="center"/>
              <w:rPr>
                <w:rFonts w:ascii="宋体" w:hAnsi="宋体" w:cs="宋体"/>
                <w:sz w:val="18"/>
                <w:szCs w:val="18"/>
              </w:rPr>
            </w:pPr>
          </w:p>
        </w:tc>
        <w:tc>
          <w:tcPr>
            <w:tcW w:w="876" w:type="dxa"/>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widowControl/>
              <w:jc w:val="center"/>
              <w:rPr>
                <w:rFonts w:ascii="宋体" w:hAnsi="宋体" w:cs="宋体"/>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widowControl/>
              <w:jc w:val="center"/>
              <w:rPr>
                <w:rFonts w:ascii="宋体" w:hAnsi="宋体" w:cs="宋体"/>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widowControl/>
              <w:jc w:val="center"/>
              <w:rPr>
                <w:rFonts w:ascii="宋体" w:hAnsi="宋体" w:cs="宋体"/>
                <w:sz w:val="18"/>
                <w:szCs w:val="18"/>
              </w:rPr>
            </w:pPr>
          </w:p>
        </w:tc>
        <w:tc>
          <w:tcPr>
            <w:tcW w:w="1390" w:type="dxa"/>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widowControl/>
              <w:jc w:val="center"/>
              <w:textAlignment w:val="center"/>
              <w:rPr>
                <w:rFonts w:ascii="宋体" w:hAnsi="宋体" w:cs="宋体"/>
                <w:sz w:val="18"/>
                <w:szCs w:val="18"/>
              </w:rPr>
            </w:pPr>
          </w:p>
        </w:tc>
        <w:tc>
          <w:tcPr>
            <w:tcW w:w="1400" w:type="dxa"/>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widowControl/>
              <w:jc w:val="center"/>
              <w:textAlignment w:val="center"/>
              <w:rPr>
                <w:rFonts w:ascii="宋体" w:hAnsi="宋体" w:cs="宋体"/>
                <w:sz w:val="18"/>
                <w:szCs w:val="18"/>
              </w:rPr>
            </w:pPr>
          </w:p>
        </w:tc>
        <w:tc>
          <w:tcPr>
            <w:tcW w:w="2316" w:type="dxa"/>
            <w:tcBorders>
              <w:top w:val="single" w:sz="4" w:space="0" w:color="auto"/>
              <w:left w:val="single" w:sz="4" w:space="0" w:color="auto"/>
              <w:right w:val="single" w:sz="4" w:space="0" w:color="auto"/>
            </w:tcBorders>
            <w:vAlign w:val="center"/>
          </w:tcPr>
          <w:p w:rsidR="00D36580" w:rsidRPr="00BD1DD4" w:rsidRDefault="00D36580" w:rsidP="00660708">
            <w:pPr>
              <w:rPr>
                <w:rFonts w:ascii="宋体" w:hAnsi="宋体" w:cs="宋体"/>
              </w:rPr>
            </w:pPr>
          </w:p>
        </w:tc>
      </w:tr>
      <w:tr w:rsidR="00D36580" w:rsidRPr="00BD1DD4" w:rsidTr="00660708">
        <w:trPr>
          <w:cantSplit/>
          <w:trHeight w:val="477"/>
        </w:trPr>
        <w:tc>
          <w:tcPr>
            <w:tcW w:w="8917" w:type="dxa"/>
            <w:gridSpan w:val="9"/>
            <w:tcBorders>
              <w:top w:val="single" w:sz="4" w:space="0" w:color="auto"/>
              <w:left w:val="single" w:sz="4" w:space="0" w:color="auto"/>
              <w:bottom w:val="single" w:sz="4" w:space="0" w:color="auto"/>
              <w:right w:val="single" w:sz="4" w:space="0" w:color="auto"/>
            </w:tcBorders>
            <w:vAlign w:val="center"/>
          </w:tcPr>
          <w:p w:rsidR="00D36580" w:rsidRPr="00BD1DD4" w:rsidRDefault="00D36580" w:rsidP="00660708">
            <w:pPr>
              <w:rPr>
                <w:rFonts w:ascii="宋体" w:hAnsi="宋体" w:cs="宋体"/>
                <w:b/>
                <w:sz w:val="28"/>
                <w:szCs w:val="28"/>
              </w:rPr>
            </w:pPr>
            <w:r w:rsidRPr="00BD1DD4">
              <w:rPr>
                <w:rFonts w:ascii="宋体" w:hAnsi="宋体" w:cs="宋体" w:hint="eastAsia"/>
                <w:b/>
                <w:sz w:val="28"/>
                <w:szCs w:val="28"/>
              </w:rPr>
              <w:t>合同总价：（大写）                               （小写）</w:t>
            </w:r>
          </w:p>
        </w:tc>
      </w:tr>
    </w:tbl>
    <w:p w:rsidR="00D36580" w:rsidRPr="00BD1DD4" w:rsidRDefault="00D36580" w:rsidP="00D36580">
      <w:pPr>
        <w:spacing w:line="500" w:lineRule="exact"/>
        <w:ind w:left="600"/>
        <w:rPr>
          <w:rFonts w:ascii="黑体" w:eastAsia="黑体" w:hAnsi="宋体"/>
          <w:sz w:val="32"/>
          <w:szCs w:val="32"/>
        </w:rPr>
      </w:pPr>
      <w:r w:rsidRPr="00BD1DD4">
        <w:rPr>
          <w:rFonts w:ascii="黑体" w:eastAsia="黑体" w:hAnsi="宋体" w:hint="eastAsia"/>
          <w:sz w:val="32"/>
          <w:szCs w:val="32"/>
        </w:rPr>
        <w:t>二、质量要求及技术标准</w:t>
      </w:r>
    </w:p>
    <w:p w:rsidR="00D36580" w:rsidRPr="00BD1DD4" w:rsidRDefault="00D36580" w:rsidP="00D36580">
      <w:pPr>
        <w:pStyle w:val="a5"/>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（一）乙方所供的货物必须是全新的，符合国家标准的工艺材料制造，符合报价文件的承诺，符合合同规定的规格、技术指标及外观质量要求。</w:t>
      </w:r>
    </w:p>
    <w:p w:rsidR="00D36580" w:rsidRPr="00BD1DD4" w:rsidRDefault="00D36580" w:rsidP="00D36580">
      <w:pPr>
        <w:pStyle w:val="a5"/>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（二）质量或规格与合同不符，或证实货物有缺陷的，包括潜在的缺陷，甲方应在</w:t>
      </w:r>
      <w:r w:rsidRPr="00BD1DD4">
        <w:rPr>
          <w:rFonts w:ascii="Times New Roman" w:eastAsia="仿宋_GB2312" w:hAnsi="Times New Roman" w:hint="eastAsia"/>
          <w:snapToGrid w:val="0"/>
          <w:kern w:val="0"/>
          <w:sz w:val="32"/>
          <w:szCs w:val="32"/>
        </w:rPr>
        <w:t>10</w:t>
      </w:r>
      <w:r w:rsidRPr="00BD1DD4">
        <w:rPr>
          <w:rFonts w:ascii="Times New Roman" w:eastAsia="仿宋_GB2312" w:hAnsi="Times New Roman" w:hint="eastAsia"/>
          <w:snapToGrid w:val="0"/>
          <w:kern w:val="0"/>
          <w:sz w:val="32"/>
          <w:szCs w:val="32"/>
        </w:rPr>
        <w:t>日内以书面形式通知乙方：</w:t>
      </w:r>
    </w:p>
    <w:p w:rsidR="00D36580" w:rsidRPr="00BD1DD4" w:rsidRDefault="00D36580" w:rsidP="00D36580">
      <w:pPr>
        <w:pStyle w:val="a5"/>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1.</w:t>
      </w:r>
      <w:r w:rsidRPr="00BD1DD4">
        <w:rPr>
          <w:rFonts w:ascii="Times New Roman" w:eastAsia="仿宋_GB2312" w:hAnsi="Times New Roman" w:hint="eastAsia"/>
          <w:snapToGrid w:val="0"/>
          <w:kern w:val="0"/>
          <w:sz w:val="32"/>
          <w:szCs w:val="32"/>
        </w:rPr>
        <w:t>乙方在收到通知后</w:t>
      </w:r>
      <w:r w:rsidRPr="00BD1DD4">
        <w:rPr>
          <w:rFonts w:ascii="Times New Roman" w:eastAsia="仿宋_GB2312" w:hAnsi="Times New Roman" w:hint="eastAsia"/>
          <w:snapToGrid w:val="0"/>
          <w:kern w:val="0"/>
          <w:sz w:val="32"/>
          <w:szCs w:val="32"/>
        </w:rPr>
        <w:t>10</w:t>
      </w:r>
      <w:r w:rsidRPr="00BD1DD4">
        <w:rPr>
          <w:rFonts w:ascii="Times New Roman" w:eastAsia="仿宋_GB2312" w:hAnsi="Times New Roman" w:hint="eastAsia"/>
          <w:snapToGrid w:val="0"/>
          <w:kern w:val="0"/>
          <w:sz w:val="32"/>
          <w:szCs w:val="32"/>
        </w:rPr>
        <w:t>日内应免费更换有缺陷的货物。</w:t>
      </w:r>
    </w:p>
    <w:p w:rsidR="00D36580" w:rsidRPr="00BD1DD4" w:rsidRDefault="00D36580" w:rsidP="00D36580">
      <w:pPr>
        <w:pStyle w:val="a5"/>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2.</w:t>
      </w:r>
      <w:r w:rsidRPr="00BD1DD4">
        <w:rPr>
          <w:rFonts w:ascii="Times New Roman" w:eastAsia="仿宋_GB2312" w:hAnsi="Times New Roman" w:hint="eastAsia"/>
          <w:snapToGrid w:val="0"/>
          <w:kern w:val="0"/>
          <w:sz w:val="32"/>
          <w:szCs w:val="32"/>
        </w:rPr>
        <w:t>如果乙方在收到通知后</w:t>
      </w:r>
      <w:r w:rsidRPr="00BD1DD4">
        <w:rPr>
          <w:rFonts w:ascii="Times New Roman" w:eastAsia="仿宋_GB2312" w:hAnsi="Times New Roman" w:hint="eastAsia"/>
          <w:snapToGrid w:val="0"/>
          <w:kern w:val="0"/>
          <w:sz w:val="32"/>
          <w:szCs w:val="32"/>
        </w:rPr>
        <w:t>10</w:t>
      </w:r>
      <w:r w:rsidRPr="00BD1DD4">
        <w:rPr>
          <w:rFonts w:ascii="Times New Roman" w:eastAsia="仿宋_GB2312" w:hAnsi="Times New Roman" w:hint="eastAsia"/>
          <w:snapToGrid w:val="0"/>
          <w:kern w:val="0"/>
          <w:sz w:val="32"/>
          <w:szCs w:val="32"/>
        </w:rPr>
        <w:t>日内没有弥补缺陷，甲方可采取必要的补救措施，但风险和费用将由乙方承担。</w:t>
      </w:r>
    </w:p>
    <w:p w:rsidR="00D36580" w:rsidRPr="00BD1DD4" w:rsidRDefault="00D36580" w:rsidP="00D36580">
      <w:pPr>
        <w:spacing w:line="500" w:lineRule="exact"/>
        <w:ind w:left="600"/>
        <w:rPr>
          <w:rFonts w:ascii="黑体" w:eastAsia="黑体"/>
          <w:sz w:val="32"/>
          <w:szCs w:val="32"/>
        </w:rPr>
      </w:pPr>
      <w:r w:rsidRPr="00BD1DD4">
        <w:rPr>
          <w:rFonts w:ascii="黑体" w:eastAsia="黑体" w:hAnsi="宋体" w:hint="eastAsia"/>
          <w:sz w:val="32"/>
          <w:szCs w:val="32"/>
        </w:rPr>
        <w:t>三、包装及技术资料</w:t>
      </w:r>
    </w:p>
    <w:p w:rsidR="00D36580" w:rsidRPr="00BD1DD4" w:rsidRDefault="00D36580" w:rsidP="00D36580">
      <w:pPr>
        <w:pStyle w:val="a5"/>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w:t>
      </w:r>
      <w:r w:rsidRPr="00BD1DD4">
        <w:rPr>
          <w:rFonts w:ascii="Times New Roman" w:eastAsia="仿宋_GB2312" w:hAnsi="Times New Roman" w:hint="eastAsia"/>
          <w:snapToGrid w:val="0"/>
          <w:kern w:val="0"/>
          <w:sz w:val="32"/>
          <w:szCs w:val="32"/>
        </w:rPr>
        <w:t>一）乙方提供的货物要采用国家或行业规定的标准进行包装，每件包装箱内附一份详细装箱清单和质量检验合格证，包装物由乙方免费提供。</w:t>
      </w:r>
    </w:p>
    <w:p w:rsidR="00D36580" w:rsidRPr="00BD1DD4" w:rsidRDefault="00D36580" w:rsidP="00D36580">
      <w:pPr>
        <w:pStyle w:val="a5"/>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（二）乙方提供的货物、技术资料，应有详细的说明，包括货物的规格、技术指标及外观质量情况等。</w:t>
      </w:r>
    </w:p>
    <w:p w:rsidR="00D36580" w:rsidRPr="00BD1DD4" w:rsidRDefault="00D36580" w:rsidP="00D36580">
      <w:pPr>
        <w:spacing w:line="500" w:lineRule="exact"/>
        <w:ind w:left="600"/>
        <w:rPr>
          <w:rFonts w:ascii="黑体" w:eastAsia="黑体" w:hAnsi="宋体"/>
          <w:sz w:val="32"/>
          <w:szCs w:val="32"/>
        </w:rPr>
      </w:pPr>
      <w:r w:rsidRPr="00BD1DD4">
        <w:rPr>
          <w:rFonts w:ascii="黑体" w:eastAsia="黑体" w:hAnsi="宋体" w:hint="eastAsia"/>
          <w:sz w:val="32"/>
          <w:szCs w:val="32"/>
        </w:rPr>
        <w:t>四、交货时间、地点、方式</w:t>
      </w:r>
    </w:p>
    <w:p w:rsidR="00D36580" w:rsidRPr="00BD1DD4" w:rsidRDefault="00D36580" w:rsidP="00D36580">
      <w:pPr>
        <w:pStyle w:val="a5"/>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（一）交货时间：签订合同后</w:t>
      </w:r>
      <w:r w:rsidRPr="00CC2D6E">
        <w:rPr>
          <w:rFonts w:ascii="Times New Roman" w:eastAsia="仿宋_GB2312" w:hAnsi="Times New Roman" w:hint="eastAsia"/>
          <w:snapToGrid w:val="0"/>
          <w:kern w:val="0"/>
          <w:sz w:val="32"/>
          <w:szCs w:val="32"/>
          <w:u w:val="single"/>
        </w:rPr>
        <w:t xml:space="preserve">  </w:t>
      </w:r>
      <w:r w:rsidRPr="00BD1DD4">
        <w:rPr>
          <w:rFonts w:ascii="Times New Roman" w:eastAsia="仿宋_GB2312" w:hAnsi="Times New Roman" w:hint="eastAsia"/>
          <w:snapToGrid w:val="0"/>
          <w:kern w:val="0"/>
          <w:sz w:val="32"/>
          <w:szCs w:val="32"/>
        </w:rPr>
        <w:t>日内送货安装完毕</w:t>
      </w:r>
      <w:r w:rsidRPr="00BD1DD4">
        <w:rPr>
          <w:rFonts w:ascii="Times New Roman" w:eastAsia="仿宋_GB2312" w:hAnsi="Times New Roman"/>
          <w:snapToGrid w:val="0"/>
          <w:kern w:val="0"/>
          <w:sz w:val="32"/>
          <w:szCs w:val="32"/>
        </w:rPr>
        <w:t>。</w:t>
      </w:r>
    </w:p>
    <w:p w:rsidR="00D36580" w:rsidRPr="00CC2D6E" w:rsidRDefault="00D36580" w:rsidP="00D36580">
      <w:pPr>
        <w:pStyle w:val="a5"/>
        <w:spacing w:line="570" w:lineRule="exact"/>
        <w:ind w:firstLineChars="200" w:firstLine="640"/>
        <w:rPr>
          <w:rFonts w:ascii="Times New Roman" w:eastAsia="仿宋_GB2312" w:hAnsi="Times New Roman"/>
          <w:snapToGrid w:val="0"/>
          <w:kern w:val="0"/>
          <w:sz w:val="32"/>
          <w:szCs w:val="32"/>
          <w:u w:val="single"/>
        </w:rPr>
      </w:pPr>
      <w:r w:rsidRPr="00BD1DD4">
        <w:rPr>
          <w:rFonts w:ascii="Times New Roman" w:eastAsia="仿宋_GB2312" w:hAnsi="Times New Roman" w:hint="eastAsia"/>
          <w:snapToGrid w:val="0"/>
          <w:kern w:val="0"/>
          <w:sz w:val="32"/>
          <w:szCs w:val="32"/>
        </w:rPr>
        <w:lastRenderedPageBreak/>
        <w:t>（二）交货地点：</w:t>
      </w:r>
      <w:r w:rsidRPr="00CC2D6E">
        <w:rPr>
          <w:rFonts w:ascii="Times New Roman" w:eastAsia="仿宋_GB2312" w:hAnsi="Times New Roman" w:hint="eastAsia"/>
          <w:snapToGrid w:val="0"/>
          <w:kern w:val="0"/>
          <w:sz w:val="32"/>
          <w:szCs w:val="32"/>
          <w:u w:val="single"/>
        </w:rPr>
        <w:t xml:space="preserve">           </w:t>
      </w:r>
    </w:p>
    <w:p w:rsidR="00D36580" w:rsidRPr="00BD1DD4" w:rsidRDefault="00D36580" w:rsidP="00D36580">
      <w:pPr>
        <w:pStyle w:val="a5"/>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（三）交货方式：</w:t>
      </w:r>
      <w:r w:rsidRPr="00BD1DD4">
        <w:rPr>
          <w:rFonts w:ascii="Times New Roman" w:eastAsia="仿宋_GB2312" w:hAnsi="Times New Roman"/>
          <w:snapToGrid w:val="0"/>
          <w:kern w:val="0"/>
          <w:sz w:val="32"/>
          <w:szCs w:val="32"/>
        </w:rPr>
        <w:t xml:space="preserve"> </w:t>
      </w:r>
      <w:r w:rsidRPr="00BD1DD4">
        <w:rPr>
          <w:rFonts w:ascii="Times New Roman" w:eastAsia="仿宋_GB2312" w:hAnsi="Times New Roman" w:hint="eastAsia"/>
          <w:snapToGrid w:val="0"/>
          <w:kern w:val="0"/>
          <w:sz w:val="32"/>
          <w:szCs w:val="32"/>
        </w:rPr>
        <w:t>送货上门安装调试</w:t>
      </w:r>
    </w:p>
    <w:p w:rsidR="00D36580" w:rsidRPr="00BD1DD4" w:rsidRDefault="00D36580" w:rsidP="00D36580">
      <w:pPr>
        <w:spacing w:line="500" w:lineRule="exact"/>
        <w:ind w:left="600"/>
        <w:rPr>
          <w:rFonts w:ascii="黑体" w:eastAsia="黑体" w:hAnsi="宋体"/>
          <w:sz w:val="32"/>
          <w:szCs w:val="32"/>
        </w:rPr>
      </w:pPr>
      <w:r w:rsidRPr="00BD1DD4">
        <w:rPr>
          <w:rFonts w:ascii="黑体" w:eastAsia="黑体" w:hAnsi="宋体" w:hint="eastAsia"/>
          <w:sz w:val="32"/>
          <w:szCs w:val="32"/>
        </w:rPr>
        <w:t>五、质量验收</w:t>
      </w:r>
    </w:p>
    <w:p w:rsidR="00D36580" w:rsidRPr="00BD1DD4" w:rsidRDefault="00D36580" w:rsidP="00D36580">
      <w:pPr>
        <w:pStyle w:val="a5"/>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（一）货物交付前，乙方应对货物进行全面自检，符合交付条件后，由收货单位组织验收，并填写到货验收单。</w:t>
      </w:r>
    </w:p>
    <w:p w:rsidR="00D36580" w:rsidRPr="00BD1DD4" w:rsidRDefault="00D36580" w:rsidP="00D36580">
      <w:pPr>
        <w:pStyle w:val="a5"/>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（二）在交货时乙方应对所提供的产品出具国家标准规定的产品合格证或国家认可的行业标准规定的产品合格证。</w:t>
      </w:r>
    </w:p>
    <w:p w:rsidR="00D36580" w:rsidRPr="00BD1DD4" w:rsidRDefault="00D36580" w:rsidP="00D36580">
      <w:pPr>
        <w:pStyle w:val="a5"/>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（三）甲方在交货前有权对乙方提供的货物、技术、服务提出异议，并采取相关措施确保质量合格。</w:t>
      </w:r>
    </w:p>
    <w:p w:rsidR="00D36580" w:rsidRPr="00BD1DD4" w:rsidRDefault="00D36580" w:rsidP="00D36580">
      <w:pPr>
        <w:pStyle w:val="a5"/>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（四）具体组织程序、验收标准和方法，按需求方、甲方规定程序执行，乙方配合。</w:t>
      </w:r>
    </w:p>
    <w:p w:rsidR="00D36580" w:rsidRPr="00BD1DD4" w:rsidRDefault="00D36580" w:rsidP="00D36580">
      <w:pPr>
        <w:spacing w:line="500" w:lineRule="exact"/>
        <w:ind w:left="600"/>
        <w:rPr>
          <w:rFonts w:ascii="黑体" w:eastAsia="黑体" w:hAnsi="宋体"/>
          <w:sz w:val="32"/>
          <w:szCs w:val="32"/>
        </w:rPr>
      </w:pPr>
      <w:r w:rsidRPr="00BD1DD4">
        <w:rPr>
          <w:rFonts w:ascii="黑体" w:eastAsia="黑体" w:hAnsi="宋体" w:hint="eastAsia"/>
          <w:sz w:val="32"/>
          <w:szCs w:val="32"/>
        </w:rPr>
        <w:t>六、售后服务</w:t>
      </w:r>
    </w:p>
    <w:p w:rsidR="00D36580" w:rsidRPr="00BD1DD4" w:rsidRDefault="00D36580" w:rsidP="00D36580">
      <w:pPr>
        <w:pStyle w:val="a5"/>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（一）乙方需提供为期</w:t>
      </w:r>
      <w:r w:rsidRPr="00CC2D6E">
        <w:rPr>
          <w:rFonts w:ascii="Times New Roman" w:eastAsia="仿宋_GB2312" w:hAnsi="Times New Roman" w:hint="eastAsia"/>
          <w:snapToGrid w:val="0"/>
          <w:kern w:val="0"/>
          <w:sz w:val="32"/>
          <w:szCs w:val="32"/>
          <w:u w:val="single"/>
        </w:rPr>
        <w:t xml:space="preserve">   </w:t>
      </w:r>
      <w:r w:rsidRPr="00BD1DD4">
        <w:rPr>
          <w:rFonts w:ascii="Times New Roman" w:eastAsia="仿宋_GB2312" w:hAnsi="Times New Roman" w:hint="eastAsia"/>
          <w:snapToGrid w:val="0"/>
          <w:kern w:val="0"/>
          <w:sz w:val="32"/>
          <w:szCs w:val="32"/>
        </w:rPr>
        <w:t>年的质保期，质保期内免费保修；质保期满，负责产品终身维修，并只收取零配件的成本费用。</w:t>
      </w:r>
    </w:p>
    <w:p w:rsidR="00D36580" w:rsidRPr="00BD1DD4" w:rsidRDefault="00D36580" w:rsidP="00D36580">
      <w:pPr>
        <w:pStyle w:val="a5"/>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（二）乙方对甲方的维修、退换货要求，应做到</w:t>
      </w:r>
      <w:r w:rsidRPr="00CC2D6E">
        <w:rPr>
          <w:rFonts w:ascii="Times New Roman" w:eastAsia="仿宋_GB2312" w:hAnsi="Times New Roman" w:hint="eastAsia"/>
          <w:snapToGrid w:val="0"/>
          <w:kern w:val="0"/>
          <w:sz w:val="32"/>
          <w:szCs w:val="32"/>
          <w:u w:val="single"/>
        </w:rPr>
        <w:t xml:space="preserve">   </w:t>
      </w:r>
      <w:r w:rsidRPr="00BD1DD4">
        <w:rPr>
          <w:rFonts w:ascii="Times New Roman" w:eastAsia="仿宋_GB2312" w:hAnsi="Times New Roman" w:hint="eastAsia"/>
          <w:snapToGrid w:val="0"/>
          <w:kern w:val="0"/>
          <w:sz w:val="32"/>
          <w:szCs w:val="32"/>
        </w:rPr>
        <w:t>小时内响应，</w:t>
      </w:r>
      <w:r w:rsidRPr="00CC2D6E">
        <w:rPr>
          <w:rFonts w:ascii="Times New Roman" w:eastAsia="仿宋_GB2312" w:hAnsi="Times New Roman" w:hint="eastAsia"/>
          <w:snapToGrid w:val="0"/>
          <w:kern w:val="0"/>
          <w:sz w:val="32"/>
          <w:szCs w:val="32"/>
          <w:u w:val="single"/>
        </w:rPr>
        <w:t xml:space="preserve">  </w:t>
      </w:r>
      <w:r w:rsidRPr="00BD1DD4">
        <w:rPr>
          <w:rFonts w:ascii="Times New Roman" w:eastAsia="仿宋_GB2312" w:hAnsi="Times New Roman" w:hint="eastAsia"/>
          <w:snapToGrid w:val="0"/>
          <w:kern w:val="0"/>
          <w:sz w:val="32"/>
          <w:szCs w:val="32"/>
        </w:rPr>
        <w:t>小时内赶到现场并积极配合处理。</w:t>
      </w:r>
    </w:p>
    <w:p w:rsidR="00D36580" w:rsidRPr="00BD1DD4" w:rsidRDefault="00D36580" w:rsidP="00D36580">
      <w:pPr>
        <w:pStyle w:val="a5"/>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（三）其他在报价文件中承诺的所有售后服务事宜。</w:t>
      </w:r>
    </w:p>
    <w:p w:rsidR="00D36580" w:rsidRPr="00BD1DD4" w:rsidRDefault="00D36580" w:rsidP="00D36580">
      <w:pPr>
        <w:spacing w:line="500" w:lineRule="exact"/>
        <w:ind w:left="600"/>
        <w:rPr>
          <w:rFonts w:ascii="黑体" w:eastAsia="黑体" w:hAnsi="宋体"/>
          <w:sz w:val="32"/>
          <w:szCs w:val="32"/>
        </w:rPr>
      </w:pPr>
      <w:r w:rsidRPr="00BD1DD4">
        <w:rPr>
          <w:rFonts w:ascii="黑体" w:eastAsia="黑体" w:hAnsi="宋体" w:hint="eastAsia"/>
          <w:sz w:val="32"/>
          <w:szCs w:val="32"/>
        </w:rPr>
        <w:t xml:space="preserve">   七、资金结算</w:t>
      </w:r>
    </w:p>
    <w:p w:rsidR="00D36580" w:rsidRPr="00BD1DD4" w:rsidRDefault="00D36580" w:rsidP="00D36580">
      <w:pPr>
        <w:pStyle w:val="a5"/>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合同总额为</w:t>
      </w:r>
      <w:r w:rsidRPr="00CC2D6E">
        <w:rPr>
          <w:rFonts w:ascii="Times New Roman" w:eastAsia="仿宋_GB2312" w:hAnsi="Times New Roman" w:hint="eastAsia"/>
          <w:snapToGrid w:val="0"/>
          <w:kern w:val="0"/>
          <w:sz w:val="32"/>
          <w:szCs w:val="32"/>
          <w:u w:val="single"/>
        </w:rPr>
        <w:t xml:space="preserve">    </w:t>
      </w:r>
      <w:r w:rsidRPr="00BD1DD4">
        <w:rPr>
          <w:rFonts w:ascii="Times New Roman" w:eastAsia="仿宋_GB2312" w:hAnsi="Times New Roman" w:hint="eastAsia"/>
          <w:snapToGrid w:val="0"/>
          <w:kern w:val="0"/>
          <w:sz w:val="32"/>
          <w:szCs w:val="32"/>
        </w:rPr>
        <w:t>元。货物交付验收合格后，乙方连同货款发票、采购合同、货物验收交接单等相关材料送交需求方，向乙方支付合同总金额</w:t>
      </w:r>
      <w:r w:rsidRPr="00BD1DD4">
        <w:rPr>
          <w:rFonts w:ascii="Times New Roman" w:eastAsia="仿宋_GB2312" w:hAnsi="Times New Roman" w:hint="eastAsia"/>
          <w:snapToGrid w:val="0"/>
          <w:kern w:val="0"/>
          <w:sz w:val="32"/>
          <w:szCs w:val="32"/>
        </w:rPr>
        <w:t>95%</w:t>
      </w:r>
      <w:r w:rsidRPr="00BD1DD4">
        <w:rPr>
          <w:rFonts w:ascii="Times New Roman" w:eastAsia="仿宋_GB2312" w:hAnsi="Times New Roman" w:hint="eastAsia"/>
          <w:snapToGrid w:val="0"/>
          <w:kern w:val="0"/>
          <w:sz w:val="32"/>
          <w:szCs w:val="32"/>
        </w:rPr>
        <w:t>即</w:t>
      </w:r>
      <w:r w:rsidRPr="00BD1DD4">
        <w:rPr>
          <w:rFonts w:ascii="Times New Roman" w:eastAsia="仿宋_GB2312" w:hAnsi="Times New Roman" w:hint="eastAsia"/>
          <w:snapToGrid w:val="0"/>
          <w:kern w:val="0"/>
          <w:sz w:val="32"/>
          <w:szCs w:val="32"/>
        </w:rPr>
        <w:t>¥</w:t>
      </w:r>
      <w:r w:rsidRPr="00CC2D6E">
        <w:rPr>
          <w:rFonts w:ascii="Times New Roman" w:eastAsia="仿宋_GB2312" w:hAnsi="Times New Roman" w:hint="eastAsia"/>
          <w:snapToGrid w:val="0"/>
          <w:kern w:val="0"/>
          <w:sz w:val="32"/>
          <w:szCs w:val="32"/>
          <w:u w:val="single"/>
        </w:rPr>
        <w:t xml:space="preserve">     </w:t>
      </w:r>
      <w:r w:rsidRPr="00BD1DD4">
        <w:rPr>
          <w:rFonts w:ascii="Times New Roman" w:eastAsia="仿宋_GB2312" w:hAnsi="Times New Roman" w:hint="eastAsia"/>
          <w:snapToGrid w:val="0"/>
          <w:kern w:val="0"/>
          <w:sz w:val="32"/>
          <w:szCs w:val="32"/>
        </w:rPr>
        <w:t>元，剩余</w:t>
      </w:r>
      <w:r w:rsidRPr="00BD1DD4">
        <w:rPr>
          <w:rFonts w:ascii="Times New Roman" w:eastAsia="仿宋_GB2312" w:hAnsi="Times New Roman" w:hint="eastAsia"/>
          <w:snapToGrid w:val="0"/>
          <w:kern w:val="0"/>
          <w:sz w:val="32"/>
          <w:szCs w:val="32"/>
        </w:rPr>
        <w:t>5%</w:t>
      </w:r>
      <w:r w:rsidRPr="00BD1DD4">
        <w:rPr>
          <w:rFonts w:ascii="Times New Roman" w:eastAsia="仿宋_GB2312" w:hAnsi="Times New Roman" w:hint="eastAsia"/>
          <w:snapToGrid w:val="0"/>
          <w:kern w:val="0"/>
          <w:sz w:val="32"/>
          <w:szCs w:val="32"/>
        </w:rPr>
        <w:t>作为质保金，于</w:t>
      </w:r>
      <w:r w:rsidR="00CC2D6E">
        <w:rPr>
          <w:rFonts w:ascii="Times New Roman" w:eastAsia="仿宋_GB2312" w:hAnsi="Times New Roman" w:hint="eastAsia"/>
          <w:snapToGrid w:val="0"/>
          <w:kern w:val="0"/>
          <w:sz w:val="32"/>
          <w:szCs w:val="32"/>
          <w:u w:val="single"/>
        </w:rPr>
        <w:t xml:space="preserve">  </w:t>
      </w:r>
      <w:r w:rsidR="00CC2D6E">
        <w:rPr>
          <w:rFonts w:ascii="Times New Roman" w:eastAsia="仿宋_GB2312" w:hAnsi="Times New Roman" w:hint="eastAsia"/>
          <w:snapToGrid w:val="0"/>
          <w:kern w:val="0"/>
          <w:sz w:val="32"/>
          <w:szCs w:val="32"/>
          <w:u w:val="single"/>
        </w:rPr>
        <w:t>（时间）</w:t>
      </w:r>
      <w:r w:rsidRPr="00BD1DD4">
        <w:rPr>
          <w:rFonts w:ascii="Times New Roman" w:eastAsia="仿宋_GB2312" w:hAnsi="Times New Roman" w:hint="eastAsia"/>
          <w:snapToGrid w:val="0"/>
          <w:kern w:val="0"/>
          <w:sz w:val="32"/>
          <w:szCs w:val="32"/>
        </w:rPr>
        <w:t>向乙方支付完成。（具体以财务结算部门要求为准）</w:t>
      </w:r>
    </w:p>
    <w:p w:rsidR="00D36580" w:rsidRPr="00BD1DD4" w:rsidRDefault="00D36580" w:rsidP="00D36580">
      <w:pPr>
        <w:spacing w:line="500" w:lineRule="exact"/>
        <w:ind w:left="600"/>
        <w:rPr>
          <w:rFonts w:ascii="黑体" w:eastAsia="黑体" w:hAnsi="宋体"/>
          <w:sz w:val="32"/>
          <w:szCs w:val="32"/>
        </w:rPr>
      </w:pPr>
      <w:r w:rsidRPr="00BD1DD4">
        <w:rPr>
          <w:rFonts w:ascii="黑体" w:eastAsia="黑体" w:hAnsi="宋体" w:hint="eastAsia"/>
          <w:sz w:val="32"/>
          <w:szCs w:val="32"/>
        </w:rPr>
        <w:lastRenderedPageBreak/>
        <w:t>八、知识产权</w:t>
      </w:r>
    </w:p>
    <w:p w:rsidR="00D36580" w:rsidRPr="00BD1DD4" w:rsidRDefault="00D36580" w:rsidP="00D36580">
      <w:pPr>
        <w:pStyle w:val="a5"/>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乙方应保证需求方在使用货物和服务时不受第三方提出侵犯其专利权、商标权和工业设计权的起诉，甲方、需求方不承担任何连带责任和赔偿责任。</w:t>
      </w:r>
    </w:p>
    <w:p w:rsidR="00D36580" w:rsidRPr="00BD1DD4" w:rsidRDefault="00D36580" w:rsidP="00D36580">
      <w:pPr>
        <w:spacing w:line="500" w:lineRule="exact"/>
        <w:ind w:left="600"/>
        <w:rPr>
          <w:rFonts w:ascii="黑体" w:eastAsia="黑体" w:hAnsi="宋体"/>
          <w:sz w:val="32"/>
          <w:szCs w:val="32"/>
        </w:rPr>
      </w:pPr>
      <w:r w:rsidRPr="00BD1DD4">
        <w:rPr>
          <w:rFonts w:ascii="黑体" w:eastAsia="黑体" w:hAnsi="宋体" w:hint="eastAsia"/>
          <w:sz w:val="32"/>
          <w:szCs w:val="32"/>
        </w:rPr>
        <w:t>九、违约责任</w:t>
      </w:r>
    </w:p>
    <w:p w:rsidR="00D36580" w:rsidRPr="00BD1DD4" w:rsidRDefault="00D36580" w:rsidP="00D36580">
      <w:pPr>
        <w:pStyle w:val="a5"/>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（一）乙方未经甲方、需求方同意而延期交货时，应向甲方偿付违约金，违约金每天按违约货物金额的</w:t>
      </w:r>
      <w:r w:rsidRPr="00CC2D6E">
        <w:rPr>
          <w:rFonts w:ascii="Times New Roman" w:eastAsia="仿宋_GB2312" w:hAnsi="Times New Roman" w:hint="eastAsia"/>
          <w:snapToGrid w:val="0"/>
          <w:kern w:val="0"/>
          <w:sz w:val="32"/>
          <w:szCs w:val="32"/>
          <w:u w:val="single"/>
        </w:rPr>
        <w:t xml:space="preserve">  </w:t>
      </w:r>
      <w:r w:rsidRPr="00BD1DD4">
        <w:rPr>
          <w:rFonts w:ascii="Times New Roman" w:eastAsia="仿宋_GB2312" w:hAnsi="Times New Roman" w:hint="eastAsia"/>
          <w:snapToGrid w:val="0"/>
          <w:kern w:val="0"/>
          <w:sz w:val="32"/>
          <w:szCs w:val="32"/>
        </w:rPr>
        <w:t>‰计算，违约金最高限额为违约总金额的</w:t>
      </w:r>
      <w:r w:rsidRPr="00CC2D6E">
        <w:rPr>
          <w:rFonts w:ascii="Times New Roman" w:eastAsia="仿宋_GB2312" w:hAnsi="Times New Roman" w:hint="eastAsia"/>
          <w:snapToGrid w:val="0"/>
          <w:kern w:val="0"/>
          <w:sz w:val="32"/>
          <w:szCs w:val="32"/>
          <w:u w:val="single"/>
        </w:rPr>
        <w:t xml:space="preserve">  </w:t>
      </w:r>
      <w:r w:rsidRPr="00BD1DD4">
        <w:rPr>
          <w:rFonts w:ascii="Times New Roman" w:eastAsia="仿宋_GB2312" w:hAnsi="Times New Roman"/>
          <w:snapToGrid w:val="0"/>
          <w:kern w:val="0"/>
          <w:sz w:val="32"/>
          <w:szCs w:val="32"/>
        </w:rPr>
        <w:t>%</w:t>
      </w:r>
      <w:r w:rsidRPr="00BD1DD4">
        <w:rPr>
          <w:rFonts w:ascii="Times New Roman" w:eastAsia="仿宋_GB2312" w:hAnsi="Times New Roman" w:hint="eastAsia"/>
          <w:snapToGrid w:val="0"/>
          <w:kern w:val="0"/>
          <w:sz w:val="32"/>
          <w:szCs w:val="32"/>
        </w:rPr>
        <w:t>。如果达到违约金最高限额时仍不能交货，甲方可以终止合同，而由此给甲方、需求方造成的实际损失，乙方应给予足额赔偿。</w:t>
      </w:r>
    </w:p>
    <w:p w:rsidR="00D36580" w:rsidRPr="00BD1DD4" w:rsidRDefault="00D36580" w:rsidP="00D36580">
      <w:pPr>
        <w:pStyle w:val="a5"/>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（二）乙方未按合同约定履行服务义务而给使用单位造成损失的，乙方要按损失金额予以赔偿。</w:t>
      </w:r>
    </w:p>
    <w:p w:rsidR="00D36580" w:rsidRPr="00BD1DD4" w:rsidRDefault="00D36580" w:rsidP="00D36580">
      <w:pPr>
        <w:pStyle w:val="a5"/>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（三）甲方未按约定及时足额支付货款时，每迟付一天按违约金额</w:t>
      </w:r>
      <w:r w:rsidRPr="00CC2D6E">
        <w:rPr>
          <w:rFonts w:ascii="Times New Roman" w:eastAsia="仿宋_GB2312" w:hAnsi="Times New Roman" w:hint="eastAsia"/>
          <w:snapToGrid w:val="0"/>
          <w:kern w:val="0"/>
          <w:sz w:val="32"/>
          <w:szCs w:val="32"/>
          <w:u w:val="single"/>
        </w:rPr>
        <w:t xml:space="preserve">  </w:t>
      </w:r>
      <w:r w:rsidRPr="00BD1DD4">
        <w:rPr>
          <w:rFonts w:ascii="Times New Roman" w:eastAsia="仿宋_GB2312" w:hAnsi="Times New Roman" w:hint="eastAsia"/>
          <w:snapToGrid w:val="0"/>
          <w:kern w:val="0"/>
          <w:sz w:val="32"/>
          <w:szCs w:val="32"/>
        </w:rPr>
        <w:t>‰向乙方偿付违约金，违约金最高限额为违约总金额的</w:t>
      </w:r>
      <w:r w:rsidRPr="00CC2D6E">
        <w:rPr>
          <w:rFonts w:ascii="Times New Roman" w:eastAsia="仿宋_GB2312" w:hAnsi="Times New Roman" w:hint="eastAsia"/>
          <w:snapToGrid w:val="0"/>
          <w:kern w:val="0"/>
          <w:sz w:val="32"/>
          <w:szCs w:val="32"/>
          <w:u w:val="single"/>
        </w:rPr>
        <w:t xml:space="preserve">  </w:t>
      </w:r>
      <w:r w:rsidRPr="00BD1DD4">
        <w:rPr>
          <w:rFonts w:ascii="Times New Roman" w:eastAsia="仿宋_GB2312" w:hAnsi="Times New Roman"/>
          <w:snapToGrid w:val="0"/>
          <w:kern w:val="0"/>
          <w:sz w:val="32"/>
          <w:szCs w:val="32"/>
        </w:rPr>
        <w:t>%</w:t>
      </w:r>
      <w:r w:rsidRPr="00BD1DD4">
        <w:rPr>
          <w:rFonts w:ascii="Times New Roman" w:eastAsia="仿宋_GB2312" w:hAnsi="Times New Roman" w:hint="eastAsia"/>
          <w:snapToGrid w:val="0"/>
          <w:kern w:val="0"/>
          <w:sz w:val="32"/>
          <w:szCs w:val="32"/>
        </w:rPr>
        <w:t>。</w:t>
      </w:r>
    </w:p>
    <w:p w:rsidR="00D36580" w:rsidRPr="00BD1DD4" w:rsidRDefault="00D36580" w:rsidP="00D36580">
      <w:pPr>
        <w:spacing w:line="500" w:lineRule="exact"/>
        <w:ind w:left="600"/>
        <w:rPr>
          <w:rFonts w:ascii="黑体" w:eastAsia="黑体" w:hAnsi="宋体"/>
          <w:sz w:val="32"/>
          <w:szCs w:val="32"/>
        </w:rPr>
      </w:pPr>
      <w:r w:rsidRPr="00BD1DD4">
        <w:rPr>
          <w:rFonts w:ascii="黑体" w:eastAsia="黑体" w:hAnsi="宋体" w:hint="eastAsia"/>
          <w:sz w:val="32"/>
          <w:szCs w:val="32"/>
        </w:rPr>
        <w:t>十、争议解决方式</w:t>
      </w:r>
    </w:p>
    <w:p w:rsidR="00D36580" w:rsidRPr="00BD1DD4" w:rsidRDefault="00D36580" w:rsidP="00D36580">
      <w:pPr>
        <w:pStyle w:val="a5"/>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合同履行过程中，发生争议时，可以协商解决，如协商不能解决，则应向甲方所在地的仲裁机构申请仲裁，仲裁费由承担责任的一方承担。在仲裁期间，除正在仲裁的部分外，合同的其他部分应继续执行。</w:t>
      </w:r>
    </w:p>
    <w:p w:rsidR="00D36580" w:rsidRPr="00BD1DD4" w:rsidRDefault="00D36580" w:rsidP="00D36580">
      <w:pPr>
        <w:spacing w:line="500" w:lineRule="exact"/>
        <w:ind w:left="600"/>
        <w:rPr>
          <w:rFonts w:ascii="黑体" w:eastAsia="黑体" w:hAnsi="宋体"/>
          <w:sz w:val="32"/>
          <w:szCs w:val="32"/>
        </w:rPr>
      </w:pPr>
      <w:r w:rsidRPr="00BD1DD4">
        <w:rPr>
          <w:rFonts w:ascii="黑体" w:eastAsia="黑体" w:hAnsi="宋体" w:hint="eastAsia"/>
          <w:sz w:val="32"/>
          <w:szCs w:val="32"/>
        </w:rPr>
        <w:t>十一、其他约定事项</w:t>
      </w:r>
    </w:p>
    <w:p w:rsidR="00D36580" w:rsidRPr="00BD1DD4" w:rsidRDefault="00D36580" w:rsidP="00D36580">
      <w:pPr>
        <w:pStyle w:val="a5"/>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（一）由于不可抗力因素影响合同履行时，未能履约的一方要在事发后</w:t>
      </w:r>
      <w:r w:rsidRPr="00BD1DD4">
        <w:rPr>
          <w:rFonts w:ascii="Times New Roman" w:eastAsia="仿宋_GB2312" w:hAnsi="Times New Roman" w:hint="eastAsia"/>
          <w:snapToGrid w:val="0"/>
          <w:kern w:val="0"/>
          <w:sz w:val="32"/>
          <w:szCs w:val="32"/>
        </w:rPr>
        <w:t xml:space="preserve">  </w:t>
      </w:r>
      <w:r w:rsidRPr="00BD1DD4">
        <w:rPr>
          <w:rFonts w:ascii="Times New Roman" w:eastAsia="仿宋_GB2312" w:hAnsi="Times New Roman" w:hint="eastAsia"/>
          <w:snapToGrid w:val="0"/>
          <w:kern w:val="0"/>
          <w:sz w:val="32"/>
          <w:szCs w:val="32"/>
        </w:rPr>
        <w:t>小时内将情况通知对方，并在事发后</w:t>
      </w:r>
      <w:r w:rsidRPr="00BD1DD4">
        <w:rPr>
          <w:rFonts w:ascii="Times New Roman" w:eastAsia="仿宋_GB2312" w:hAnsi="Times New Roman" w:hint="eastAsia"/>
          <w:snapToGrid w:val="0"/>
          <w:kern w:val="0"/>
          <w:sz w:val="32"/>
          <w:szCs w:val="32"/>
        </w:rPr>
        <w:t xml:space="preserve">   </w:t>
      </w:r>
      <w:r w:rsidRPr="00BD1DD4">
        <w:rPr>
          <w:rFonts w:ascii="Times New Roman" w:eastAsia="仿宋_GB2312" w:hAnsi="Times New Roman" w:hint="eastAsia"/>
          <w:snapToGrid w:val="0"/>
          <w:kern w:val="0"/>
          <w:sz w:val="32"/>
          <w:szCs w:val="32"/>
        </w:rPr>
        <w:t>日内向对方出具权威部门的证明文件。如果不可抗力影响持</w:t>
      </w:r>
      <w:r w:rsidRPr="00BD1DD4">
        <w:rPr>
          <w:rFonts w:ascii="Times New Roman" w:eastAsia="仿宋_GB2312" w:hAnsi="Times New Roman" w:hint="eastAsia"/>
          <w:snapToGrid w:val="0"/>
          <w:kern w:val="0"/>
          <w:sz w:val="32"/>
          <w:szCs w:val="32"/>
        </w:rPr>
        <w:lastRenderedPageBreak/>
        <w:t>续</w:t>
      </w:r>
      <w:r w:rsidRPr="00BD1DD4">
        <w:rPr>
          <w:rFonts w:ascii="Times New Roman" w:eastAsia="仿宋_GB2312" w:hAnsi="Times New Roman" w:hint="eastAsia"/>
          <w:snapToGrid w:val="0"/>
          <w:kern w:val="0"/>
          <w:sz w:val="32"/>
          <w:szCs w:val="32"/>
        </w:rPr>
        <w:t xml:space="preserve">   </w:t>
      </w:r>
      <w:r w:rsidRPr="00BD1DD4">
        <w:rPr>
          <w:rFonts w:ascii="Times New Roman" w:eastAsia="仿宋_GB2312" w:hAnsi="Times New Roman" w:hint="eastAsia"/>
          <w:snapToGrid w:val="0"/>
          <w:kern w:val="0"/>
          <w:sz w:val="32"/>
          <w:szCs w:val="32"/>
        </w:rPr>
        <w:t>日以上，甲乙双方可以重新商定合同履行问题。</w:t>
      </w:r>
    </w:p>
    <w:p w:rsidR="00D36580" w:rsidRPr="00BD1DD4" w:rsidRDefault="00D36580" w:rsidP="00D36580">
      <w:pPr>
        <w:pStyle w:val="a5"/>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（二）乙方应专门对所供产品的技术资料、设计文件按密级管理，不得泄密，甲方有权收回与此次采购有关的资料。</w:t>
      </w:r>
    </w:p>
    <w:p w:rsidR="00D36580" w:rsidRPr="00BD1DD4" w:rsidRDefault="00D36580" w:rsidP="00D36580">
      <w:pPr>
        <w:pStyle w:val="a5"/>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（三）需求方对合同采购的货物和服务在交货日期前有追加采购的权力。</w:t>
      </w:r>
    </w:p>
    <w:p w:rsidR="00D36580" w:rsidRPr="00BD1DD4" w:rsidRDefault="00D36580" w:rsidP="00D36580">
      <w:pPr>
        <w:pStyle w:val="a5"/>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（四）乙方承诺接受甲方对其资质和履约能力进行监管，并保证在其资质和履约能力发生变化时向甲方通报，乙方不能履行合同时，甲方有权中止执行合同。</w:t>
      </w:r>
    </w:p>
    <w:p w:rsidR="00D36580" w:rsidRPr="00BD1DD4" w:rsidRDefault="00D36580" w:rsidP="00D36580">
      <w:pPr>
        <w:pStyle w:val="a5"/>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（五）未尽事宜，甲方、乙方协商解决。</w:t>
      </w:r>
    </w:p>
    <w:p w:rsidR="00D36580" w:rsidRPr="00BD1DD4" w:rsidRDefault="00D36580" w:rsidP="00D36580">
      <w:pPr>
        <w:spacing w:line="500" w:lineRule="exact"/>
        <w:ind w:left="600"/>
        <w:rPr>
          <w:rFonts w:ascii="黑体" w:eastAsia="黑体" w:hAnsi="宋体"/>
          <w:sz w:val="32"/>
          <w:szCs w:val="32"/>
        </w:rPr>
      </w:pPr>
      <w:r w:rsidRPr="00BD1DD4">
        <w:rPr>
          <w:rFonts w:ascii="黑体" w:eastAsia="黑体" w:hAnsi="宋体" w:hint="eastAsia"/>
          <w:sz w:val="32"/>
          <w:szCs w:val="32"/>
        </w:rPr>
        <w:t>十二、合同生效</w:t>
      </w:r>
    </w:p>
    <w:p w:rsidR="00D36580" w:rsidRPr="00BD1DD4" w:rsidRDefault="00D36580" w:rsidP="00D36580">
      <w:pPr>
        <w:pStyle w:val="a5"/>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（一）本合同经甲方、乙方共同签署，并加盖单位印章后生效。未经甲方允许，乙方不得部分或全部转让其应履行的合同义务。</w:t>
      </w:r>
    </w:p>
    <w:p w:rsidR="00D36580" w:rsidRPr="00BD1DD4" w:rsidRDefault="00D36580" w:rsidP="00D36580">
      <w:pPr>
        <w:pStyle w:val="a5"/>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（二）本合同一式五份，由甲、乙双方各执一份，物资集中采购中心、财务部门和业务管理部门各留存一份。</w:t>
      </w:r>
    </w:p>
    <w:p w:rsidR="00D36580" w:rsidRPr="00BD1DD4" w:rsidRDefault="00D36580" w:rsidP="00D36580">
      <w:pPr>
        <w:spacing w:line="500" w:lineRule="exact"/>
        <w:ind w:left="600"/>
        <w:rPr>
          <w:rFonts w:ascii="黑体" w:eastAsia="黑体" w:hAnsi="宋体"/>
          <w:sz w:val="32"/>
          <w:szCs w:val="32"/>
        </w:rPr>
      </w:pPr>
      <w:r w:rsidRPr="00BD1DD4">
        <w:rPr>
          <w:rFonts w:ascii="黑体" w:eastAsia="黑体" w:hAnsi="宋体" w:hint="eastAsia"/>
          <w:sz w:val="32"/>
          <w:szCs w:val="32"/>
        </w:rPr>
        <w:t>十三、合同附件</w:t>
      </w:r>
    </w:p>
    <w:p w:rsidR="00D36580" w:rsidRPr="00BD1DD4" w:rsidRDefault="00D36580" w:rsidP="00D36580">
      <w:pPr>
        <w:pStyle w:val="a5"/>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（一）投标（报价）文件及乙方承诺均为本合同附件；</w:t>
      </w:r>
    </w:p>
    <w:p w:rsidR="00D36580" w:rsidRPr="00BD1DD4" w:rsidRDefault="00D36580" w:rsidP="00D36580">
      <w:pPr>
        <w:pStyle w:val="a5"/>
        <w:spacing w:line="570" w:lineRule="exact"/>
        <w:ind w:firstLineChars="200" w:firstLine="640"/>
        <w:rPr>
          <w:sz w:val="18"/>
        </w:rPr>
      </w:pPr>
      <w:r w:rsidRPr="00BD1DD4">
        <w:rPr>
          <w:rFonts w:ascii="Times New Roman" w:eastAsia="仿宋_GB2312" w:hAnsi="Times New Roman"/>
          <w:snapToGrid w:val="0"/>
          <w:kern w:val="0"/>
          <w:sz w:val="32"/>
          <w:szCs w:val="32"/>
        </w:rPr>
        <w:t>（</w:t>
      </w:r>
      <w:r w:rsidRPr="00BD1DD4">
        <w:rPr>
          <w:rFonts w:ascii="Times New Roman" w:eastAsia="仿宋_GB2312" w:hAnsi="Times New Roman" w:hint="eastAsia"/>
          <w:snapToGrid w:val="0"/>
          <w:kern w:val="0"/>
          <w:sz w:val="32"/>
          <w:szCs w:val="32"/>
        </w:rPr>
        <w:t>二</w:t>
      </w:r>
      <w:r w:rsidRPr="00BD1DD4">
        <w:rPr>
          <w:rFonts w:ascii="Times New Roman" w:eastAsia="仿宋_GB2312" w:hAnsi="Times New Roman"/>
          <w:snapToGrid w:val="0"/>
          <w:kern w:val="0"/>
          <w:sz w:val="32"/>
          <w:szCs w:val="32"/>
        </w:rPr>
        <w:t>）</w:t>
      </w:r>
      <w:r w:rsidRPr="00BD1DD4">
        <w:rPr>
          <w:rFonts w:ascii="Times New Roman" w:eastAsia="仿宋_GB2312" w:hAnsi="Times New Roman" w:hint="eastAsia"/>
          <w:snapToGrid w:val="0"/>
          <w:kern w:val="0"/>
          <w:sz w:val="32"/>
          <w:szCs w:val="32"/>
        </w:rPr>
        <w:t>其他。</w:t>
      </w:r>
      <w:r w:rsidRPr="00BD1DD4">
        <w:rPr>
          <w:sz w:val="32"/>
          <w:szCs w:val="32"/>
        </w:rPr>
        <w:t xml:space="preserve"> </w:t>
      </w:r>
    </w:p>
    <w:p w:rsidR="008822F8" w:rsidRDefault="008822F8"/>
    <w:sectPr w:rsidR="008822F8" w:rsidSect="000900B2">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B0E" w:rsidRDefault="00C23B0E" w:rsidP="00D36580">
      <w:r>
        <w:separator/>
      </w:r>
    </w:p>
  </w:endnote>
  <w:endnote w:type="continuationSeparator" w:id="1">
    <w:p w:rsidR="00C23B0E" w:rsidRDefault="00C23B0E" w:rsidP="00D365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580" w:rsidRPr="008530DA" w:rsidRDefault="00D36580" w:rsidP="00C15015">
    <w:pPr>
      <w:pStyle w:val="a4"/>
      <w:jc w:val="center"/>
      <w:rPr>
        <w:sz w:val="24"/>
        <w:szCs w:val="24"/>
      </w:rPr>
    </w:pPr>
    <w:r>
      <w:rPr>
        <w:rFonts w:hint="eastAsia"/>
        <w:sz w:val="24"/>
        <w:szCs w:val="24"/>
      </w:rPr>
      <w:t>—</w:t>
    </w:r>
    <w:r>
      <w:rPr>
        <w:rFonts w:hint="eastAsia"/>
        <w:sz w:val="24"/>
        <w:szCs w:val="24"/>
      </w:rPr>
      <w:t xml:space="preserve"> </w:t>
    </w:r>
    <w:r w:rsidR="007354BB" w:rsidRPr="008530DA">
      <w:rPr>
        <w:sz w:val="24"/>
        <w:szCs w:val="24"/>
      </w:rPr>
      <w:fldChar w:fldCharType="begin"/>
    </w:r>
    <w:r w:rsidRPr="008530DA">
      <w:rPr>
        <w:sz w:val="24"/>
        <w:szCs w:val="24"/>
      </w:rPr>
      <w:instrText xml:space="preserve"> PAGE   \* MERGEFORMAT </w:instrText>
    </w:r>
    <w:r w:rsidR="007354BB" w:rsidRPr="008530DA">
      <w:rPr>
        <w:sz w:val="24"/>
        <w:szCs w:val="24"/>
      </w:rPr>
      <w:fldChar w:fldCharType="separate"/>
    </w:r>
    <w:r>
      <w:rPr>
        <w:noProof/>
        <w:sz w:val="24"/>
        <w:szCs w:val="24"/>
      </w:rPr>
      <w:t>28</w:t>
    </w:r>
    <w:r w:rsidR="007354BB" w:rsidRPr="008530DA">
      <w:rPr>
        <w:sz w:val="24"/>
        <w:szCs w:val="24"/>
      </w:rPr>
      <w:fldChar w:fldCharType="end"/>
    </w:r>
    <w:r>
      <w:rPr>
        <w:rFonts w:hint="eastAsia"/>
        <w:sz w:val="24"/>
        <w:szCs w:val="24"/>
      </w:rPr>
      <w:t xml:space="preserve"> </w:t>
    </w:r>
    <w:r>
      <w:rPr>
        <w:rFonts w:hint="eastAsia"/>
        <w:sz w:val="24"/>
        <w:szCs w:val="24"/>
      </w:rPr>
      <w:t>—</w:t>
    </w:r>
  </w:p>
  <w:p w:rsidR="00D36580" w:rsidRDefault="00D3658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580" w:rsidRPr="005752CD" w:rsidRDefault="00D36580" w:rsidP="003E32D9">
    <w:pPr>
      <w:pStyle w:val="a4"/>
      <w:jc w:val="center"/>
      <w:rPr>
        <w:sz w:val="24"/>
        <w:szCs w:val="24"/>
      </w:rPr>
    </w:pPr>
    <w:r w:rsidRPr="005752CD">
      <w:rPr>
        <w:rFonts w:hint="eastAsia"/>
        <w:sz w:val="24"/>
        <w:szCs w:val="24"/>
      </w:rPr>
      <w:t>—</w:t>
    </w:r>
    <w:r w:rsidRPr="005752CD">
      <w:rPr>
        <w:rFonts w:hint="eastAsia"/>
        <w:sz w:val="24"/>
        <w:szCs w:val="24"/>
      </w:rPr>
      <w:t xml:space="preserve"> </w:t>
    </w:r>
    <w:r w:rsidR="007354BB" w:rsidRPr="005752CD">
      <w:rPr>
        <w:sz w:val="24"/>
        <w:szCs w:val="24"/>
      </w:rPr>
      <w:fldChar w:fldCharType="begin"/>
    </w:r>
    <w:r w:rsidRPr="005752CD">
      <w:rPr>
        <w:sz w:val="24"/>
        <w:szCs w:val="24"/>
      </w:rPr>
      <w:instrText xml:space="preserve"> PAGE   \* MERGEFORMAT </w:instrText>
    </w:r>
    <w:r w:rsidR="007354BB" w:rsidRPr="005752CD">
      <w:rPr>
        <w:sz w:val="24"/>
        <w:szCs w:val="24"/>
      </w:rPr>
      <w:fldChar w:fldCharType="separate"/>
    </w:r>
    <w:r w:rsidR="008D0AAA" w:rsidRPr="008D0AAA">
      <w:rPr>
        <w:noProof/>
        <w:sz w:val="24"/>
        <w:szCs w:val="24"/>
        <w:lang w:val="zh-CN"/>
      </w:rPr>
      <w:t>1</w:t>
    </w:r>
    <w:r w:rsidR="007354BB" w:rsidRPr="005752CD">
      <w:rPr>
        <w:sz w:val="24"/>
        <w:szCs w:val="24"/>
      </w:rPr>
      <w:fldChar w:fldCharType="end"/>
    </w:r>
    <w:r w:rsidRPr="005752CD">
      <w:rPr>
        <w:rFonts w:hint="eastAsia"/>
        <w:sz w:val="24"/>
        <w:szCs w:val="24"/>
      </w:rPr>
      <w:t xml:space="preserve"> </w:t>
    </w:r>
    <w:r w:rsidRPr="005752CD">
      <w:rPr>
        <w:rFonts w:hint="eastAsia"/>
        <w:sz w:val="24"/>
        <w:szCs w:val="24"/>
      </w:rPr>
      <w:t>—</w:t>
    </w:r>
  </w:p>
  <w:p w:rsidR="00D36580" w:rsidRDefault="00D3658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B0E" w:rsidRDefault="00C23B0E" w:rsidP="00D36580">
      <w:r>
        <w:separator/>
      </w:r>
    </w:p>
  </w:footnote>
  <w:footnote w:type="continuationSeparator" w:id="1">
    <w:p w:rsidR="00C23B0E" w:rsidRDefault="00C23B0E" w:rsidP="00D365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6580"/>
    <w:rsid w:val="000900B2"/>
    <w:rsid w:val="004136E0"/>
    <w:rsid w:val="007354BB"/>
    <w:rsid w:val="008822F8"/>
    <w:rsid w:val="008D0AAA"/>
    <w:rsid w:val="00C23B0E"/>
    <w:rsid w:val="00CC2D6E"/>
    <w:rsid w:val="00D365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8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65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36580"/>
    <w:rPr>
      <w:sz w:val="18"/>
      <w:szCs w:val="18"/>
    </w:rPr>
  </w:style>
  <w:style w:type="paragraph" w:styleId="a4">
    <w:name w:val="footer"/>
    <w:basedOn w:val="a"/>
    <w:link w:val="Char0"/>
    <w:uiPriority w:val="99"/>
    <w:unhideWhenUsed/>
    <w:rsid w:val="00D365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36580"/>
    <w:rPr>
      <w:sz w:val="18"/>
      <w:szCs w:val="18"/>
    </w:rPr>
  </w:style>
  <w:style w:type="paragraph" w:styleId="a5">
    <w:name w:val="Plain Text"/>
    <w:basedOn w:val="a"/>
    <w:link w:val="Char1"/>
    <w:unhideWhenUsed/>
    <w:rsid w:val="00D36580"/>
    <w:rPr>
      <w:rFonts w:ascii="宋体" w:hAnsi="Courier New"/>
      <w:szCs w:val="21"/>
    </w:rPr>
  </w:style>
  <w:style w:type="character" w:customStyle="1" w:styleId="Char1">
    <w:name w:val="纯文本 Char"/>
    <w:basedOn w:val="a0"/>
    <w:link w:val="a5"/>
    <w:rsid w:val="00D36580"/>
    <w:rPr>
      <w:rFonts w:ascii="宋体" w:eastAsia="宋体" w:hAnsi="Courier New"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2018-12-04T03:32:00Z</dcterms:created>
  <dcterms:modified xsi:type="dcterms:W3CDTF">2018-12-13T08:46:00Z</dcterms:modified>
</cp:coreProperties>
</file>