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2F" w:rsidRPr="00294056" w:rsidRDefault="00E7056F" w:rsidP="005E4B18">
      <w:pPr>
        <w:adjustRightInd w:val="0"/>
        <w:snapToGrid w:val="0"/>
        <w:spacing w:line="360" w:lineRule="auto"/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复试</w:t>
      </w:r>
      <w:r w:rsidR="008D76C5">
        <w:rPr>
          <w:rFonts w:ascii="仿宋_GB2312" w:eastAsia="仿宋_GB2312" w:hint="eastAsia"/>
          <w:b/>
          <w:sz w:val="44"/>
          <w:szCs w:val="44"/>
        </w:rPr>
        <w:t>监督</w:t>
      </w:r>
      <w:r>
        <w:rPr>
          <w:rFonts w:ascii="仿宋_GB2312" w:eastAsia="仿宋_GB2312" w:hint="eastAsia"/>
          <w:b/>
          <w:sz w:val="44"/>
          <w:szCs w:val="44"/>
        </w:rPr>
        <w:t>咨询</w:t>
      </w:r>
      <w:r w:rsidR="0030572F" w:rsidRPr="00294056">
        <w:rPr>
          <w:rFonts w:ascii="仿宋_GB2312" w:eastAsia="仿宋_GB2312" w:hAnsi="仿宋" w:hint="eastAsia"/>
          <w:b/>
          <w:sz w:val="44"/>
          <w:szCs w:val="44"/>
        </w:rPr>
        <w:t>电话及网站</w:t>
      </w:r>
    </w:p>
    <w:p w:rsidR="0030572F" w:rsidRPr="0030572F" w:rsidRDefault="0030572F" w:rsidP="0030572F">
      <w:pPr>
        <w:adjustRightInd w:val="0"/>
        <w:snapToGrid w:val="0"/>
        <w:spacing w:line="360" w:lineRule="auto"/>
        <w:ind w:firstLineChars="200" w:firstLine="602"/>
        <w:jc w:val="center"/>
        <w:rPr>
          <w:rFonts w:ascii="仿宋_GB2312" w:eastAsia="仿宋_GB2312" w:hAnsi="仿宋"/>
          <w:b/>
          <w:sz w:val="30"/>
          <w:szCs w:val="21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795"/>
        <w:gridCol w:w="1701"/>
        <w:gridCol w:w="5152"/>
      </w:tblGrid>
      <w:tr w:rsidR="00294056" w:rsidRPr="00294056" w:rsidTr="005E4B18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152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网站</w:t>
            </w:r>
          </w:p>
        </w:tc>
      </w:tr>
      <w:tr w:rsidR="00294056" w:rsidRPr="00294056" w:rsidTr="005E4B18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训练部</w:t>
            </w:r>
          </w:p>
        </w:tc>
        <w:tc>
          <w:tcPr>
            <w:tcW w:w="1701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84774709</w:t>
            </w:r>
          </w:p>
        </w:tc>
        <w:tc>
          <w:tcPr>
            <w:tcW w:w="5152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http://xlb.fmmu.edu.cn/</w:t>
            </w:r>
          </w:p>
        </w:tc>
      </w:tr>
      <w:tr w:rsidR="00294056" w:rsidRPr="00294056" w:rsidTr="005E4B18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基础医学院</w:t>
            </w:r>
          </w:p>
        </w:tc>
        <w:tc>
          <w:tcPr>
            <w:tcW w:w="1701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84774465</w:t>
            </w:r>
          </w:p>
        </w:tc>
        <w:tc>
          <w:tcPr>
            <w:tcW w:w="5152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http://jcb.fmmu.edu.cn/</w:t>
            </w:r>
          </w:p>
        </w:tc>
      </w:tr>
      <w:tr w:rsidR="00294056" w:rsidRPr="00294056" w:rsidTr="005E4B18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航空航天医学院</w:t>
            </w:r>
          </w:p>
        </w:tc>
        <w:tc>
          <w:tcPr>
            <w:tcW w:w="1701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84774387</w:t>
            </w:r>
          </w:p>
        </w:tc>
        <w:tc>
          <w:tcPr>
            <w:tcW w:w="5152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http://aero.fmmu.edu.cn/</w:t>
            </w:r>
          </w:p>
        </w:tc>
      </w:tr>
      <w:tr w:rsidR="00294056" w:rsidRPr="00294056" w:rsidTr="005E4B18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生物医学工程院</w:t>
            </w:r>
          </w:p>
        </w:tc>
        <w:tc>
          <w:tcPr>
            <w:tcW w:w="1701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84774397</w:t>
            </w:r>
          </w:p>
        </w:tc>
        <w:tc>
          <w:tcPr>
            <w:tcW w:w="5152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http://bme.fmmu.edu.cn/</w:t>
            </w:r>
          </w:p>
        </w:tc>
      </w:tr>
      <w:tr w:rsidR="00294056" w:rsidRPr="00294056" w:rsidTr="005E4B18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军事预防医学院</w:t>
            </w:r>
          </w:p>
        </w:tc>
        <w:tc>
          <w:tcPr>
            <w:tcW w:w="1701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84774407</w:t>
            </w:r>
          </w:p>
        </w:tc>
        <w:tc>
          <w:tcPr>
            <w:tcW w:w="5152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http://preventive.fmmu.edu.cn/</w:t>
            </w:r>
          </w:p>
        </w:tc>
      </w:tr>
      <w:tr w:rsidR="00294056" w:rsidRPr="00294056" w:rsidTr="005E4B18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药学院</w:t>
            </w:r>
          </w:p>
        </w:tc>
        <w:tc>
          <w:tcPr>
            <w:tcW w:w="1701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84776814</w:t>
            </w:r>
          </w:p>
        </w:tc>
        <w:tc>
          <w:tcPr>
            <w:tcW w:w="5152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http://pharmacy.fmmu.edu.cn/</w:t>
            </w:r>
          </w:p>
        </w:tc>
      </w:tr>
      <w:tr w:rsidR="00294056" w:rsidRPr="00294056" w:rsidTr="005E4B18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护理院</w:t>
            </w:r>
          </w:p>
        </w:tc>
        <w:tc>
          <w:tcPr>
            <w:tcW w:w="1701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84774417</w:t>
            </w:r>
          </w:p>
        </w:tc>
        <w:tc>
          <w:tcPr>
            <w:tcW w:w="5152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http://hlx.fmmu.edu.cn/</w:t>
            </w:r>
          </w:p>
        </w:tc>
      </w:tr>
      <w:tr w:rsidR="00E7056F" w:rsidRPr="00294056" w:rsidTr="005E4B18">
        <w:trPr>
          <w:trHeight w:val="680"/>
          <w:jc w:val="center"/>
        </w:trPr>
        <w:tc>
          <w:tcPr>
            <w:tcW w:w="2795" w:type="dxa"/>
          </w:tcPr>
          <w:p w:rsidR="00E7056F" w:rsidRDefault="005E4B18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医学心理系</w:t>
            </w:r>
          </w:p>
        </w:tc>
        <w:tc>
          <w:tcPr>
            <w:tcW w:w="1701" w:type="dxa"/>
          </w:tcPr>
          <w:p w:rsidR="00E7056F" w:rsidRPr="00294056" w:rsidRDefault="005E4B18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84779307</w:t>
            </w:r>
          </w:p>
        </w:tc>
        <w:tc>
          <w:tcPr>
            <w:tcW w:w="5152" w:type="dxa"/>
            <w:vAlign w:val="center"/>
          </w:tcPr>
          <w:p w:rsidR="00E7056F" w:rsidRPr="00E7056F" w:rsidRDefault="005E4B18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5E4B18">
              <w:rPr>
                <w:rFonts w:ascii="仿宋_GB2312" w:eastAsia="仿宋_GB2312" w:hAnsi="仿宋"/>
                <w:sz w:val="22"/>
                <w:szCs w:val="28"/>
              </w:rPr>
              <w:t>http://www.fmmu.edu.cn/jgsz/yxsz/yxxlx.htm</w:t>
            </w:r>
          </w:p>
        </w:tc>
      </w:tr>
      <w:tr w:rsidR="00294056" w:rsidRPr="00294056" w:rsidTr="005E4B18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附属一院</w:t>
            </w:r>
          </w:p>
        </w:tc>
        <w:tc>
          <w:tcPr>
            <w:tcW w:w="1701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84771263</w:t>
            </w:r>
          </w:p>
        </w:tc>
        <w:tc>
          <w:tcPr>
            <w:tcW w:w="5152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http://xjwww.fmmu.edu.cn/</w:t>
            </w:r>
          </w:p>
        </w:tc>
      </w:tr>
      <w:tr w:rsidR="00294056" w:rsidRPr="00294056" w:rsidTr="005E4B18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附属二院</w:t>
            </w:r>
          </w:p>
        </w:tc>
        <w:tc>
          <w:tcPr>
            <w:tcW w:w="1701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84777915</w:t>
            </w:r>
          </w:p>
        </w:tc>
        <w:tc>
          <w:tcPr>
            <w:tcW w:w="5152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http://tdwww.fmmu.edu.cn/</w:t>
            </w:r>
          </w:p>
        </w:tc>
      </w:tr>
      <w:tr w:rsidR="00294056" w:rsidRPr="00294056" w:rsidTr="005E4B18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口腔医院</w:t>
            </w:r>
          </w:p>
        </w:tc>
        <w:tc>
          <w:tcPr>
            <w:tcW w:w="1701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84776025</w:t>
            </w:r>
          </w:p>
        </w:tc>
        <w:tc>
          <w:tcPr>
            <w:tcW w:w="5152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http://kqwww.fmmu.edu.cn/structure/index</w:t>
            </w:r>
          </w:p>
        </w:tc>
      </w:tr>
      <w:tr w:rsidR="005E4B18" w:rsidRPr="00294056" w:rsidTr="005E4B18">
        <w:trPr>
          <w:trHeight w:val="680"/>
          <w:jc w:val="center"/>
        </w:trPr>
        <w:tc>
          <w:tcPr>
            <w:tcW w:w="2795" w:type="dxa"/>
          </w:tcPr>
          <w:p w:rsidR="005E4B18" w:rsidRPr="00294056" w:rsidRDefault="005E4B18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研究生院招生处</w:t>
            </w:r>
          </w:p>
        </w:tc>
        <w:tc>
          <w:tcPr>
            <w:tcW w:w="1701" w:type="dxa"/>
          </w:tcPr>
          <w:p w:rsidR="005E4B18" w:rsidRPr="00294056" w:rsidRDefault="005E4B18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84774437</w:t>
            </w:r>
          </w:p>
        </w:tc>
        <w:tc>
          <w:tcPr>
            <w:tcW w:w="5152" w:type="dxa"/>
            <w:vAlign w:val="center"/>
          </w:tcPr>
          <w:p w:rsidR="005E4B18" w:rsidRPr="00E7056F" w:rsidRDefault="005E4B18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5E4B18">
              <w:rPr>
                <w:rFonts w:ascii="仿宋_GB2312" w:eastAsia="仿宋_GB2312" w:hAnsi="仿宋"/>
                <w:sz w:val="22"/>
                <w:szCs w:val="28"/>
              </w:rPr>
              <w:t>http://graduate.fmmu.edu.cn/</w:t>
            </w:r>
          </w:p>
        </w:tc>
      </w:tr>
    </w:tbl>
    <w:p w:rsidR="0030572F" w:rsidRDefault="0030572F" w:rsidP="00294056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</w:p>
    <w:p w:rsidR="001C1AD0" w:rsidRPr="0030572F" w:rsidRDefault="001C1AD0"/>
    <w:sectPr w:rsidR="001C1AD0" w:rsidRPr="0030572F" w:rsidSect="00294056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D5" w:rsidRDefault="00E654D5" w:rsidP="00294056">
      <w:r>
        <w:separator/>
      </w:r>
    </w:p>
  </w:endnote>
  <w:endnote w:type="continuationSeparator" w:id="1">
    <w:p w:rsidR="00E654D5" w:rsidRDefault="00E654D5" w:rsidP="0029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D5" w:rsidRDefault="00E654D5" w:rsidP="00294056">
      <w:r>
        <w:separator/>
      </w:r>
    </w:p>
  </w:footnote>
  <w:footnote w:type="continuationSeparator" w:id="1">
    <w:p w:rsidR="00E654D5" w:rsidRDefault="00E654D5" w:rsidP="00294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72F"/>
    <w:rsid w:val="001C1AD0"/>
    <w:rsid w:val="00294056"/>
    <w:rsid w:val="002C7699"/>
    <w:rsid w:val="0030572F"/>
    <w:rsid w:val="005E4B18"/>
    <w:rsid w:val="005F04FF"/>
    <w:rsid w:val="008D76C5"/>
    <w:rsid w:val="008E184A"/>
    <w:rsid w:val="00902460"/>
    <w:rsid w:val="00972148"/>
    <w:rsid w:val="009B4959"/>
    <w:rsid w:val="00E654D5"/>
    <w:rsid w:val="00E7056F"/>
    <w:rsid w:val="00FF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zhao</cp:lastModifiedBy>
  <cp:revision>6</cp:revision>
  <dcterms:created xsi:type="dcterms:W3CDTF">2014-03-27T04:05:00Z</dcterms:created>
  <dcterms:modified xsi:type="dcterms:W3CDTF">2014-03-28T01:13:00Z</dcterms:modified>
</cp:coreProperties>
</file>